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7E171C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97CE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997CE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  <w:proofErr w:type="gramEnd"/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4E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</w:t>
      </w:r>
      <w:proofErr w:type="spellStart"/>
      <w:r w:rsidRPr="00440C7D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Pr="00440C7D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7</w:t>
      </w:r>
      <w:r w:rsidR="00EA56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1C">
        <w:rPr>
          <w:rFonts w:ascii="Times New Roman" w:hAnsi="Times New Roman"/>
          <w:sz w:val="24"/>
          <w:szCs w:val="24"/>
        </w:rPr>
        <w:t xml:space="preserve">(в редакции решения Собрания Корсаковского городского округа от 09.03.2022 № 183)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BB1944">
        <w:rPr>
          <w:rFonts w:ascii="Times New Roman" w:hAnsi="Times New Roman" w:cs="Times New Roman"/>
          <w:sz w:val="24"/>
          <w:szCs w:val="24"/>
        </w:rPr>
        <w:t>7167213,1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BB1944">
        <w:rPr>
          <w:rFonts w:ascii="Times New Roman" w:hAnsi="Times New Roman" w:cs="Times New Roman"/>
          <w:sz w:val="24"/>
          <w:szCs w:val="24"/>
        </w:rPr>
        <w:t>7222593,9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4E02BA">
        <w:rPr>
          <w:rFonts w:ascii="Times New Roman" w:hAnsi="Times New Roman" w:cs="Times New Roman"/>
          <w:sz w:val="24"/>
          <w:szCs w:val="24"/>
        </w:rPr>
        <w:t>55380,8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067D" w:rsidRPr="00F2067D">
        <w:rPr>
          <w:rFonts w:ascii="Times New Roman" w:hAnsi="Times New Roman" w:cs="Times New Roman"/>
          <w:sz w:val="24"/>
          <w:szCs w:val="24"/>
        </w:rPr>
        <w:t>4784830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F2067D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17389">
        <w:rPr>
          <w:rFonts w:ascii="Times New Roman" w:hAnsi="Times New Roman" w:cs="Times New Roman"/>
          <w:sz w:val="24"/>
          <w:szCs w:val="24"/>
        </w:rPr>
        <w:t>4773206,</w:t>
      </w:r>
      <w:r w:rsidR="00F2067D" w:rsidRPr="00F2067D">
        <w:rPr>
          <w:rFonts w:ascii="Times New Roman" w:hAnsi="Times New Roman" w:cs="Times New Roman"/>
          <w:sz w:val="24"/>
          <w:szCs w:val="24"/>
        </w:rPr>
        <w:t>1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217389">
        <w:rPr>
          <w:rFonts w:ascii="Times New Roman" w:hAnsi="Times New Roman" w:cs="Times New Roman"/>
          <w:sz w:val="24"/>
          <w:szCs w:val="24"/>
        </w:rPr>
        <w:t>4895692,</w:t>
      </w:r>
      <w:r w:rsidR="00F2067D" w:rsidRPr="00F2067D">
        <w:rPr>
          <w:rFonts w:ascii="Times New Roman" w:hAnsi="Times New Roman" w:cs="Times New Roman"/>
          <w:sz w:val="24"/>
          <w:szCs w:val="24"/>
        </w:rPr>
        <w:t>4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02BA">
        <w:rPr>
          <w:rFonts w:ascii="Times New Roman" w:hAnsi="Times New Roman" w:cs="Times New Roman"/>
          <w:sz w:val="24"/>
          <w:szCs w:val="24"/>
        </w:rPr>
        <w:t>46488,0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7C78">
        <w:rPr>
          <w:rFonts w:ascii="Times New Roman" w:hAnsi="Times New Roman" w:cs="Times New Roman"/>
          <w:sz w:val="24"/>
          <w:szCs w:val="24"/>
        </w:rPr>
        <w:t>,</w:t>
      </w:r>
      <w:r w:rsidRPr="00D62939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F2067D" w:rsidRPr="00F2067D">
        <w:rPr>
          <w:rFonts w:ascii="Times New Roman" w:hAnsi="Times New Roman" w:cs="Times New Roman"/>
          <w:sz w:val="24"/>
          <w:szCs w:val="24"/>
        </w:rPr>
        <w:t>4887568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F2067D">
        <w:rPr>
          <w:rFonts w:ascii="Times New Roman" w:hAnsi="Times New Roman" w:cs="Times New Roman"/>
          <w:sz w:val="24"/>
          <w:szCs w:val="24"/>
        </w:rPr>
        <w:t>1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02BA">
        <w:rPr>
          <w:rFonts w:ascii="Times New Roman" w:hAnsi="Times New Roman" w:cs="Times New Roman"/>
          <w:sz w:val="24"/>
          <w:szCs w:val="24"/>
        </w:rPr>
        <w:t>87115,0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E02BA">
        <w:rPr>
          <w:rFonts w:ascii="Times New Roman" w:hAnsi="Times New Roman" w:cs="Times New Roman"/>
          <w:sz w:val="24"/>
          <w:szCs w:val="24"/>
        </w:rPr>
        <w:t>110862,0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A5633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20E8">
        <w:rPr>
          <w:rFonts w:ascii="Times New Roman" w:hAnsi="Times New Roman" w:cs="Times New Roman"/>
          <w:sz w:val="24"/>
          <w:szCs w:val="24"/>
        </w:rPr>
        <w:t>114362,0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57A">
        <w:rPr>
          <w:rFonts w:ascii="Times New Roman" w:hAnsi="Times New Roman" w:cs="Times New Roman"/>
          <w:sz w:val="24"/>
          <w:szCs w:val="24"/>
        </w:rPr>
        <w:t xml:space="preserve">«7. Утвердить общий объем бюджетных ассигнований, направляемых на исполнение публичных нормативных обязательств, на 2022 год в сумме </w:t>
      </w:r>
      <w:r w:rsidR="0056657A" w:rsidRPr="0056657A">
        <w:rPr>
          <w:rFonts w:ascii="Times New Roman" w:hAnsi="Times New Roman" w:cs="Times New Roman"/>
          <w:sz w:val="24"/>
          <w:szCs w:val="24"/>
        </w:rPr>
        <w:t>16114,3</w:t>
      </w:r>
      <w:r w:rsidRPr="0056657A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16285,5 тыс. рублей, на 2024 год в сумме 16734,1 тыс. рублей.»;</w:t>
      </w:r>
    </w:p>
    <w:p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0E8"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BB1944">
        <w:rPr>
          <w:rFonts w:ascii="Times New Roman" w:hAnsi="Times New Roman" w:cs="Times New Roman"/>
          <w:sz w:val="24"/>
          <w:szCs w:val="24"/>
        </w:rPr>
        <w:t>6094354,1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0E8">
        <w:rPr>
          <w:rFonts w:ascii="Times New Roman" w:hAnsi="Times New Roman" w:cs="Times New Roman"/>
          <w:sz w:val="24"/>
          <w:szCs w:val="24"/>
        </w:rPr>
        <w:t>3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F2067D" w:rsidRPr="00F2067D">
        <w:rPr>
          <w:rFonts w:ascii="Times New Roman" w:hAnsi="Times New Roman" w:cs="Times New Roman"/>
          <w:sz w:val="24"/>
          <w:szCs w:val="24"/>
        </w:rPr>
        <w:t>3676207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F2067D">
        <w:rPr>
          <w:rFonts w:ascii="Times New Roman" w:hAnsi="Times New Roman" w:cs="Times New Roman"/>
          <w:sz w:val="24"/>
          <w:szCs w:val="24"/>
        </w:rPr>
        <w:t>8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A120E8">
        <w:rPr>
          <w:rFonts w:ascii="Times New Roman" w:hAnsi="Times New Roman" w:cs="Times New Roman"/>
          <w:sz w:val="24"/>
          <w:szCs w:val="24"/>
        </w:rPr>
        <w:t>4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F2067D" w:rsidRPr="00F2067D">
        <w:rPr>
          <w:rFonts w:ascii="Times New Roman" w:hAnsi="Times New Roman" w:cs="Times New Roman"/>
          <w:sz w:val="24"/>
          <w:szCs w:val="24"/>
        </w:rPr>
        <w:t>3629583</w:t>
      </w:r>
      <w:r w:rsidR="00217389">
        <w:rPr>
          <w:rFonts w:ascii="Times New Roman" w:hAnsi="Times New Roman" w:cs="Times New Roman"/>
          <w:sz w:val="24"/>
          <w:szCs w:val="24"/>
        </w:rPr>
        <w:t>,</w:t>
      </w:r>
      <w:r w:rsidR="00F2067D" w:rsidRPr="00745CC4"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745CC4" w:rsidRDefault="00BB1944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Утвердить объем бюджетных ассигнований муниципального дорожного фонда Корсаковского городского округа на 2022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567381,7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</w:t>
      </w:r>
      <w:r w:rsidRPr="00217389">
        <w:rPr>
          <w:rFonts w:ascii="Times New Roman" w:hAnsi="Times New Roman" w:cs="Times New Roman"/>
          <w:sz w:val="24"/>
          <w:szCs w:val="24"/>
        </w:rPr>
        <w:lastRenderedPageBreak/>
        <w:t xml:space="preserve">счет части общего объема доходов местного бюджета в размере </w:t>
      </w:r>
      <w:r w:rsidR="00217389" w:rsidRPr="00217389">
        <w:rPr>
          <w:rFonts w:ascii="Times New Roman" w:hAnsi="Times New Roman" w:cs="Times New Roman"/>
          <w:sz w:val="24"/>
          <w:szCs w:val="24"/>
        </w:rPr>
        <w:t>152222,0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288494,5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84325,5 тыс. рублей</w:t>
      </w:r>
      <w:r w:rsidR="00CA7C78" w:rsidRPr="00217389">
        <w:rPr>
          <w:rFonts w:ascii="Times New Roman" w:hAnsi="Times New Roman" w:cs="Times New Roman"/>
          <w:sz w:val="24"/>
          <w:szCs w:val="24"/>
        </w:rPr>
        <w:t>,</w:t>
      </w:r>
      <w:r w:rsidRPr="00217389">
        <w:rPr>
          <w:rFonts w:ascii="Times New Roman" w:hAnsi="Times New Roman" w:cs="Times New Roman"/>
          <w:sz w:val="24"/>
          <w:szCs w:val="24"/>
        </w:rPr>
        <w:t xml:space="preserve"> и на 2024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525430,9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2C060C" w:rsidRPr="00217389">
        <w:rPr>
          <w:rFonts w:ascii="Times New Roman" w:hAnsi="Times New Roman" w:cs="Times New Roman"/>
          <w:sz w:val="24"/>
          <w:szCs w:val="24"/>
        </w:rPr>
        <w:t>81040,8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6E5770" w:rsidRDefault="001D73E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60C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12 изложить в следующей редакции: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«12. Утвердить верхний предел муниципального долга по состоянию: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8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68F8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3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B6CF2">
        <w:rPr>
          <w:rFonts w:ascii="Times New Roman" w:hAnsi="Times New Roman" w:cs="Times New Roman"/>
          <w:sz w:val="24"/>
          <w:szCs w:val="24"/>
        </w:rPr>
        <w:t>5</w:t>
      </w:r>
      <w:r w:rsidR="006C21F9">
        <w:rPr>
          <w:rFonts w:ascii="Times New Roman" w:hAnsi="Times New Roman" w:cs="Times New Roman"/>
          <w:sz w:val="24"/>
          <w:szCs w:val="24"/>
        </w:rPr>
        <w:t>54000</w:t>
      </w:r>
      <w:r w:rsidR="000B6CF2">
        <w:rPr>
          <w:rFonts w:ascii="Times New Roman" w:hAnsi="Times New Roman" w:cs="Times New Roman"/>
          <w:sz w:val="24"/>
          <w:szCs w:val="24"/>
        </w:rPr>
        <w:t>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8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68F8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4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2C060C" w:rsidRPr="005168F8">
        <w:rPr>
          <w:rFonts w:ascii="Times New Roman" w:hAnsi="Times New Roman" w:cs="Times New Roman"/>
          <w:sz w:val="24"/>
          <w:szCs w:val="24"/>
        </w:rPr>
        <w:t>454262,0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68F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168F8">
        <w:rPr>
          <w:rFonts w:ascii="Times New Roman" w:hAnsi="Times New Roman" w:cs="Times New Roman"/>
          <w:sz w:val="24"/>
          <w:szCs w:val="24"/>
        </w:rPr>
        <w:t xml:space="preserve">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5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2C060C" w:rsidRPr="005168F8">
        <w:rPr>
          <w:rFonts w:ascii="Times New Roman" w:hAnsi="Times New Roman" w:cs="Times New Roman"/>
          <w:sz w:val="24"/>
          <w:szCs w:val="24"/>
        </w:rPr>
        <w:t>357562,0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рублей.»;</w:t>
      </w:r>
    </w:p>
    <w:p w:rsidR="006E5770" w:rsidRPr="00A91B54" w:rsidRDefault="001D73E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5770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«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муниципального долга на 2022 год в размере </w:t>
      </w:r>
      <w:r w:rsidR="000B6CF2">
        <w:rPr>
          <w:rFonts w:ascii="Times New Roman" w:hAnsi="Times New Roman" w:cs="Times New Roman"/>
          <w:sz w:val="24"/>
          <w:szCs w:val="24"/>
        </w:rPr>
        <w:t>5</w:t>
      </w:r>
      <w:r w:rsidR="006C21F9">
        <w:rPr>
          <w:rFonts w:ascii="Times New Roman" w:hAnsi="Times New Roman" w:cs="Times New Roman"/>
          <w:sz w:val="24"/>
          <w:szCs w:val="24"/>
        </w:rPr>
        <w:t>54000</w:t>
      </w:r>
      <w:r w:rsidR="000B6CF2">
        <w:rPr>
          <w:rFonts w:ascii="Times New Roman" w:hAnsi="Times New Roman" w:cs="Times New Roman"/>
          <w:sz w:val="24"/>
          <w:szCs w:val="24"/>
        </w:rPr>
        <w:t>,0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</w:t>
      </w:r>
      <w:r w:rsidR="0096477F" w:rsidRPr="005168F8">
        <w:rPr>
          <w:rFonts w:ascii="Times New Roman" w:hAnsi="Times New Roman" w:cs="Times New Roman"/>
          <w:sz w:val="24"/>
          <w:szCs w:val="24"/>
        </w:rPr>
        <w:t>454262,0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 тыс. рублей, на 2024 год в размере 357562,0 тыс. рублей</w:t>
      </w:r>
      <w:r w:rsidRPr="005168F8">
        <w:rPr>
          <w:rFonts w:ascii="Times New Roman" w:hAnsi="Times New Roman" w:cs="Times New Roman"/>
          <w:sz w:val="24"/>
          <w:szCs w:val="24"/>
        </w:rPr>
        <w:t>.»;</w:t>
      </w:r>
    </w:p>
    <w:p w:rsidR="001D73E3" w:rsidRDefault="001D73E3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18 изложить в следующей редакции: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«18</w:t>
      </w:r>
      <w:r w:rsidRPr="00AA7994">
        <w:rPr>
          <w:rFonts w:ascii="Times New Roman" w:hAnsi="Times New Roman" w:cs="Times New Roman"/>
          <w:sz w:val="24"/>
          <w:szCs w:val="24"/>
        </w:rPr>
        <w:t>. Установить, что в рамках реализации муниципальной программы «Развитие транспортной инфраструктуры, дорожного хозяйства и благоустройство Корсаковского городского округа» предоставляются субсидии юридическим лицам (за исключением государственны</w:t>
      </w:r>
      <w:r>
        <w:rPr>
          <w:rFonts w:ascii="Times New Roman" w:hAnsi="Times New Roman" w:cs="Times New Roman"/>
          <w:sz w:val="24"/>
          <w:szCs w:val="24"/>
        </w:rPr>
        <w:t>х (муниципальных</w:t>
      </w:r>
      <w:r w:rsidRPr="00AA7994">
        <w:rPr>
          <w:rFonts w:ascii="Times New Roman" w:hAnsi="Times New Roman" w:cs="Times New Roman"/>
          <w:sz w:val="24"/>
          <w:szCs w:val="24"/>
        </w:rPr>
        <w:t>)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7994">
        <w:rPr>
          <w:rFonts w:ascii="Times New Roman" w:hAnsi="Times New Roman" w:cs="Times New Roman"/>
          <w:sz w:val="24"/>
          <w:szCs w:val="24"/>
        </w:rPr>
        <w:t>) - производителям работ (услуг), осуществляющим свою деятельность на территории Корсаковского городского округа, в целях: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94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AA7994">
        <w:rPr>
          <w:rFonts w:ascii="Times New Roman" w:hAnsi="Times New Roman" w:cs="Times New Roman"/>
          <w:sz w:val="24"/>
          <w:szCs w:val="24"/>
        </w:rPr>
        <w:t xml:space="preserve"> обеспечения (возмещения) затрат, связанных с благоустройством территории Корсаковского городского округа;</w:t>
      </w:r>
    </w:p>
    <w:p w:rsidR="001D73E3" w:rsidRPr="00AA7994" w:rsidRDefault="001D73E3" w:rsidP="001D73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94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AA7994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A7994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A7994">
        <w:rPr>
          <w:rFonts w:ascii="Times New Roman" w:hAnsi="Times New Roman" w:cs="Times New Roman"/>
          <w:sz w:val="24"/>
          <w:szCs w:val="24"/>
        </w:rPr>
        <w:t xml:space="preserve"> затрат, связанных с содержанием и ремонтом объектов уличного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в границах Корсаковского городского округа;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94">
        <w:rPr>
          <w:rFonts w:ascii="Times New Roman" w:hAnsi="Times New Roman" w:cs="Times New Roman"/>
          <w:sz w:val="24"/>
          <w:szCs w:val="24"/>
        </w:rPr>
        <w:t>возмещения</w:t>
      </w:r>
      <w:proofErr w:type="gramEnd"/>
      <w:r w:rsidRPr="00AA7994">
        <w:rPr>
          <w:rFonts w:ascii="Times New Roman" w:hAnsi="Times New Roman" w:cs="Times New Roman"/>
          <w:sz w:val="24"/>
          <w:szCs w:val="24"/>
        </w:rPr>
        <w:t xml:space="preserve"> затрат по расчистке от снега (с вывозом на пло</w:t>
      </w:r>
      <w:r w:rsidRPr="00AA7994">
        <w:rPr>
          <w:rFonts w:ascii="Times New Roman" w:hAnsi="Times New Roman" w:cs="Times New Roman"/>
          <w:sz w:val="24"/>
          <w:szCs w:val="24"/>
        </w:rPr>
        <w:softHyphen/>
        <w:t>щадки для складирова</w:t>
      </w:r>
      <w:r w:rsidRPr="00AA7994">
        <w:rPr>
          <w:rFonts w:ascii="Times New Roman" w:hAnsi="Times New Roman" w:cs="Times New Roman"/>
          <w:sz w:val="24"/>
          <w:szCs w:val="24"/>
        </w:rPr>
        <w:softHyphen/>
        <w:t xml:space="preserve">ния и утилизации снежных масс, проведением </w:t>
      </w:r>
      <w:proofErr w:type="spellStart"/>
      <w:r w:rsidRPr="00AA7994">
        <w:rPr>
          <w:rFonts w:ascii="Times New Roman" w:hAnsi="Times New Roman" w:cs="Times New Roman"/>
          <w:sz w:val="24"/>
          <w:szCs w:val="24"/>
        </w:rPr>
        <w:t>противого</w:t>
      </w:r>
      <w:r w:rsidRPr="00AA7994">
        <w:rPr>
          <w:rFonts w:ascii="Times New Roman" w:hAnsi="Times New Roman" w:cs="Times New Roman"/>
          <w:sz w:val="24"/>
          <w:szCs w:val="24"/>
        </w:rPr>
        <w:softHyphen/>
        <w:t>лоледных</w:t>
      </w:r>
      <w:proofErr w:type="spellEnd"/>
      <w:r w:rsidRPr="00AA7994">
        <w:rPr>
          <w:rFonts w:ascii="Times New Roman" w:hAnsi="Times New Roman" w:cs="Times New Roman"/>
          <w:sz w:val="24"/>
          <w:szCs w:val="24"/>
        </w:rPr>
        <w:t xml:space="preserve"> мероприятий) детских игровых площадок и (или) подъездов к многоквартирным жилым домам;</w:t>
      </w:r>
    </w:p>
    <w:p w:rsidR="001D73E3" w:rsidRPr="00AA7994" w:rsidRDefault="001D73E3" w:rsidP="001D73E3">
      <w:pPr>
        <w:tabs>
          <w:tab w:val="left" w:pos="334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94">
        <w:rPr>
          <w:rFonts w:ascii="Times New Roman" w:hAnsi="Times New Roman" w:cs="Times New Roman"/>
          <w:sz w:val="24"/>
          <w:szCs w:val="24"/>
        </w:rPr>
        <w:t>возмещения</w:t>
      </w:r>
      <w:proofErr w:type="gramEnd"/>
      <w:r w:rsidRPr="00AA7994">
        <w:rPr>
          <w:rFonts w:ascii="Times New Roman" w:hAnsi="Times New Roman" w:cs="Times New Roman"/>
          <w:sz w:val="24"/>
          <w:szCs w:val="24"/>
        </w:rPr>
        <w:t xml:space="preserve"> недополученных доходов в связи с оказанием услуг по перевозке пассажиров автомобильным транспортом общего пользования по маршрутам «Корсаков-</w:t>
      </w:r>
      <w:proofErr w:type="spellStart"/>
      <w:r w:rsidRPr="00AA7994">
        <w:rPr>
          <w:rFonts w:ascii="Times New Roman" w:hAnsi="Times New Roman" w:cs="Times New Roman"/>
          <w:sz w:val="24"/>
          <w:szCs w:val="24"/>
        </w:rPr>
        <w:t>Новиково</w:t>
      </w:r>
      <w:proofErr w:type="spellEnd"/>
      <w:r w:rsidRPr="00AA7994">
        <w:rPr>
          <w:rFonts w:ascii="Times New Roman" w:hAnsi="Times New Roman" w:cs="Times New Roman"/>
          <w:sz w:val="24"/>
          <w:szCs w:val="24"/>
        </w:rPr>
        <w:t>», «Корсаков-Озерское», «Корсаков-Охотское», «Корсаков-Чапаево».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определяется постановлением администрации Корсаковского городского округа с учетом требований, установленных статьей 78 Бюджетного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9) </w:t>
      </w:r>
      <w:r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20 изложить в следующей редакции: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97D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A7994">
        <w:rPr>
          <w:rFonts w:ascii="Times New Roman" w:hAnsi="Times New Roman" w:cs="Times New Roman"/>
          <w:sz w:val="24"/>
          <w:szCs w:val="24"/>
        </w:rPr>
        <w:t>. Установить, что в рамках реализации муниципальной программы «Охрана окружающей среды в Корсаковском городском округе» предоставляются субсидии юридическим лицам (за исключением государственны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7994">
        <w:rPr>
          <w:rFonts w:ascii="Times New Roman" w:hAnsi="Times New Roman" w:cs="Times New Roman"/>
          <w:sz w:val="24"/>
          <w:szCs w:val="24"/>
        </w:rPr>
        <w:t xml:space="preserve"> (муниципальны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A7994">
        <w:rPr>
          <w:rFonts w:ascii="Times New Roman" w:hAnsi="Times New Roman" w:cs="Times New Roman"/>
          <w:sz w:val="24"/>
          <w:szCs w:val="24"/>
        </w:rPr>
        <w:t>) 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A7994">
        <w:rPr>
          <w:rFonts w:ascii="Times New Roman" w:hAnsi="Times New Roman" w:cs="Times New Roman"/>
          <w:sz w:val="24"/>
          <w:szCs w:val="24"/>
        </w:rPr>
        <w:t>) - производителям работ (услуг), осуществляющим свою деятельность на территории Корсаковского городского округа, в целях: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7994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 w:rsidRPr="00AA7994">
        <w:rPr>
          <w:rFonts w:ascii="Times New Roman" w:hAnsi="Times New Roman" w:cs="Times New Roman"/>
          <w:sz w:val="24"/>
          <w:szCs w:val="24"/>
        </w:rPr>
        <w:t xml:space="preserve"> обеспечения (возмещения) затрат, </w:t>
      </w:r>
      <w:r w:rsidRPr="003F7B49">
        <w:rPr>
          <w:rFonts w:ascii="Times New Roman" w:hAnsi="Times New Roman" w:cs="Times New Roman"/>
          <w:sz w:val="24"/>
          <w:szCs w:val="24"/>
        </w:rPr>
        <w:t>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73E3" w:rsidRPr="00AA7994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(возмещения) затрат, связанных с выполнением работ по борьбе с борщевиком Сосновского</w:t>
      </w:r>
      <w:r w:rsidRPr="00AA7994">
        <w:rPr>
          <w:rFonts w:ascii="Times New Roman" w:hAnsi="Times New Roman" w:cs="Times New Roman"/>
          <w:sz w:val="24"/>
          <w:szCs w:val="24"/>
        </w:rPr>
        <w:t>.</w:t>
      </w:r>
    </w:p>
    <w:p w:rsidR="001D73E3" w:rsidRDefault="001D73E3" w:rsidP="001D7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7994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определяется постановлением администрации Корсаковского городского округа с учетом требований, установленных статьей 78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:rsidR="00A4580B" w:rsidRDefault="001D73E3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2415D1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B6EC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решению Собрания Корсаковского городского округа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415D1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P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D1">
        <w:rPr>
          <w:rFonts w:ascii="Times New Roman" w:hAnsi="Times New Roman" w:cs="Times New Roman"/>
          <w:bCs/>
          <w:sz w:val="24"/>
          <w:szCs w:val="24"/>
        </w:rPr>
        <w:t>Прогноз поступления доходов по группам, подгруппам и статьям классификации доходов</w:t>
      </w:r>
    </w:p>
    <w:p w:rsid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2415D1">
        <w:rPr>
          <w:rFonts w:ascii="Times New Roman" w:hAnsi="Times New Roman" w:cs="Times New Roman"/>
          <w:iCs/>
          <w:sz w:val="24"/>
          <w:szCs w:val="24"/>
        </w:rPr>
        <w:t>бюджетов</w:t>
      </w:r>
      <w:proofErr w:type="gramEnd"/>
      <w:r w:rsidRPr="002415D1">
        <w:rPr>
          <w:rFonts w:ascii="Times New Roman" w:hAnsi="Times New Roman" w:cs="Times New Roman"/>
          <w:iCs/>
          <w:sz w:val="24"/>
          <w:szCs w:val="24"/>
        </w:rPr>
        <w:t xml:space="preserve"> бюджетной системы Российской Федерации</w:t>
      </w:r>
    </w:p>
    <w:p w:rsidR="002415D1" w:rsidRDefault="002415D1" w:rsidP="002415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5D7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2D5D75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2D5D75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15825" w:type="dxa"/>
        <w:tblInd w:w="-332" w:type="dxa"/>
        <w:tblLayout w:type="fixed"/>
        <w:tblLook w:val="0000" w:firstRow="0" w:lastRow="0" w:firstColumn="0" w:lastColumn="0" w:noHBand="0" w:noVBand="0"/>
      </w:tblPr>
      <w:tblGrid>
        <w:gridCol w:w="142"/>
        <w:gridCol w:w="8088"/>
        <w:gridCol w:w="426"/>
        <w:gridCol w:w="435"/>
        <w:gridCol w:w="719"/>
        <w:gridCol w:w="708"/>
        <w:gridCol w:w="587"/>
        <w:gridCol w:w="1428"/>
        <w:gridCol w:w="1427"/>
        <w:gridCol w:w="1428"/>
        <w:gridCol w:w="437"/>
      </w:tblGrid>
      <w:tr w:rsidR="00CF2C77" w:rsidTr="0058676A">
        <w:trPr>
          <w:trHeight w:val="872"/>
        </w:trPr>
        <w:tc>
          <w:tcPr>
            <w:tcW w:w="158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343" w:type="dxa"/>
              <w:tblLayout w:type="fixed"/>
              <w:tblLook w:val="04A0" w:firstRow="1" w:lastRow="0" w:firstColumn="1" w:lastColumn="0" w:noHBand="0" w:noVBand="1"/>
            </w:tblPr>
            <w:tblGrid>
              <w:gridCol w:w="7263"/>
              <w:gridCol w:w="2835"/>
              <w:gridCol w:w="1701"/>
              <w:gridCol w:w="1701"/>
              <w:gridCol w:w="1843"/>
            </w:tblGrid>
            <w:tr w:rsidR="00CF2C77" w:rsidRPr="002D5D75" w:rsidTr="0058676A">
              <w:trPr>
                <w:trHeight w:val="371"/>
              </w:trPr>
              <w:tc>
                <w:tcPr>
                  <w:tcW w:w="7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ind w:left="-28" w:firstLine="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поступления доходов</w:t>
                  </w:r>
                </w:p>
              </w:tc>
            </w:tr>
            <w:tr w:rsidR="00CF2C77" w:rsidRPr="002D5D75" w:rsidTr="0058676A">
              <w:trPr>
                <w:trHeight w:val="421"/>
              </w:trPr>
              <w:tc>
                <w:tcPr>
                  <w:tcW w:w="7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CF2C77" w:rsidRPr="002D5D75" w:rsidTr="0058676A">
              <w:trPr>
                <w:trHeight w:val="270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F2C77" w:rsidRPr="002D5D75" w:rsidTr="0058676A">
              <w:trPr>
                <w:trHeight w:val="424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1072859,0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1108622,6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1143622,9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516355,2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516355,2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CF2C77" w:rsidRPr="002D5D75" w:rsidTr="0058676A">
              <w:trPr>
                <w:trHeight w:val="594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29318,8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CF2C77" w:rsidRPr="002D5D75" w:rsidTr="0058676A">
              <w:trPr>
                <w:trHeight w:val="549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29318,8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243565,6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235967,4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238769,4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225984,5</w:t>
                  </w:r>
                </w:p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217888,0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220067,0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1296,0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3329,0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3362,0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1 05 04000 02 0000 110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16183,1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14750,4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15340,4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1547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163119,0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168102,1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7724,7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8033,7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8355,0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1 06 02000 02 0000 110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52967</w:t>
                  </w: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57314,2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58065,2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66317,7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68970,4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71729,2</w:t>
                  </w:r>
                </w:p>
              </w:tc>
            </w:tr>
          </w:tbl>
          <w:p w:rsidR="00CF2C77" w:rsidRPr="002D5D75" w:rsidRDefault="00CF2C77" w:rsidP="00E07868">
            <w:pPr>
              <w:jc w:val="both"/>
            </w:pPr>
          </w:p>
        </w:tc>
      </w:tr>
      <w:tr w:rsidR="00CF2C77" w:rsidTr="0058676A">
        <w:trPr>
          <w:trHeight w:val="1223"/>
        </w:trPr>
        <w:tc>
          <w:tcPr>
            <w:tcW w:w="15825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303" w:type="dxa"/>
              <w:tblInd w:w="75" w:type="dxa"/>
              <w:tblLayout w:type="fixed"/>
              <w:tblLook w:val="04A0" w:firstRow="1" w:lastRow="0" w:firstColumn="1" w:lastColumn="0" w:noHBand="0" w:noVBand="1"/>
            </w:tblPr>
            <w:tblGrid>
              <w:gridCol w:w="7243"/>
              <w:gridCol w:w="2830"/>
              <w:gridCol w:w="1696"/>
              <w:gridCol w:w="1696"/>
              <w:gridCol w:w="1838"/>
            </w:tblGrid>
            <w:tr w:rsidR="00CF2C77" w:rsidRPr="002D5D75" w:rsidTr="0058676A">
              <w:trPr>
                <w:trHeight w:val="270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27692,9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28800,7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29952,7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7140,5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7426,1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7723,1</w:t>
                  </w:r>
                </w:p>
              </w:tc>
            </w:tr>
            <w:tr w:rsidR="00CF2C77" w:rsidRPr="002D5D75" w:rsidTr="0058676A">
              <w:trPr>
                <w:trHeight w:val="830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792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99</w:t>
                  </w: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89120,0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90761,8</w:t>
                  </w:r>
                </w:p>
              </w:tc>
            </w:tr>
            <w:tr w:rsidR="00CF2C77" w:rsidRPr="002D5D75" w:rsidTr="0058676A">
              <w:trPr>
                <w:trHeight w:val="1430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65000,0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74283,1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75334,4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47</w:t>
                  </w: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CF2C77" w:rsidRPr="002D5D75" w:rsidTr="0058676A">
              <w:trPr>
                <w:trHeight w:val="1397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14252,4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14822,5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15412,4</w:t>
                  </w:r>
                </w:p>
              </w:tc>
            </w:tr>
            <w:tr w:rsidR="00CF2C77" w:rsidRPr="002D5D75" w:rsidTr="0058676A">
              <w:trPr>
                <w:trHeight w:val="411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2569,5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1 12 01000 01 0000 120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2569,5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ОКАЗАНИЯ ПЛАТНЫХ УСЛУ (РАБОТ) И КОМПЕНСАЦИИ ЗАТАРАТ ГОСУДАРСТВА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274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1 13 02000 00 0000 130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3740,0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20213,5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21420,3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19646,2</w:t>
                  </w:r>
                </w:p>
              </w:tc>
            </w:tr>
            <w:tr w:rsidR="00CF2C77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квартир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1 14 01000 00 0000 410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11577,5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12040,6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12522,2</w:t>
                  </w:r>
                </w:p>
              </w:tc>
            </w:tr>
            <w:tr w:rsidR="0058676A" w:rsidRPr="002D5D75" w:rsidTr="0058676A">
              <w:trPr>
                <w:trHeight w:val="37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676A" w:rsidRPr="002D5D75" w:rsidRDefault="0058676A" w:rsidP="005867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2136,0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2619,7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94,0</w:t>
                  </w:r>
                </w:p>
              </w:tc>
            </w:tr>
            <w:tr w:rsidR="00CF2C77" w:rsidRPr="002D5D75" w:rsidTr="0058676A">
              <w:trPr>
                <w:trHeight w:val="510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6760,0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7030,0</w:t>
                  </w:r>
                </w:p>
              </w:tc>
            </w:tr>
            <w:tr w:rsidR="0058676A" w:rsidRPr="002D5D75" w:rsidTr="0058676A">
              <w:trPr>
                <w:trHeight w:val="319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8676A" w:rsidRPr="002D5D75" w:rsidRDefault="0058676A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F2C77" w:rsidRPr="002D5D75" w:rsidTr="0058676A">
              <w:trPr>
                <w:trHeight w:val="31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15470,2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11331,8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11471,4</w:t>
                  </w:r>
                </w:p>
              </w:tc>
            </w:tr>
            <w:tr w:rsidR="00CF2C77" w:rsidRPr="002D5D75" w:rsidTr="0058676A">
              <w:trPr>
                <w:trHeight w:val="31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483,7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6094354,1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3676207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3629583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745CC4" w:rsidRPr="002D5D75" w:rsidTr="0058676A">
              <w:trPr>
                <w:trHeight w:val="330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5CC4" w:rsidRPr="002D5D75" w:rsidRDefault="00745CC4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2D5D75" w:rsidRDefault="00745CC4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2D5D75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6094354,1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3676207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745CC4" w:rsidRPr="00745CC4" w:rsidRDefault="00745CC4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3629583</w:t>
                  </w:r>
                  <w:r w:rsidR="003E3E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CF2C77" w:rsidRPr="002D5D75" w:rsidTr="00D863A0">
              <w:trPr>
                <w:trHeight w:val="27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1158122,8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640018,4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484309,3</w:t>
                  </w:r>
                </w:p>
              </w:tc>
            </w:tr>
            <w:tr w:rsidR="00CF2C77" w:rsidRPr="002D5D75" w:rsidTr="0058676A">
              <w:trPr>
                <w:trHeight w:val="539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</w:t>
                  </w:r>
                  <w:r w:rsidR="005657E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35800,9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3E3ECD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1570707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3E3ECD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2001937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6</w:t>
                  </w:r>
                </w:p>
              </w:tc>
            </w:tr>
            <w:tr w:rsidR="00CF2C77" w:rsidRPr="002D5D75" w:rsidTr="0058676A">
              <w:trPr>
                <w:trHeight w:val="337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264</w:t>
                  </w:r>
                  <w:r w:rsidRPr="008F5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936</w:t>
                  </w: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Pr="008F51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244615,0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271864,4</w:t>
                  </w:r>
                </w:p>
              </w:tc>
            </w:tr>
            <w:tr w:rsidR="00CF2C77" w:rsidRPr="002D5D75" w:rsidTr="0058676A">
              <w:trPr>
                <w:trHeight w:val="272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2415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133</w:t>
                  </w:r>
                  <w:r w:rsidR="005657E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5493,7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1220867,3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871471,9</w:t>
                  </w:r>
                </w:p>
              </w:tc>
            </w:tr>
            <w:tr w:rsidR="00CF2C77" w:rsidRPr="002D5D75" w:rsidTr="0058676A">
              <w:trPr>
                <w:trHeight w:val="255"/>
              </w:trPr>
              <w:tc>
                <w:tcPr>
                  <w:tcW w:w="72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F2C77" w:rsidRPr="002D5D75" w:rsidRDefault="00CF2C77" w:rsidP="00E0786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D5D75" w:rsidRDefault="00CF2C77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7167213,1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217389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4784830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CF2C77" w:rsidRPr="003E3ECD" w:rsidRDefault="003E3ECD" w:rsidP="002415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4773206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Pr="0021738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8F518D" w:rsidRDefault="008F518D" w:rsidP="002415D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18D" w:rsidRDefault="008F518D" w:rsidP="00E078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8D" w:rsidRDefault="008F518D" w:rsidP="00E078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изложить в следующей редакции:</w:t>
            </w:r>
          </w:p>
          <w:p w:rsidR="008F518D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CF2C77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58676A" w:rsidRDefault="0058676A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8676A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:rsidR="0058676A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направлениям</w:t>
            </w:r>
            <w:proofErr w:type="gramEnd"/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деятельности), группам (группам и подгруппам) видов расходов классификации расходов местного бюджета на 2022 год </w:t>
            </w:r>
          </w:p>
          <w:p w:rsidR="008F518D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proofErr w:type="gramEnd"/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плановый период 2023 и 2024 годов</w:t>
            </w:r>
          </w:p>
          <w:p w:rsidR="0058676A" w:rsidRDefault="0058676A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389" w:rsidRPr="008F518D" w:rsidRDefault="00D863A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="008F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 w:rsidR="008F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676A" w:rsidTr="0058676A">
        <w:trPr>
          <w:gridBefore w:val="1"/>
          <w:gridAfter w:val="1"/>
          <w:wBefore w:w="142" w:type="dxa"/>
          <w:wAfter w:w="437" w:type="dxa"/>
          <w:trHeight w:val="616"/>
        </w:trPr>
        <w:tc>
          <w:tcPr>
            <w:tcW w:w="8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58676A" w:rsidTr="0058676A">
        <w:trPr>
          <w:gridBefore w:val="1"/>
          <w:gridAfter w:val="1"/>
          <w:wBefore w:w="142" w:type="dxa"/>
          <w:wAfter w:w="437" w:type="dxa"/>
          <w:trHeight w:val="522"/>
        </w:trPr>
        <w:tc>
          <w:tcPr>
            <w:tcW w:w="8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526252,9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450171,2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439215,0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168873,6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37468,7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32936,9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30592,8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37468,7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32936,9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30592,8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261011,8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239783,9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240888,6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248616,4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235556,3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236120,3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информационной безопасности муниципальных информационных систем, защиты персональных данных граждан, защиты государственной тайны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54564,1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51853,7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51998,0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49068,0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31666,5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31214,9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5496,1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738587,8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382898,3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629051,6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финансовое обеспечение (возмещение) затрат сельскохозяйственным товаропроизводителям на приобретение элитных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«Корсаков-Озерское», «Корсаков-Охотское», «Корсаков-Чапаево»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567381,7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288494,5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525430,9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555554,4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273460,6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415684,6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145353,7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75110,7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84206,3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41587,7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28561,7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6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Субсидия муниципальным образованиям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216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216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кадрового потенциала в сфере предпринимательской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муниципальных служащих в сфере подготовки, реализации и сопровождения инвестиционных проектов, а также взаимодействия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субъектами  инвестиционной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64438,7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63018,7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привлечение туристов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2757284,5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1444655,3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1526583,4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716833,2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340628,0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253912,3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587658,9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308738,4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227560,9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Стимулирование жилищного строительства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98689,6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наем)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1783361,5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974829,1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1127164,6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современного облика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653276,1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214080,9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653276,1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муниципальным образованиям Сахалинской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1058993,8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760748,2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776058,8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599803,6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239416,0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130749,1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251679,8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123788,2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139975,5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139975,5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B07830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инициативны</w:t>
            </w:r>
            <w:r w:rsidR="003C4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Сахалинской области, на устройство многофункциональной детской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71932,4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53481,8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2320294,1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1794475,5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1549520,7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686615,8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620720,6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620720,6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1237146,1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949784,3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174610,4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154508,7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84308,4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системы воспитания и дополнительного образования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81293,3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13413,2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61783,0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61778,0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63135,0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325791,3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314057,0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229881,1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175718,3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275492,1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175718,3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110906,3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64751,0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50299,2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35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275477,9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231406,0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241710,8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60525,6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51522,5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51206,7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12234,1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кадрового потенциала в сфере культуры, физической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36124,9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26136,7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27337,0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34045,7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24357,5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25557,8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181423,4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156948,4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167554,0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67978,6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Субвенция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88793,5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88553,5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96429,8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99335,4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25047,8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1000,2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доступности приоритетных объектов и услуг в приоритетных сферах жизнедеятельности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образований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193253,9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162875,9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115695,5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109171,1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171124,0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303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cantSplit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217389" w:rsidTr="0058676A">
        <w:trPr>
          <w:gridBefore w:val="1"/>
          <w:gridAfter w:val="1"/>
          <w:wBefore w:w="142" w:type="dxa"/>
          <w:wAfter w:w="437" w:type="dxa"/>
          <w:trHeight w:val="288"/>
        </w:trPr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75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7222593,9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4849204,4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4800453,1</w:t>
            </w:r>
          </w:p>
        </w:tc>
      </w:tr>
    </w:tbl>
    <w:p w:rsidR="00FA014D" w:rsidRPr="00E07868" w:rsidRDefault="00D40E24" w:rsidP="00E07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Pr="00E0275D" w:rsidRDefault="003C70AF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39" w:type="dxa"/>
        <w:tblInd w:w="-222" w:type="dxa"/>
        <w:tblLayout w:type="fixed"/>
        <w:tblLook w:val="0000" w:firstRow="0" w:lastRow="0" w:firstColumn="0" w:lastColumn="0" w:noHBand="0" w:noVBand="0"/>
      </w:tblPr>
      <w:tblGrid>
        <w:gridCol w:w="142"/>
        <w:gridCol w:w="5760"/>
        <w:gridCol w:w="448"/>
        <w:gridCol w:w="414"/>
        <w:gridCol w:w="1175"/>
        <w:gridCol w:w="1002"/>
        <w:gridCol w:w="723"/>
        <w:gridCol w:w="747"/>
        <w:gridCol w:w="554"/>
        <w:gridCol w:w="1484"/>
        <w:gridCol w:w="1524"/>
        <w:gridCol w:w="1408"/>
        <w:gridCol w:w="158"/>
      </w:tblGrid>
      <w:tr w:rsidR="00652603" w:rsidTr="0058676A">
        <w:trPr>
          <w:trHeight w:val="760"/>
        </w:trPr>
        <w:tc>
          <w:tcPr>
            <w:tcW w:w="1553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58676A">
        <w:trPr>
          <w:trHeight w:val="1123"/>
        </w:trPr>
        <w:tc>
          <w:tcPr>
            <w:tcW w:w="15539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D3" w:rsidRPr="00CA4270" w:rsidRDefault="004845D3" w:rsidP="0048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4845D3" w:rsidP="0048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2022 год и на плановый период 2023 и 2024 годов</w:t>
            </w:r>
          </w:p>
        </w:tc>
      </w:tr>
      <w:tr w:rsidR="00652603" w:rsidTr="0058676A">
        <w:trPr>
          <w:trHeight w:val="235"/>
        </w:trPr>
        <w:tc>
          <w:tcPr>
            <w:tcW w:w="59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616"/>
        </w:trPr>
        <w:tc>
          <w:tcPr>
            <w:tcW w:w="879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58676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586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522"/>
        </w:trPr>
        <w:tc>
          <w:tcPr>
            <w:tcW w:w="879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53286,7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41379,8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38881,4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53286,7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41379,8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265113,4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252053,3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252617,3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информационной безопасности муниципальных информационных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  защиты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23003,2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20789,8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21013,6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2083,3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2609,0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2713,5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463,2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792,2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899,0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наиболее опасных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  автомобильных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18629,8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16109,5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16201,7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230,5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31666,5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31214,9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42769,4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29345,8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334576,3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20408,1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11027,5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11036,8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Повышение квалификации муниципальных служащих в сфере подготовки, реализации и сопровождения инвестиционных проектов, а также взаимодействия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субъектами  инвестиционной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3719,4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306021,3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12720,6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12803,2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сельскохозяйственным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товаропроизводителям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элитных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4704,0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3310,8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3439,0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702530,6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347699,3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512222,2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«Корсаков-Озерское», «Корсаков-Охотское», «Корсаков-Чапаево»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415684,6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139975,5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B0783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</w:t>
            </w:r>
            <w:r w:rsidR="00C6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Сахалинской области, на устройство многофункциональной детской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675610,2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237070,1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313022,4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653626,1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муниципальным образованиям Сахалинской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12234,1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806927,5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375543,6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307175,6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68004,3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1212170,0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823757,5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855315,9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599803,6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129174,3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98689,6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96313,6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наем)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239416,0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130749,1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11407,9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21310,5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17896,4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2226280,6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1698540,0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1277353,0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814802,8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1269664,3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982561,4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639149,8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721063,4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721063,4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721063,4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407670,6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397201,6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300844,0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110906,3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82556,6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70374,9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9365,3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кадрового потенциала в сфере культуры, физической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35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дополнительной гарантии молодежи, проживающей и работающей в Сахалинской области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207517,1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177841,8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131252,0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193499,9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163079,9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115907,7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14017,2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14761,9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15344,3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13413,2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163476,1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146905,3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150848,5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65995,6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46307,4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31949,9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доступности приоритетных объектов и услуг в приоритетных сферах жизнедеятельности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территории  муниципальных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89273,3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96856,4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99769,1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25047,8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83759,7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36828,2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54081,8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28822,9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36828,2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9766,3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20146,2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привлечение туристов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244241,1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210387,3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198326,4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218218,9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188616,1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178290,2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218218,9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188616,1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178290,2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196085,4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190173,7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166032,8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9758,6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7676,7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7016,7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10256,9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9172,9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8357,9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30729,0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4507,4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3627,3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880,1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647,6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303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cantSplit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65FE0" w:rsidTr="0058676A">
        <w:trPr>
          <w:gridBefore w:val="1"/>
          <w:gridAfter w:val="1"/>
          <w:wBefore w:w="142" w:type="dxa"/>
          <w:wAfter w:w="158" w:type="dxa"/>
          <w:trHeight w:val="288"/>
        </w:trPr>
        <w:tc>
          <w:tcPr>
            <w:tcW w:w="87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7222593,9</w:t>
            </w:r>
          </w:p>
        </w:tc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4849204,4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4800453,1</w:t>
            </w:r>
          </w:p>
        </w:tc>
      </w:tr>
    </w:tbl>
    <w:p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201BA6" w:rsidRDefault="00201BA6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D0A" w:rsidRDefault="00E0275D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70AF">
        <w:rPr>
          <w:rFonts w:ascii="Times New Roman" w:hAnsi="Times New Roman" w:cs="Times New Roman"/>
          <w:sz w:val="24"/>
          <w:szCs w:val="24"/>
        </w:rPr>
        <w:t>3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6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682"/>
      </w:tblGrid>
      <w:tr w:rsidR="000B4D0A" w:rsidTr="003C4386">
        <w:trPr>
          <w:trHeight w:val="1426"/>
        </w:trPr>
        <w:tc>
          <w:tcPr>
            <w:tcW w:w="150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998" w:rsidRPr="00E0275D" w:rsidRDefault="00043998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D0A" w:rsidRPr="00872140" w:rsidRDefault="000B4D0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3C4386" w:rsidRDefault="000B4D0A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3C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Ведомственная структура расходов местного бюджета по главным распорядителям бюджетных средств, разделам, подразделам,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целевым</w:t>
            </w:r>
            <w:proofErr w:type="gramEnd"/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статьям (муниципальным программам и непрограммным направлениям деятельности), группам (группам и подгруппам)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видов</w:t>
            </w:r>
            <w:proofErr w:type="gramEnd"/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расходов классификации расходов местного бюджета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B4D0A" w:rsidRDefault="00D863A0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="003C43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</w:t>
            </w:r>
            <w:proofErr w:type="gramEnd"/>
            <w:r w:rsidR="003C43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1"/>
        <w:tblOverlap w:val="never"/>
        <w:tblW w:w="15330" w:type="dxa"/>
        <w:tblLayout w:type="fixed"/>
        <w:tblLook w:val="0000" w:firstRow="0" w:lastRow="0" w:firstColumn="0" w:lastColumn="0" w:noHBand="0" w:noVBand="0"/>
      </w:tblPr>
      <w:tblGrid>
        <w:gridCol w:w="7729"/>
        <w:gridCol w:w="842"/>
        <w:gridCol w:w="444"/>
        <w:gridCol w:w="410"/>
        <w:gridCol w:w="723"/>
        <w:gridCol w:w="793"/>
        <w:gridCol w:w="478"/>
        <w:gridCol w:w="1283"/>
        <w:gridCol w:w="1275"/>
        <w:gridCol w:w="1353"/>
      </w:tblGrid>
      <w:tr w:rsidR="003C4386" w:rsidTr="003C4386">
        <w:trPr>
          <w:trHeight w:val="599"/>
        </w:trPr>
        <w:tc>
          <w:tcPr>
            <w:tcW w:w="7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C4386" w:rsidTr="003C4386">
        <w:trPr>
          <w:trHeight w:val="522"/>
        </w:trPr>
        <w:tc>
          <w:tcPr>
            <w:tcW w:w="7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Pr="001A61A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61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3C4386" w:rsidTr="003C4386">
        <w:trPr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13531,9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12871,9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10172,4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8090,5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7430,5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7016,7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7016,7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3478,6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5487,1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5441,4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582621,3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465404,2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463785,1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405994,1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398027,0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190768,5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168873,6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164376,5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249497,8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236220,4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237310,1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248616,4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235556,3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236120,3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244964,8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212127,1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31858,0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информационной безопасности муниципальных информационных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  защиты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персональных данных граждан, защиты государственной тайны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106244,3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38936,1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45071,4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12803,2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сельскохозяйственным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товаропроизводителям  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элитных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93494,4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26215,5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32268,2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26561,7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11036,8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Субсидия муниципальным образованиям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17251,7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9807,7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квалификации муниципальных служащих в сфере подготовки, реализации и сопровождения инвестиционных проектов, а также взаимодействия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субъектами  инвестиционной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1004,4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3439,0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64438,7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11636,1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57978,5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привлечение туристов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27988,5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18228,5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8357,9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2521,8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62807,7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24078,5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48217,3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27211,8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эффективного управления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2229321,8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1346594,9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1494999,4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10623,8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7410,3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100802,8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136968,8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Топливно-энергетический комплекс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158094,1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53599,5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85750,2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146266,8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137877,0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43093,0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47203,3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51218,6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1843021,8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1103348,7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1076696,7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711421,6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317500,4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236345,4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587658,9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308738,4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227560,9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97664,9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485008,4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36749,9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128661,3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8784,5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93872,7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91496,7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91496,7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наем) 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1057458,5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765001,7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831627,3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985761,9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756920,8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772094,3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599803,6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593805,5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6551,7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238558,6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40192,7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74391,3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66863,4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74141,7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20846,6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</w:t>
            </w:r>
            <w:r w:rsidR="00C627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проектов в Сахалинской области, на устройство многофункциональной детской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Соловьевка</w:t>
            </w:r>
            <w:proofErr w:type="spellEnd"/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52486,9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17595,6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3939,4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12613,0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51584,9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67978,6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60278,6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67978,6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23329,9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детей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 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2902,9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«Управление по делам гражданской обороны и чрезвычайным ситуациям» Корсаковского городского округа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47960,4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47996,8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51531,8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47960,4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47996,8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49068,0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46958,6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15743,7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15163,5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15967,2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15378,8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31666,5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31214,9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30137,1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26899,5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1347680,9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600658,4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912497,4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Обустройство наиболее опасных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участков  автомобильных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дорог общего пользования местного значения 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410512,1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235212,6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440011,1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409287,6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439680,7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409287,6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213296,3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914262,7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341306,6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449886,7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17566,9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23127,6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4816,9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725903,0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209827,4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295537,3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649001,1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муниципальным образованиям Сахалинской области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73231,9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3964,5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56357,8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51284,2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177538,1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102941,6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131372,5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123473,3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123473,3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26282,0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15585,2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46559,8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6391,4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17896,4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5612,8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21449,6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12234,1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12111,7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2915760,0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2336395,5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1831785,7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Профилактика проявлений терроризма и экстремизма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13294,6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2539,1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1376,3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привлечение туристов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2320294,1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1794475,5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1361682,8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498777,9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822333,8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498777,9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814802,8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224938,2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547464,5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620720,6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1237654,7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950385,0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620720,6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1237146,1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949784,3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620095,8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30576,2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690845,6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174610,4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174468,9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154508,7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93317,1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92086,9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84308,4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22686,8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59355,5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81293,3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79475,1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79057,6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23912,2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23604,5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24540,6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9789,4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8965,8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13413,2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13051,2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61783,0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63135,0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61778,0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63135,0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3152,5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52766,1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50260,1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274206,4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251348,9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223820,4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223907,2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199232,7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169657,6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223907,2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199232,7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169657,6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13888,5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110906,3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110228,0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7547,1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13166,1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50299,2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50297,2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50146,4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5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23 декабря 2005 года № 106-ЗО 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дополнительной гарантии молодежи, проживающей и работающей в Сахалинской области</w:t>
            </w:r>
            <w:r w:rsidR="00350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127434,0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124588,3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128612,7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37061,5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26933,3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28037,1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и развитие кадрового потенциала в сфере культуры, физической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34644,9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24536,7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25617,0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CC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городском округе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32565,7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22757,5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23837,8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CC6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7823,8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9943,6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88793,5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99575,4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88793,5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99575,4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88553,5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96429,8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99335,4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19541,2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69012,3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25047,8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1000,2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1000,2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E57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602,3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179826,6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162875,9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115695,5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7796,2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6524,4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3076,8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3327,9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2860,5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3093,9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2696,5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109171,1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172030,4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171124,0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164562,2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980,4</w:t>
            </w:r>
          </w:p>
        </w:tc>
      </w:tr>
      <w:tr w:rsidR="003C4386" w:rsidTr="003C4386">
        <w:trPr>
          <w:trHeight w:val="27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сельских территорий администрации Корсаковского городского округа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303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«Корсаков-Озерское», «Корсаков-Охотское», «Корсаков-Чапаево»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cantSplit/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6999,7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5624,0</w:t>
            </w:r>
          </w:p>
        </w:tc>
      </w:tr>
      <w:tr w:rsidR="003C4386" w:rsidTr="003C4386">
        <w:trPr>
          <w:trHeight w:val="288"/>
        </w:trPr>
        <w:tc>
          <w:tcPr>
            <w:tcW w:w="7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90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7222593,9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4849204,4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4800453,1</w:t>
            </w: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8942BF" w:rsidRDefault="008942BF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BF" w:rsidRDefault="008942BF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2BF" w:rsidRDefault="008942BF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63" w:rsidRPr="00411FBA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C70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682F5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1F4B" w:rsidRDefault="00A11F4B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F5AD6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на плановый период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proofErr w:type="gramEnd"/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заимствований Корсаковского городского округа на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3900D4">
        <w:rPr>
          <w:rFonts w:ascii="Times New Roman" w:eastAsia="Times New Roman" w:hAnsi="Times New Roman" w:cs="Times New Roman"/>
          <w:sz w:val="24"/>
          <w:szCs w:val="24"/>
        </w:rPr>
        <w:t>тыс.</w:t>
      </w:r>
      <w:proofErr w:type="gramEnd"/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рублей)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842"/>
        <w:gridCol w:w="2268"/>
        <w:gridCol w:w="1560"/>
        <w:gridCol w:w="2268"/>
        <w:gridCol w:w="1559"/>
      </w:tblGrid>
      <w:tr w:rsidR="00BA14D5" w:rsidRPr="00D674AE" w:rsidTr="00E52A90">
        <w:trPr>
          <w:trHeight w:val="53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6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6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E52A90">
        <w:trPr>
          <w:trHeight w:val="2876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E52A90">
        <w:trPr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2F5A" w:rsidRPr="00D674AE" w:rsidTr="00E52A90">
        <w:trPr>
          <w:trHeight w:val="7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6F11D6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32185,0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</w:t>
            </w:r>
            <w:bookmarkStart w:id="0" w:name="_GoBack"/>
            <w:bookmarkEnd w:id="0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2833D5" w:rsidRDefault="002833D5" w:rsidP="007D53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34845,0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5A" w:rsidRPr="00D674AE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774E3" w:rsidRDefault="00B17B86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gramEnd"/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B1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 w:rsidR="00B17B86">
              <w:rPr>
                <w:rFonts w:ascii="Times New Roman" w:eastAsia="Times New Roman" w:hAnsi="Times New Roman" w:cs="Times New Roman"/>
                <w:sz w:val="24"/>
                <w:szCs w:val="24"/>
              </w:rPr>
              <w:t>89155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E52A90" w:rsidRDefault="00682F5A" w:rsidP="00E5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2833D5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-2660,0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E52A90" w:rsidRDefault="002833D5" w:rsidP="00E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194262,0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proofErr w:type="gramEnd"/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841A85" w:rsidRDefault="00DB3510" w:rsidP="00E52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-172660,0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-83400,</w:t>
            </w:r>
            <w:r w:rsidR="00E52A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-83200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1C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C62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C56073">
        <w:rPr>
          <w:rFonts w:ascii="Times New Roman" w:hAnsi="Times New Roman" w:cs="Times New Roman"/>
          <w:sz w:val="24"/>
          <w:szCs w:val="24"/>
        </w:rPr>
        <w:t>А.В. Ивашов</w:t>
      </w:r>
    </w:p>
    <w:p w:rsidR="00A4580B" w:rsidRDefault="00A4580B" w:rsidP="00A4580B"/>
    <w:p w:rsidR="00582674" w:rsidRDefault="00582674"/>
    <w:sectPr w:rsidR="00582674" w:rsidSect="00965FE0">
      <w:pgSz w:w="16838" w:h="11906" w:orient="landscape"/>
      <w:pgMar w:top="1418" w:right="851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BCE" w:rsidRDefault="00C77BCE" w:rsidP="007A6003">
      <w:pPr>
        <w:spacing w:after="0" w:line="240" w:lineRule="auto"/>
      </w:pPr>
      <w:r>
        <w:separator/>
      </w:r>
    </w:p>
  </w:endnote>
  <w:endnote w:type="continuationSeparator" w:id="0">
    <w:p w:rsidR="00C77BCE" w:rsidRDefault="00C77BCE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BCE" w:rsidRDefault="00C77BCE" w:rsidP="007A6003">
      <w:pPr>
        <w:spacing w:after="0" w:line="240" w:lineRule="auto"/>
      </w:pPr>
      <w:r>
        <w:separator/>
      </w:r>
    </w:p>
  </w:footnote>
  <w:footnote w:type="continuationSeparator" w:id="0">
    <w:p w:rsidR="00C77BCE" w:rsidRDefault="00C77BCE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Content>
      <w:p w:rsidR="00B17B86" w:rsidRDefault="00B17B86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796F38">
          <w:rPr>
            <w:rFonts w:ascii="Times New Roman" w:hAnsi="Times New Roman" w:cs="Times New Roman"/>
            <w:noProof/>
          </w:rPr>
          <w:t>223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:rsidR="00B17B86" w:rsidRDefault="00B17B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80E6F"/>
    <w:rsid w:val="000864C9"/>
    <w:rsid w:val="000B4D0A"/>
    <w:rsid w:val="000B6CF2"/>
    <w:rsid w:val="000C11C1"/>
    <w:rsid w:val="000D7FC5"/>
    <w:rsid w:val="00121F9C"/>
    <w:rsid w:val="0012279C"/>
    <w:rsid w:val="00127EE0"/>
    <w:rsid w:val="00155CFC"/>
    <w:rsid w:val="00183A43"/>
    <w:rsid w:val="0018590E"/>
    <w:rsid w:val="001905DE"/>
    <w:rsid w:val="0019483D"/>
    <w:rsid w:val="00195683"/>
    <w:rsid w:val="001A0AE0"/>
    <w:rsid w:val="001A7233"/>
    <w:rsid w:val="001C035C"/>
    <w:rsid w:val="001C62CE"/>
    <w:rsid w:val="001D4EF2"/>
    <w:rsid w:val="001D73E3"/>
    <w:rsid w:val="001E6095"/>
    <w:rsid w:val="001F4CBA"/>
    <w:rsid w:val="00201BA6"/>
    <w:rsid w:val="0020692F"/>
    <w:rsid w:val="00216EFF"/>
    <w:rsid w:val="00217389"/>
    <w:rsid w:val="002221D1"/>
    <w:rsid w:val="00236E8F"/>
    <w:rsid w:val="002415D1"/>
    <w:rsid w:val="0026766F"/>
    <w:rsid w:val="002833D5"/>
    <w:rsid w:val="0028461A"/>
    <w:rsid w:val="00295C17"/>
    <w:rsid w:val="002A6509"/>
    <w:rsid w:val="002C060C"/>
    <w:rsid w:val="002C2750"/>
    <w:rsid w:val="002D0653"/>
    <w:rsid w:val="002D2684"/>
    <w:rsid w:val="002D4AD6"/>
    <w:rsid w:val="002E194E"/>
    <w:rsid w:val="002F47FA"/>
    <w:rsid w:val="00350904"/>
    <w:rsid w:val="00385041"/>
    <w:rsid w:val="00397258"/>
    <w:rsid w:val="003C3422"/>
    <w:rsid w:val="003C41CE"/>
    <w:rsid w:val="003C4386"/>
    <w:rsid w:val="003C70AF"/>
    <w:rsid w:val="003E3ECD"/>
    <w:rsid w:val="003F7B49"/>
    <w:rsid w:val="00411FBA"/>
    <w:rsid w:val="00427BF4"/>
    <w:rsid w:val="00440585"/>
    <w:rsid w:val="0044139C"/>
    <w:rsid w:val="00444C31"/>
    <w:rsid w:val="00451DA2"/>
    <w:rsid w:val="0045738F"/>
    <w:rsid w:val="0046486F"/>
    <w:rsid w:val="004845D3"/>
    <w:rsid w:val="00485193"/>
    <w:rsid w:val="004A086F"/>
    <w:rsid w:val="004A52D3"/>
    <w:rsid w:val="004C056D"/>
    <w:rsid w:val="004D2534"/>
    <w:rsid w:val="004E02BA"/>
    <w:rsid w:val="004F2963"/>
    <w:rsid w:val="004F4E49"/>
    <w:rsid w:val="0050563A"/>
    <w:rsid w:val="0051477E"/>
    <w:rsid w:val="005168F8"/>
    <w:rsid w:val="00523CC4"/>
    <w:rsid w:val="00551C1F"/>
    <w:rsid w:val="005568B1"/>
    <w:rsid w:val="005657E0"/>
    <w:rsid w:val="0056657A"/>
    <w:rsid w:val="00567226"/>
    <w:rsid w:val="00576396"/>
    <w:rsid w:val="00582674"/>
    <w:rsid w:val="0058676A"/>
    <w:rsid w:val="00593291"/>
    <w:rsid w:val="005D36CA"/>
    <w:rsid w:val="005E1A5C"/>
    <w:rsid w:val="00601D91"/>
    <w:rsid w:val="00614929"/>
    <w:rsid w:val="00620398"/>
    <w:rsid w:val="00634290"/>
    <w:rsid w:val="006412A5"/>
    <w:rsid w:val="00641AFD"/>
    <w:rsid w:val="00652603"/>
    <w:rsid w:val="00661600"/>
    <w:rsid w:val="00682F5A"/>
    <w:rsid w:val="006C21F9"/>
    <w:rsid w:val="006E445B"/>
    <w:rsid w:val="006E4D30"/>
    <w:rsid w:val="006E5770"/>
    <w:rsid w:val="00704953"/>
    <w:rsid w:val="00704C51"/>
    <w:rsid w:val="007074C3"/>
    <w:rsid w:val="00720CF2"/>
    <w:rsid w:val="007229CF"/>
    <w:rsid w:val="00725D5E"/>
    <w:rsid w:val="00734157"/>
    <w:rsid w:val="00745CC4"/>
    <w:rsid w:val="00754287"/>
    <w:rsid w:val="00765A68"/>
    <w:rsid w:val="00786DE0"/>
    <w:rsid w:val="0079581C"/>
    <w:rsid w:val="00795F18"/>
    <w:rsid w:val="00796F38"/>
    <w:rsid w:val="007A6003"/>
    <w:rsid w:val="007D5372"/>
    <w:rsid w:val="007D54C9"/>
    <w:rsid w:val="007E171C"/>
    <w:rsid w:val="007F39B5"/>
    <w:rsid w:val="0081641F"/>
    <w:rsid w:val="008569F9"/>
    <w:rsid w:val="0089366E"/>
    <w:rsid w:val="008942BF"/>
    <w:rsid w:val="00896FED"/>
    <w:rsid w:val="008B2936"/>
    <w:rsid w:val="008E418A"/>
    <w:rsid w:val="008F518D"/>
    <w:rsid w:val="00924663"/>
    <w:rsid w:val="009578C8"/>
    <w:rsid w:val="00961D82"/>
    <w:rsid w:val="0096477F"/>
    <w:rsid w:val="00965FE0"/>
    <w:rsid w:val="00971520"/>
    <w:rsid w:val="00973707"/>
    <w:rsid w:val="00973A65"/>
    <w:rsid w:val="00973D0A"/>
    <w:rsid w:val="00981713"/>
    <w:rsid w:val="00997CE1"/>
    <w:rsid w:val="009B50B6"/>
    <w:rsid w:val="009D5D4B"/>
    <w:rsid w:val="009E269F"/>
    <w:rsid w:val="00A11F4B"/>
    <w:rsid w:val="00A120E8"/>
    <w:rsid w:val="00A4580B"/>
    <w:rsid w:val="00A6525C"/>
    <w:rsid w:val="00A65B3C"/>
    <w:rsid w:val="00A82D52"/>
    <w:rsid w:val="00A9590A"/>
    <w:rsid w:val="00A96D62"/>
    <w:rsid w:val="00A97E65"/>
    <w:rsid w:val="00AA634B"/>
    <w:rsid w:val="00AB5AFC"/>
    <w:rsid w:val="00AC4D6A"/>
    <w:rsid w:val="00AE433C"/>
    <w:rsid w:val="00B07830"/>
    <w:rsid w:val="00B1098B"/>
    <w:rsid w:val="00B17B86"/>
    <w:rsid w:val="00B23C05"/>
    <w:rsid w:val="00B24A84"/>
    <w:rsid w:val="00B338CE"/>
    <w:rsid w:val="00B73978"/>
    <w:rsid w:val="00B73CCD"/>
    <w:rsid w:val="00B83689"/>
    <w:rsid w:val="00B85A6F"/>
    <w:rsid w:val="00B94EEC"/>
    <w:rsid w:val="00BA14D5"/>
    <w:rsid w:val="00BB1944"/>
    <w:rsid w:val="00BB2771"/>
    <w:rsid w:val="00BD34E8"/>
    <w:rsid w:val="00BD6397"/>
    <w:rsid w:val="00C07612"/>
    <w:rsid w:val="00C37AD4"/>
    <w:rsid w:val="00C56073"/>
    <w:rsid w:val="00C627AA"/>
    <w:rsid w:val="00C66A14"/>
    <w:rsid w:val="00C71E6C"/>
    <w:rsid w:val="00C77BCE"/>
    <w:rsid w:val="00CA1B44"/>
    <w:rsid w:val="00CA3B85"/>
    <w:rsid w:val="00CA7C78"/>
    <w:rsid w:val="00CB124D"/>
    <w:rsid w:val="00CC6FF2"/>
    <w:rsid w:val="00CE3716"/>
    <w:rsid w:val="00CF23EE"/>
    <w:rsid w:val="00CF2C77"/>
    <w:rsid w:val="00CF58DF"/>
    <w:rsid w:val="00D13097"/>
    <w:rsid w:val="00D24CC0"/>
    <w:rsid w:val="00D3743F"/>
    <w:rsid w:val="00D37713"/>
    <w:rsid w:val="00D40E24"/>
    <w:rsid w:val="00D43C74"/>
    <w:rsid w:val="00D45237"/>
    <w:rsid w:val="00D62939"/>
    <w:rsid w:val="00D649E0"/>
    <w:rsid w:val="00D77626"/>
    <w:rsid w:val="00D85FC0"/>
    <w:rsid w:val="00D863A0"/>
    <w:rsid w:val="00DB3510"/>
    <w:rsid w:val="00DD3FA9"/>
    <w:rsid w:val="00DE46F5"/>
    <w:rsid w:val="00DE4784"/>
    <w:rsid w:val="00E0275D"/>
    <w:rsid w:val="00E07868"/>
    <w:rsid w:val="00E13058"/>
    <w:rsid w:val="00E156AF"/>
    <w:rsid w:val="00E25D35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77CA4"/>
    <w:rsid w:val="00E915AC"/>
    <w:rsid w:val="00EA1193"/>
    <w:rsid w:val="00EA5633"/>
    <w:rsid w:val="00EF062F"/>
    <w:rsid w:val="00EF41AC"/>
    <w:rsid w:val="00EF56C1"/>
    <w:rsid w:val="00F001BB"/>
    <w:rsid w:val="00F009B5"/>
    <w:rsid w:val="00F17957"/>
    <w:rsid w:val="00F2067D"/>
    <w:rsid w:val="00F53AAC"/>
    <w:rsid w:val="00F82DFD"/>
    <w:rsid w:val="00F90098"/>
    <w:rsid w:val="00FA014D"/>
    <w:rsid w:val="00FA0A88"/>
    <w:rsid w:val="00FC22CA"/>
    <w:rsid w:val="00FC60A7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8D34B-BF26-4296-8343-62139C0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D1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44BE-FB81-48B6-B30B-2D58E9DE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225</Pages>
  <Words>75587</Words>
  <Characters>430850</Characters>
  <Application>Microsoft Office Word</Application>
  <DocSecurity>0</DocSecurity>
  <Lines>3590</Lines>
  <Paragraphs>1010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Киселева Оксана Александровна</cp:lastModifiedBy>
  <cp:revision>33</cp:revision>
  <cp:lastPrinted>2022-07-20T23:37:00Z</cp:lastPrinted>
  <dcterms:created xsi:type="dcterms:W3CDTF">2020-02-07T03:36:00Z</dcterms:created>
  <dcterms:modified xsi:type="dcterms:W3CDTF">2022-07-20T23:39:00Z</dcterms:modified>
</cp:coreProperties>
</file>