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7C6E12D" w14:textId="35BB4157" w:rsidR="007A1C96" w:rsidRPr="00D27133" w:rsidRDefault="00A5624D" w:rsidP="007A1C96">
      <w:pPr>
        <w:jc w:val="center"/>
        <w:rPr>
          <w:sz w:val="12"/>
          <w:szCs w:val="12"/>
        </w:rPr>
      </w:pPr>
      <w:r w:rsidRPr="00A5624D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C688D6" wp14:editId="4B227C20">
                <wp:simplePos x="0" y="0"/>
                <wp:positionH relativeFrom="column">
                  <wp:posOffset>4511675</wp:posOffset>
                </wp:positionH>
                <wp:positionV relativeFrom="paragraph">
                  <wp:posOffset>-177165</wp:posOffset>
                </wp:positionV>
                <wp:extent cx="1400175" cy="39052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8A90" w14:textId="1B0DC5D5" w:rsidR="00A5624D" w:rsidRDefault="00A5624D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C688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5.25pt;margin-top:-13.95pt;width:110.25pt;height:3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" stroked="f">
                <v:textbox>
                  <w:txbxContent>
                    <w:p w14:paraId="47538A90" w14:textId="1B0DC5D5" w:rsidR="00A5624D" w:rsidRDefault="00A5624D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A1C96" w:rsidRPr="00D27133">
        <w:rPr>
          <w:noProof/>
        </w:rPr>
        <w:drawing>
          <wp:inline distT="0" distB="0" distL="0" distR="0" wp14:anchorId="37249D7D" wp14:editId="12BA9EDA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2DB52" w14:textId="77777777" w:rsidR="005D7FD1" w:rsidRDefault="005D7FD1" w:rsidP="007A1C96">
      <w:pPr>
        <w:jc w:val="center"/>
        <w:rPr>
          <w:b/>
          <w:sz w:val="28"/>
          <w:szCs w:val="28"/>
        </w:rPr>
      </w:pPr>
    </w:p>
    <w:p w14:paraId="33B9624D" w14:textId="4BA41DAA"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14:paraId="69FCED7A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</w:p>
    <w:p w14:paraId="272F426E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Р Е Ш Е Н И Е</w:t>
      </w:r>
    </w:p>
    <w:p w14:paraId="5B143905" w14:textId="77777777" w:rsidR="002054E7" w:rsidRPr="00D27133" w:rsidRDefault="002054E7" w:rsidP="00975330">
      <w:pPr>
        <w:jc w:val="center"/>
        <w:rPr>
          <w:b/>
          <w:sz w:val="12"/>
          <w:szCs w:val="12"/>
        </w:rPr>
      </w:pPr>
    </w:p>
    <w:p w14:paraId="31DC6476" w14:textId="57E04053" w:rsidR="002C0F18" w:rsidRPr="00636E27" w:rsidRDefault="00626575">
      <w:pPr>
        <w:rPr>
          <w:u w:val="single"/>
        </w:rPr>
      </w:pPr>
      <w:r w:rsidRPr="00636E27">
        <w:t>Принято</w:t>
      </w:r>
      <w:r w:rsidR="00636E27" w:rsidRPr="00636E27">
        <w:t xml:space="preserve"> </w:t>
      </w:r>
      <w:r w:rsidR="00636E27" w:rsidRPr="00636E27">
        <w:rPr>
          <w:u w:val="single"/>
        </w:rPr>
        <w:t xml:space="preserve"> </w:t>
      </w:r>
      <w:r w:rsidR="00604B3C">
        <w:rPr>
          <w:u w:val="single"/>
        </w:rPr>
        <w:t xml:space="preserve"> </w:t>
      </w:r>
      <w:r w:rsidR="00B82DB1">
        <w:rPr>
          <w:u w:val="single"/>
        </w:rPr>
        <w:t xml:space="preserve">                 </w:t>
      </w:r>
      <w:r w:rsidR="00636E27" w:rsidRPr="00636E27">
        <w:rPr>
          <w:u w:val="single"/>
        </w:rPr>
        <w:t xml:space="preserve">   </w:t>
      </w:r>
      <w:r w:rsidR="00636E27" w:rsidRPr="00636E27">
        <w:t>№</w:t>
      </w:r>
      <w:r w:rsidR="00636E27" w:rsidRPr="00636E27">
        <w:rPr>
          <w:u w:val="single"/>
        </w:rPr>
        <w:t xml:space="preserve"> </w:t>
      </w:r>
      <w:r w:rsidR="00636E27">
        <w:rPr>
          <w:u w:val="single"/>
        </w:rPr>
        <w:t xml:space="preserve">  </w:t>
      </w:r>
      <w:r w:rsidR="00D60F93">
        <w:rPr>
          <w:u w:val="single"/>
        </w:rPr>
        <w:t xml:space="preserve">         </w:t>
      </w:r>
      <w:r w:rsidR="00604B3C">
        <w:rPr>
          <w:u w:val="single"/>
        </w:rPr>
        <w:t xml:space="preserve"> </w:t>
      </w:r>
      <w:r w:rsidR="00B82DB1">
        <w:rPr>
          <w:u w:val="single"/>
        </w:rPr>
        <w:t xml:space="preserve">    </w:t>
      </w:r>
      <w:r w:rsidR="00604B3C">
        <w:rPr>
          <w:u w:val="single"/>
        </w:rPr>
        <w:t xml:space="preserve">   </w:t>
      </w:r>
      <w:r w:rsidR="00636E27">
        <w:rPr>
          <w:u w:val="single"/>
        </w:rPr>
        <w:t xml:space="preserve">      </w:t>
      </w:r>
      <w:r w:rsidR="00636E27" w:rsidRPr="00636E27">
        <w:rPr>
          <w:color w:val="FFFFFF" w:themeColor="background1"/>
          <w:u w:val="single"/>
        </w:rPr>
        <w:t>.</w:t>
      </w:r>
    </w:p>
    <w:p w14:paraId="6F06CF11" w14:textId="77777777" w:rsidR="002C0F18" w:rsidRPr="00D27133" w:rsidRDefault="002C0F18">
      <w:pPr>
        <w:rPr>
          <w:sz w:val="12"/>
          <w:szCs w:val="12"/>
        </w:rPr>
      </w:pPr>
    </w:p>
    <w:p w14:paraId="7342B4F6" w14:textId="5A1AF60B" w:rsidR="002C0F18" w:rsidRPr="00D27133" w:rsidRDefault="00636E27">
      <w:r>
        <w:t>Н</w:t>
      </w:r>
      <w:r w:rsidR="00212E22" w:rsidRPr="00D27133">
        <w:t>а</w:t>
      </w:r>
      <w:r>
        <w:t xml:space="preserve"> </w:t>
      </w:r>
      <w:r>
        <w:rPr>
          <w:u w:val="single"/>
        </w:rPr>
        <w:t xml:space="preserve">   </w:t>
      </w:r>
      <w:r w:rsidR="000C7278">
        <w:rPr>
          <w:u w:val="single"/>
        </w:rPr>
        <w:t xml:space="preserve">        </w:t>
      </w:r>
      <w:r>
        <w:rPr>
          <w:u w:val="single"/>
        </w:rPr>
        <w:t xml:space="preserve">   </w:t>
      </w:r>
      <w:r w:rsidR="002C0F18" w:rsidRPr="00D27133">
        <w:t xml:space="preserve"> </w:t>
      </w:r>
      <w:r w:rsidR="00212E22" w:rsidRPr="00D27133">
        <w:t>заседании</w:t>
      </w:r>
      <w:r w:rsidR="00E35F63" w:rsidRPr="00D27133">
        <w:t xml:space="preserve"> </w:t>
      </w:r>
      <w:r w:rsidR="00D60F93">
        <w:rPr>
          <w:u w:val="single"/>
        </w:rPr>
        <w:t xml:space="preserve">    </w:t>
      </w:r>
      <w:r w:rsidR="00604B3C">
        <w:rPr>
          <w:u w:val="single"/>
        </w:rPr>
        <w:t xml:space="preserve"> </w:t>
      </w:r>
      <w:r w:rsidR="000C7278">
        <w:rPr>
          <w:u w:val="single"/>
        </w:rPr>
        <w:t xml:space="preserve">       </w:t>
      </w:r>
      <w:r>
        <w:rPr>
          <w:u w:val="single"/>
        </w:rPr>
        <w:t xml:space="preserve">     </w:t>
      </w:r>
      <w:r w:rsidR="002C0F18" w:rsidRPr="00D27133">
        <w:t xml:space="preserve"> созыва</w:t>
      </w:r>
    </w:p>
    <w:p w14:paraId="61252FE2" w14:textId="77777777" w:rsidR="00EB7053" w:rsidRPr="00D27133" w:rsidRDefault="00EB7053" w:rsidP="00C30F53">
      <w:pPr>
        <w:ind w:right="5244"/>
        <w:jc w:val="both"/>
        <w:rPr>
          <w:rFonts w:eastAsia="SimSun"/>
        </w:rPr>
      </w:pPr>
    </w:p>
    <w:p w14:paraId="6AAAEE4E" w14:textId="20504C5B" w:rsidR="00626575" w:rsidRDefault="001D15F5" w:rsidP="00D64A9A">
      <w:pPr>
        <w:ind w:right="5102"/>
        <w:jc w:val="both"/>
      </w:pPr>
      <w:r>
        <w:rPr>
          <w:rFonts w:eastAsia="SimSun"/>
        </w:rPr>
        <w:t>О внесении изменений в</w:t>
      </w:r>
      <w:r w:rsidR="00774656" w:rsidRPr="00D27133">
        <w:rPr>
          <w:rFonts w:eastAsia="SimSun"/>
        </w:rPr>
        <w:t xml:space="preserve"> </w:t>
      </w:r>
      <w:r w:rsidRPr="00D64A9A">
        <w:rPr>
          <w:rFonts w:eastAsia="SimSun"/>
        </w:rPr>
        <w:t>решение Собрания Корсаковского городского округа от 14.02.2019</w:t>
      </w:r>
      <w:r>
        <w:rPr>
          <w:rFonts w:eastAsia="SimSun"/>
        </w:rPr>
        <w:t xml:space="preserve"> </w:t>
      </w:r>
      <w:r w:rsidRPr="00D64A9A">
        <w:rPr>
          <w:rFonts w:eastAsia="SimSun"/>
        </w:rPr>
        <w:t>№</w:t>
      </w:r>
      <w:r>
        <w:rPr>
          <w:rFonts w:eastAsia="SimSun"/>
        </w:rPr>
        <w:t xml:space="preserve"> </w:t>
      </w:r>
      <w:r w:rsidRPr="00D64A9A">
        <w:rPr>
          <w:rFonts w:eastAsia="SimSun"/>
        </w:rPr>
        <w:t>62</w:t>
      </w:r>
      <w:r>
        <w:rPr>
          <w:rFonts w:eastAsia="SimSun"/>
        </w:rPr>
        <w:t xml:space="preserve"> «Об</w:t>
      </w:r>
      <w:r w:rsidRPr="00D64A9A">
        <w:rPr>
          <w:rFonts w:eastAsia="SimSun"/>
        </w:rPr>
        <w:t xml:space="preserve"> </w:t>
      </w:r>
      <w:r w:rsidR="00774656" w:rsidRPr="00D27133">
        <w:rPr>
          <w:rFonts w:eastAsia="SimSun"/>
        </w:rPr>
        <w:t xml:space="preserve">утверждении </w:t>
      </w:r>
      <w:r w:rsidR="00D64A9A" w:rsidRPr="00D64A9A">
        <w:rPr>
          <w:rFonts w:eastAsia="SimSun"/>
        </w:rPr>
        <w:t>местны</w:t>
      </w:r>
      <w:r w:rsidR="002A45A9">
        <w:rPr>
          <w:rFonts w:eastAsia="SimSun"/>
        </w:rPr>
        <w:t>х</w:t>
      </w:r>
      <w:r w:rsidR="00D64A9A" w:rsidRPr="00D64A9A">
        <w:rPr>
          <w:rFonts w:eastAsia="SimSun"/>
        </w:rPr>
        <w:t xml:space="preserve"> норматив</w:t>
      </w:r>
      <w:r w:rsidR="002A45A9">
        <w:rPr>
          <w:rFonts w:eastAsia="SimSun"/>
        </w:rPr>
        <w:t>ов</w:t>
      </w:r>
      <w:r w:rsidR="00D64A9A" w:rsidRPr="00D64A9A">
        <w:rPr>
          <w:rFonts w:eastAsia="SimSun"/>
        </w:rPr>
        <w:t xml:space="preserve"> </w:t>
      </w:r>
      <w:r w:rsidR="00D64A9A">
        <w:rPr>
          <w:rFonts w:eastAsia="SimSun"/>
        </w:rPr>
        <w:t>г</w:t>
      </w:r>
      <w:r w:rsidR="00D64A9A" w:rsidRPr="00D64A9A">
        <w:rPr>
          <w:rFonts w:eastAsia="SimSun"/>
        </w:rPr>
        <w:t>радостроительного проектирования Корсаковского городского округа Сахалинской области</w:t>
      </w:r>
      <w:r>
        <w:rPr>
          <w:rFonts w:eastAsia="SimSun"/>
        </w:rPr>
        <w:t>»</w:t>
      </w:r>
      <w:r w:rsidR="00D64A9A" w:rsidRPr="00D64A9A">
        <w:rPr>
          <w:rFonts w:eastAsia="SimSun"/>
        </w:rPr>
        <w:t xml:space="preserve"> </w:t>
      </w:r>
    </w:p>
    <w:p w14:paraId="3A85142E" w14:textId="77777777" w:rsidR="00AC4BB4" w:rsidRDefault="00AC4BB4" w:rsidP="00274516"/>
    <w:p w14:paraId="34B8FDEC" w14:textId="77777777" w:rsidR="000C7278" w:rsidRPr="00603C24" w:rsidRDefault="000C7278" w:rsidP="00274516"/>
    <w:p w14:paraId="56DE90BF" w14:textId="0A499AB1" w:rsidR="005608A9" w:rsidRDefault="005608A9" w:rsidP="004668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5608A9">
        <w:t>В соответствии со статьей 29.4 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СП 42.13330.2016. Свод правил. Градостроительство. Планировка и застройка городских и сельских поселений. Актуализированная редакция СНиП 2.07.01-89*, утвержденны</w:t>
      </w:r>
      <w:r w:rsidR="003D1025">
        <w:t>м</w:t>
      </w:r>
      <w:r w:rsidRPr="005608A9">
        <w:t xml:space="preserve"> Приказом Минстроя России от 30.12.2016 № 1034/пр,  Уставом муниципального образования «Корсаковский городской округ» Сахалинской области, Законом Сахалинской области от 05.03.2013 </w:t>
      </w:r>
      <w:r w:rsidR="002433D7">
        <w:br/>
      </w:r>
      <w:r w:rsidRPr="005608A9">
        <w:t xml:space="preserve">№ 9-ЗО «О градостроительной деятельности на территории Сахалинской области», приказом министерства архитектуры и градостроительства Сахалинской области </w:t>
      </w:r>
      <w:r w:rsidR="002433D7">
        <w:br/>
      </w:r>
      <w:r w:rsidRPr="005608A9">
        <w:t>от 10.10.2023 № 1-3.39-626/23 «Об утверждении региональных нормативов градостроительного проектирования Сахалинской области»,  постановлением администрации Корсаковского городского округа от 30.01.2018 № 117 «Об утверждении порядка подготовки и утверждения местных нормативов градостроительного проектирования Корсаковского городского округа»</w:t>
      </w:r>
      <w:r w:rsidR="003D1025">
        <w:t xml:space="preserve"> </w:t>
      </w:r>
      <w:r w:rsidRPr="00603C24">
        <w:t>Собрание РЕШИЛО:</w:t>
      </w:r>
    </w:p>
    <w:p w14:paraId="6EE44B69" w14:textId="22477B39" w:rsidR="005608A9" w:rsidRDefault="005608A9" w:rsidP="00466816">
      <w:pPr>
        <w:numPr>
          <w:ilvl w:val="0"/>
          <w:numId w:val="8"/>
        </w:numPr>
        <w:suppressAutoHyphens/>
        <w:autoSpaceDN w:val="0"/>
        <w:spacing w:line="0" w:lineRule="atLeast"/>
        <w:ind w:left="0" w:right="57" w:firstLine="709"/>
        <w:jc w:val="both"/>
        <w:textAlignment w:val="baseline"/>
      </w:pPr>
      <w:r w:rsidRPr="005608A9">
        <w:t xml:space="preserve">Внести в местные нормативы градостроительного проектирования Корсаковского городского округа Сахалинской области, утвержденные решением Собрания Корсаковского городского округа </w:t>
      </w:r>
      <w:r w:rsidR="003D1025" w:rsidRPr="005608A9">
        <w:t>от 14.02.2019</w:t>
      </w:r>
      <w:r w:rsidR="003D1025">
        <w:t xml:space="preserve"> </w:t>
      </w:r>
      <w:r w:rsidRPr="005608A9">
        <w:t>№</w:t>
      </w:r>
      <w:r w:rsidR="00D64A9A">
        <w:t xml:space="preserve"> </w:t>
      </w:r>
      <w:r w:rsidRPr="005608A9">
        <w:t>62, следующие изменения:</w:t>
      </w:r>
    </w:p>
    <w:p w14:paraId="5BEA22F4" w14:textId="548E7937" w:rsidR="00D163ED" w:rsidRDefault="00D163ED" w:rsidP="00466816">
      <w:pPr>
        <w:pStyle w:val="a9"/>
        <w:numPr>
          <w:ilvl w:val="1"/>
          <w:numId w:val="8"/>
        </w:numPr>
        <w:suppressAutoHyphens/>
        <w:autoSpaceDN w:val="0"/>
        <w:spacing w:line="0" w:lineRule="atLeast"/>
        <w:ind w:left="0" w:right="57" w:firstLine="709"/>
        <w:jc w:val="both"/>
        <w:textAlignment w:val="baseline"/>
      </w:pPr>
      <w:r>
        <w:t>Пункт 2.1.7</w:t>
      </w:r>
      <w:r w:rsidR="00BE740D">
        <w:t xml:space="preserve"> </w:t>
      </w:r>
      <w:r>
        <w:t>подраздела 2.1 раздела 2</w:t>
      </w:r>
      <w:r w:rsidR="003D1025">
        <w:t xml:space="preserve"> </w:t>
      </w:r>
      <w:r>
        <w:t xml:space="preserve"> </w:t>
      </w:r>
      <w:r w:rsidR="00C7788A">
        <w:t>о</w:t>
      </w:r>
      <w:r w:rsidR="00D3628D">
        <w:t xml:space="preserve">сновной части </w:t>
      </w:r>
      <w:r w:rsidR="00D3628D" w:rsidRPr="005608A9">
        <w:t>местны</w:t>
      </w:r>
      <w:r w:rsidR="00D3628D">
        <w:t>х</w:t>
      </w:r>
      <w:r w:rsidR="00D3628D" w:rsidRPr="005608A9">
        <w:t xml:space="preserve"> норматив</w:t>
      </w:r>
      <w:r w:rsidR="00D3628D">
        <w:t>ов</w:t>
      </w:r>
      <w:r w:rsidR="00D3628D" w:rsidRPr="005608A9">
        <w:t xml:space="preserve"> градостроительного проектирования </w:t>
      </w:r>
      <w:r w:rsidR="003D1025">
        <w:t xml:space="preserve">изложить в </w:t>
      </w:r>
      <w:r>
        <w:t>следующей редакции:</w:t>
      </w:r>
    </w:p>
    <w:p w14:paraId="6B082036" w14:textId="3AF6CCF9" w:rsidR="00D163ED" w:rsidRPr="002D35F5" w:rsidRDefault="002D35F5" w:rsidP="00466816">
      <w:pPr>
        <w:pStyle w:val="a9"/>
        <w:ind w:left="0" w:firstLine="709"/>
        <w:jc w:val="both"/>
      </w:pPr>
      <w:r>
        <w:t>«</w:t>
      </w:r>
      <w:r w:rsidRPr="002D35F5">
        <w:t xml:space="preserve">2.1.7. </w:t>
      </w:r>
      <w:r w:rsidR="00D163ED" w:rsidRPr="002D35F5">
        <w:t>Показатели плотности застройки функциональных зон</w:t>
      </w:r>
    </w:p>
    <w:p w14:paraId="31C8A6E3" w14:textId="77777777" w:rsidR="00D163ED" w:rsidRPr="00061FAA" w:rsidRDefault="00D163ED" w:rsidP="00466816">
      <w:pPr>
        <w:pStyle w:val="a9"/>
        <w:spacing w:line="288" w:lineRule="atLeast"/>
        <w:ind w:left="1100" w:firstLine="709"/>
        <w:jc w:val="both"/>
      </w:pPr>
      <w:r w:rsidRPr="00061FAA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2350"/>
        <w:gridCol w:w="2563"/>
      </w:tblGrid>
      <w:tr w:rsidR="00D163ED" w:rsidRPr="00061FAA" w14:paraId="43B60DF4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72243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Функциональные зоны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A4F57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Коэффициент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27EC4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Коэффициент плотности застройки </w:t>
            </w:r>
          </w:p>
        </w:tc>
      </w:tr>
      <w:tr w:rsidR="00D163ED" w:rsidRPr="00061FAA" w14:paraId="17B0E7D7" w14:textId="77777777" w:rsidTr="00BD5F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22C79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Жилая </w:t>
            </w:r>
          </w:p>
        </w:tc>
      </w:tr>
      <w:tr w:rsidR="00D163ED" w:rsidRPr="00061FAA" w14:paraId="272E7EA7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DA53" w14:textId="77777777" w:rsidR="00D163ED" w:rsidRPr="002D35F5" w:rsidRDefault="00D163ED" w:rsidP="00466816">
            <w:pPr>
              <w:spacing w:line="288" w:lineRule="atLeast"/>
              <w:ind w:firstLine="709"/>
            </w:pPr>
            <w:r w:rsidRPr="002D35F5">
              <w:t xml:space="preserve">Застройка многоэтажными многоквартирными жилыми зданиями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69D56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0,4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EB766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1,2 </w:t>
            </w:r>
          </w:p>
        </w:tc>
      </w:tr>
      <w:tr w:rsidR="00D163ED" w:rsidRPr="00061FAA" w14:paraId="3A0B88C9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81CB" w14:textId="77777777" w:rsidR="00D163ED" w:rsidRPr="002D35F5" w:rsidRDefault="00D163ED" w:rsidP="00466816">
            <w:pPr>
              <w:spacing w:line="288" w:lineRule="atLeast"/>
              <w:ind w:firstLine="709"/>
            </w:pPr>
            <w:r w:rsidRPr="002D35F5">
              <w:t xml:space="preserve">Застройка многоквартирными жилыми зданиями малой и средней этажности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1A45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0,4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19486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0,8 </w:t>
            </w:r>
          </w:p>
        </w:tc>
      </w:tr>
      <w:tr w:rsidR="00D163ED" w:rsidRPr="00061FAA" w14:paraId="57DFF7C0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B5205" w14:textId="77777777" w:rsidR="00D163ED" w:rsidRPr="002D35F5" w:rsidRDefault="00D163ED" w:rsidP="00466816">
            <w:pPr>
              <w:spacing w:line="288" w:lineRule="atLeast"/>
              <w:ind w:firstLine="709"/>
            </w:pPr>
            <w:r w:rsidRPr="002D35F5">
              <w:t xml:space="preserve">Застройка блокированными одноквартирными жилыми домами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8333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0,3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1F42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0,6 </w:t>
            </w:r>
          </w:p>
        </w:tc>
      </w:tr>
      <w:tr w:rsidR="00D163ED" w:rsidRPr="00061FAA" w14:paraId="772344AD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0533F" w14:textId="77777777" w:rsidR="00D163ED" w:rsidRPr="002D35F5" w:rsidRDefault="00D163ED" w:rsidP="00466816">
            <w:pPr>
              <w:spacing w:line="288" w:lineRule="atLeast"/>
              <w:ind w:firstLine="709"/>
            </w:pPr>
            <w:r w:rsidRPr="002D35F5">
              <w:lastRenderedPageBreak/>
              <w:t xml:space="preserve">Застройка индивидуальными жилыми домами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67133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0,2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19F25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0,4 </w:t>
            </w:r>
          </w:p>
        </w:tc>
      </w:tr>
      <w:tr w:rsidR="00D163ED" w:rsidRPr="00061FAA" w14:paraId="0D28D9C9" w14:textId="77777777" w:rsidTr="00BD5F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E92F7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Общественно-деловая </w:t>
            </w:r>
          </w:p>
        </w:tc>
      </w:tr>
      <w:tr w:rsidR="00D163ED" w:rsidRPr="00061FAA" w14:paraId="7B8D2EDE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B581" w14:textId="77777777" w:rsidR="00D163ED" w:rsidRPr="002D35F5" w:rsidRDefault="00D163ED" w:rsidP="00466816">
            <w:pPr>
              <w:spacing w:line="288" w:lineRule="atLeast"/>
              <w:ind w:firstLine="709"/>
            </w:pPr>
            <w:r w:rsidRPr="002D35F5">
              <w:t xml:space="preserve">Многофункциональная застройка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B0CA0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2C37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3,0 </w:t>
            </w:r>
          </w:p>
        </w:tc>
      </w:tr>
      <w:tr w:rsidR="00D163ED" w:rsidRPr="00061FAA" w14:paraId="1BD3F91D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BE246" w14:textId="77777777" w:rsidR="00D163ED" w:rsidRPr="002D35F5" w:rsidRDefault="00D163ED" w:rsidP="00466816">
            <w:pPr>
              <w:spacing w:line="288" w:lineRule="atLeast"/>
              <w:ind w:firstLine="709"/>
            </w:pPr>
            <w:r w:rsidRPr="002D35F5">
              <w:t xml:space="preserve">Специализированная общественная застройка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795C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0A7D8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2,4 </w:t>
            </w:r>
          </w:p>
        </w:tc>
      </w:tr>
      <w:tr w:rsidR="00D163ED" w:rsidRPr="00061FAA" w14:paraId="1AFEB716" w14:textId="77777777" w:rsidTr="00BD5F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99BD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Производственная </w:t>
            </w:r>
          </w:p>
        </w:tc>
      </w:tr>
      <w:tr w:rsidR="00D163ED" w:rsidRPr="00061FAA" w14:paraId="00D5D7E9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28F26" w14:textId="77777777" w:rsidR="00D163ED" w:rsidRPr="002D35F5" w:rsidRDefault="00D163ED" w:rsidP="00466816">
            <w:pPr>
              <w:spacing w:line="288" w:lineRule="atLeast"/>
              <w:ind w:firstLine="709"/>
            </w:pPr>
            <w:r w:rsidRPr="002D35F5">
              <w:t xml:space="preserve">Промышленная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7B93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376EB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2,4 </w:t>
            </w:r>
          </w:p>
        </w:tc>
      </w:tr>
      <w:tr w:rsidR="00D163ED" w:rsidRPr="00061FAA" w14:paraId="684EEC49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8C483" w14:textId="77777777" w:rsidR="00D163ED" w:rsidRPr="002D35F5" w:rsidRDefault="00D163ED" w:rsidP="00466816">
            <w:pPr>
              <w:spacing w:line="288" w:lineRule="atLeast"/>
              <w:ind w:firstLine="709"/>
            </w:pPr>
            <w:r w:rsidRPr="002D35F5">
              <w:t xml:space="preserve">Научно-производственная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9846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9B419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1,0 </w:t>
            </w:r>
          </w:p>
        </w:tc>
      </w:tr>
      <w:tr w:rsidR="00D163ED" w:rsidRPr="00061FAA" w14:paraId="0498FB75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B981E" w14:textId="77777777" w:rsidR="00D163ED" w:rsidRPr="002D35F5" w:rsidRDefault="00D163ED" w:rsidP="00466816">
            <w:pPr>
              <w:spacing w:line="288" w:lineRule="atLeast"/>
              <w:ind w:firstLine="709"/>
            </w:pPr>
            <w:r w:rsidRPr="002D35F5">
              <w:t xml:space="preserve">Коммунально-складская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78A72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6FF32" w14:textId="77777777" w:rsidR="00D163ED" w:rsidRPr="002D35F5" w:rsidRDefault="00D163ED" w:rsidP="00466816">
            <w:pPr>
              <w:ind w:firstLine="709"/>
              <w:jc w:val="center"/>
            </w:pPr>
            <w:r w:rsidRPr="002D35F5">
              <w:t xml:space="preserve">1,8 </w:t>
            </w:r>
          </w:p>
        </w:tc>
      </w:tr>
    </w:tbl>
    <w:p w14:paraId="5F701CA7" w14:textId="2A3745DF" w:rsidR="00D163ED" w:rsidRPr="005608A9" w:rsidRDefault="003D1025" w:rsidP="00466816">
      <w:pPr>
        <w:pStyle w:val="a9"/>
        <w:suppressAutoHyphens/>
        <w:autoSpaceDN w:val="0"/>
        <w:spacing w:after="160" w:line="0" w:lineRule="atLeast"/>
        <w:ind w:left="1400" w:right="57" w:firstLine="709"/>
        <w:jc w:val="right"/>
        <w:textAlignment w:val="baseline"/>
      </w:pPr>
      <w:r>
        <w:t xml:space="preserve">                                                                                                                              </w:t>
      </w:r>
      <w:r w:rsidR="002D35F5">
        <w:t>»</w:t>
      </w:r>
      <w:r>
        <w:t>.</w:t>
      </w:r>
    </w:p>
    <w:p w14:paraId="49557F8F" w14:textId="40E76C27" w:rsidR="005608A9" w:rsidRPr="005608A9" w:rsidRDefault="005608A9" w:rsidP="00466816">
      <w:pPr>
        <w:numPr>
          <w:ilvl w:val="1"/>
          <w:numId w:val="8"/>
        </w:numPr>
        <w:suppressAutoHyphens/>
        <w:autoSpaceDN w:val="0"/>
        <w:spacing w:line="0" w:lineRule="atLeast"/>
        <w:ind w:left="0" w:right="57" w:firstLine="709"/>
        <w:jc w:val="both"/>
        <w:textAlignment w:val="baseline"/>
      </w:pPr>
      <w:r w:rsidRPr="005608A9">
        <w:t xml:space="preserve">Пункт 2.1.14 подраздела 2.1 раздела 2 </w:t>
      </w:r>
      <w:r w:rsidR="00C7788A">
        <w:t>о</w:t>
      </w:r>
      <w:r w:rsidR="00D3628D">
        <w:t xml:space="preserve">сновной части </w:t>
      </w:r>
      <w:r w:rsidR="00D3628D" w:rsidRPr="005608A9">
        <w:t>местны</w:t>
      </w:r>
      <w:r w:rsidR="00D3628D">
        <w:t>х</w:t>
      </w:r>
      <w:r w:rsidR="00D3628D" w:rsidRPr="005608A9">
        <w:t xml:space="preserve"> норматив</w:t>
      </w:r>
      <w:r w:rsidR="00D3628D">
        <w:t>ов</w:t>
      </w:r>
      <w:r w:rsidR="00D3628D" w:rsidRPr="005608A9">
        <w:t xml:space="preserve"> градостроительного проектирования</w:t>
      </w:r>
      <w:r w:rsidRPr="005608A9">
        <w:t xml:space="preserve"> изложить в следующей редакции:</w:t>
      </w:r>
    </w:p>
    <w:p w14:paraId="02F822F2" w14:textId="1D19D9C8" w:rsidR="005608A9" w:rsidRPr="005608A9" w:rsidRDefault="005608A9" w:rsidP="0046681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5608A9">
        <w:rPr>
          <w:rFonts w:eastAsia="Calibri"/>
          <w:lang w:eastAsia="en-US"/>
        </w:rPr>
        <w:t>2.1.14. Согласно СП 30-101-98 «Методические указания по расчету нормативных размеров земельных участков в кондоминиумах»  на вновь осваиваемых территориях городов и других поселений определение нормативных размеров земельных участков в кондоминиумах (прим.</w:t>
      </w:r>
      <w:r w:rsidR="003D1025">
        <w:rPr>
          <w:rFonts w:eastAsia="Calibri"/>
          <w:lang w:eastAsia="en-US"/>
        </w:rPr>
        <w:t>:</w:t>
      </w:r>
      <w:r w:rsidRPr="005608A9">
        <w:rPr>
          <w:rFonts w:eastAsia="Calibri"/>
          <w:lang w:eastAsia="en-US"/>
        </w:rPr>
        <w:t xml:space="preserve"> </w:t>
      </w:r>
      <w:r w:rsidR="003D1025">
        <w:rPr>
          <w:rFonts w:eastAsia="Calibri"/>
          <w:lang w:eastAsia="en-US"/>
        </w:rPr>
        <w:t>м</w:t>
      </w:r>
      <w:r w:rsidRPr="005608A9">
        <w:rPr>
          <w:rFonts w:eastAsia="Calibri"/>
          <w:lang w:eastAsia="en-US"/>
        </w:rPr>
        <w:t>ногоквартирных жилых домов) осуществляется в соответствии с действующими федеральными и территориальными</w:t>
      </w:r>
      <w:r w:rsidR="003D1025">
        <w:rPr>
          <w:rFonts w:eastAsia="Calibri"/>
          <w:lang w:eastAsia="en-US"/>
        </w:rPr>
        <w:t xml:space="preserve"> градостроительными нормативами</w:t>
      </w:r>
      <w:r w:rsidRPr="005608A9">
        <w:rPr>
          <w:rFonts w:eastAsia="Calibri"/>
          <w:lang w:eastAsia="en-US"/>
        </w:rPr>
        <w:t xml:space="preserve"> на основе градостроительной документации по застройке и проектов межевания территорий, разработанных в соответствии с градостроительной документацией по планированию территорий и правилами землепользования и застройки.</w:t>
      </w:r>
    </w:p>
    <w:p w14:paraId="046142DC" w14:textId="77777777" w:rsidR="005608A9" w:rsidRPr="005608A9" w:rsidRDefault="005608A9" w:rsidP="00466816">
      <w:pPr>
        <w:ind w:firstLine="709"/>
        <w:jc w:val="both"/>
        <w:rPr>
          <w:rFonts w:eastAsia="Calibri"/>
          <w:lang w:eastAsia="en-US"/>
        </w:rPr>
      </w:pPr>
      <w:r w:rsidRPr="005608A9">
        <w:rPr>
          <w:rFonts w:eastAsia="Calibri"/>
          <w:lang w:eastAsia="en-US"/>
        </w:rPr>
        <w:t>Земельный участок, предназначенный для многоквартирного жилого дома (или комплекса жилых домов), включает следующие основные элементы жилой территории: территорию под жилыми домами (или их комплексами); проезды и пешеходные дороги, ведущие к жилым домам; стоянки автомобильного транспорта; озеленение; площадки для игр детей; площадки для отдыха взрослого населения; спортивные площадки; хозяйственные площадки.</w:t>
      </w:r>
    </w:p>
    <w:p w14:paraId="7E167A78" w14:textId="28B117F3" w:rsidR="003D5BF7" w:rsidRPr="003D5BF7" w:rsidRDefault="003D5BF7" w:rsidP="00466816">
      <w:pPr>
        <w:ind w:firstLine="709"/>
        <w:jc w:val="center"/>
        <w:rPr>
          <w:rFonts w:eastAsia="Calibri"/>
          <w:i/>
          <w:lang w:eastAsia="en-US"/>
        </w:rPr>
      </w:pPr>
      <w:r w:rsidRPr="003D5BF7">
        <w:rPr>
          <w:rFonts w:eastAsia="Calibri"/>
          <w:i/>
          <w:lang w:eastAsia="en-US"/>
        </w:rPr>
        <w:t>Расчет земельного участка</w:t>
      </w:r>
      <w:r w:rsidR="003D1025">
        <w:rPr>
          <w:rFonts w:eastAsia="Calibri"/>
          <w:i/>
          <w:lang w:eastAsia="en-US"/>
        </w:rPr>
        <w:t xml:space="preserve"> для жилого дома на 100 квартир</w:t>
      </w:r>
    </w:p>
    <w:p w14:paraId="3F655750" w14:textId="0651A6A0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 xml:space="preserve">Площадь застройки – 691,68 </w:t>
      </w:r>
      <w:r w:rsidR="003D1025">
        <w:rPr>
          <w:rFonts w:eastAsia="Calibri"/>
          <w:lang w:eastAsia="en-US"/>
        </w:rPr>
        <w:t>кв.</w:t>
      </w:r>
      <w:r w:rsidRPr="003D5BF7">
        <w:rPr>
          <w:rFonts w:eastAsia="Calibri"/>
          <w:lang w:eastAsia="en-US"/>
        </w:rPr>
        <w:t>м.</w:t>
      </w:r>
    </w:p>
    <w:p w14:paraId="2DD36C82" w14:textId="77777777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 xml:space="preserve">Количество квартир – 100. </w:t>
      </w:r>
    </w:p>
    <w:p w14:paraId="22F685E7" w14:textId="631A7CC9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>Количество проживающих человек – 240 (</w:t>
      </w:r>
      <w:r w:rsidRPr="003D5BF7">
        <w:rPr>
          <w:rFonts w:eastAsia="Calibri"/>
          <w:i/>
          <w:lang w:eastAsia="en-US"/>
        </w:rPr>
        <w:t>100</w:t>
      </w:r>
      <w:r w:rsidRPr="003D5BF7">
        <w:rPr>
          <w:rFonts w:eastAsia="Calibri"/>
          <w:lang w:eastAsia="en-US"/>
        </w:rPr>
        <w:t xml:space="preserve"> </w:t>
      </w:r>
      <w:r w:rsidRPr="003D5BF7">
        <w:rPr>
          <w:rFonts w:eastAsia="Calibri"/>
          <w:i/>
          <w:lang w:eastAsia="en-US"/>
        </w:rPr>
        <w:t>квартир х 2,4</w:t>
      </w:r>
      <w:r w:rsidRPr="003D5BF7">
        <w:rPr>
          <w:rFonts w:eastAsia="Calibri"/>
          <w:lang w:eastAsia="en-US"/>
        </w:rPr>
        <w:t>, где 2,4 человека -  коэффициент семейности</w:t>
      </w:r>
      <w:r w:rsidR="003D1025">
        <w:rPr>
          <w:rFonts w:eastAsia="Calibri"/>
          <w:lang w:eastAsia="en-US"/>
        </w:rPr>
        <w:t>,</w:t>
      </w:r>
      <w:r w:rsidRPr="003D5BF7">
        <w:rPr>
          <w:rFonts w:eastAsia="Calibri"/>
          <w:lang w:eastAsia="en-US"/>
        </w:rPr>
        <w:t xml:space="preserve"> принятый по данным Всероссийской переписи населения 2010 года</w:t>
      </w:r>
      <w:r w:rsidR="003D1025">
        <w:rPr>
          <w:rFonts w:eastAsia="Calibri"/>
          <w:lang w:eastAsia="en-US"/>
        </w:rPr>
        <w:t>,</w:t>
      </w:r>
      <w:r w:rsidRPr="003D5BF7">
        <w:rPr>
          <w:rFonts w:eastAsia="Calibri"/>
          <w:lang w:eastAsia="en-US"/>
        </w:rPr>
        <w:t xml:space="preserve"> - средний размер частного домохозяйства населенных пунктов Сахалинской области).</w:t>
      </w:r>
    </w:p>
    <w:p w14:paraId="667BBE1D" w14:textId="216B442C" w:rsidR="003D5BF7" w:rsidRPr="003D5BF7" w:rsidRDefault="002E57E2" w:rsidP="0046681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</w:t>
      </w:r>
      <w:r w:rsidR="003D5BF7" w:rsidRPr="003D5BF7">
        <w:rPr>
          <w:rFonts w:eastAsia="Calibri"/>
          <w:lang w:eastAsia="en-US"/>
        </w:rPr>
        <w:t>ребуемое количество машино-мест для хранения легковых автомобилей, находящихся в собственности граждан</w:t>
      </w:r>
      <w:r w:rsidR="0064734A">
        <w:rPr>
          <w:rFonts w:eastAsia="Calibri"/>
          <w:lang w:eastAsia="en-US"/>
        </w:rPr>
        <w:t>,</w:t>
      </w:r>
      <w:r w:rsidR="003D5BF7" w:rsidRPr="003D5BF7">
        <w:rPr>
          <w:rFonts w:eastAsia="Calibri"/>
          <w:lang w:eastAsia="en-US"/>
        </w:rPr>
        <w:t xml:space="preserve"> следует определять из р</w:t>
      </w:r>
      <w:r w:rsidR="008907E3">
        <w:rPr>
          <w:rFonts w:eastAsia="Calibri"/>
          <w:lang w:eastAsia="en-US"/>
        </w:rPr>
        <w:t>асчета</w:t>
      </w:r>
      <w:r w:rsidR="005D7FD1">
        <w:rPr>
          <w:rFonts w:eastAsia="Calibri"/>
          <w:lang w:eastAsia="en-US"/>
        </w:rPr>
        <w:t>:</w:t>
      </w:r>
      <w:r w:rsidR="008907E3">
        <w:rPr>
          <w:rFonts w:eastAsia="Calibri"/>
          <w:lang w:eastAsia="en-US"/>
        </w:rPr>
        <w:t xml:space="preserve"> 1 машино-место на 80 кв.</w:t>
      </w:r>
      <w:r w:rsidR="003D5BF7" w:rsidRPr="003D5BF7">
        <w:rPr>
          <w:rFonts w:eastAsia="Calibri"/>
          <w:lang w:eastAsia="en-US"/>
        </w:rPr>
        <w:t>м общей площади.</w:t>
      </w:r>
    </w:p>
    <w:p w14:paraId="34395E84" w14:textId="703899B9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 xml:space="preserve"> Для территорий опережающего развития данный показатель может быть сокращен на 20% при наличии согласования с </w:t>
      </w:r>
      <w:r w:rsidR="002E57E2">
        <w:rPr>
          <w:rFonts w:eastAsia="Calibri"/>
          <w:lang w:eastAsia="en-US"/>
        </w:rPr>
        <w:t>администрацией Корсаковского городского округа</w:t>
      </w:r>
      <w:r w:rsidRPr="003D5BF7">
        <w:rPr>
          <w:rFonts w:eastAsia="Calibri"/>
          <w:lang w:eastAsia="en-US"/>
        </w:rPr>
        <w:t>.</w:t>
      </w:r>
    </w:p>
    <w:p w14:paraId="17EBAAB9" w14:textId="11DA5C87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 xml:space="preserve"> Средний расчетный показатель жилищной обеспеченности для муниципального жилого фонда принимается 20 кв.м на человека.</w:t>
      </w:r>
    </w:p>
    <w:p w14:paraId="676211C5" w14:textId="77777777" w:rsidR="005D7FD1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2E57E2">
        <w:rPr>
          <w:rFonts w:eastAsia="Calibri"/>
          <w:lang w:eastAsia="en-US"/>
        </w:rPr>
        <w:t xml:space="preserve"> </w:t>
      </w:r>
      <w:r w:rsidR="002E57E2" w:rsidRPr="002E57E2">
        <w:rPr>
          <w:rFonts w:eastAsia="Calibri"/>
          <w:lang w:eastAsia="en-US"/>
        </w:rPr>
        <w:t>П</w:t>
      </w:r>
      <w:r w:rsidRPr="003D5BF7">
        <w:rPr>
          <w:rFonts w:eastAsia="Calibri"/>
          <w:lang w:eastAsia="en-US"/>
        </w:rPr>
        <w:t xml:space="preserve">лощадь участка для парковки одного легкового автомобиля следует принимать - 25 </w:t>
      </w:r>
      <w:r w:rsidR="008907E3" w:rsidRPr="008907E3">
        <w:rPr>
          <w:rFonts w:eastAsia="Calibri"/>
          <w:lang w:eastAsia="en-US"/>
        </w:rPr>
        <w:t>кв.м</w:t>
      </w:r>
      <w:r w:rsidRPr="003D5BF7">
        <w:rPr>
          <w:rFonts w:eastAsia="Calibri"/>
          <w:lang w:eastAsia="en-US"/>
        </w:rPr>
        <w:t xml:space="preserve"> на одно машино-место (с учетом ширины разрывов и проездов). </w:t>
      </w:r>
    </w:p>
    <w:p w14:paraId="47013A99" w14:textId="652C1658" w:rsidR="003D5BF7" w:rsidRPr="005D7FD1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>Итого площадь территории, предназначенной для размещения парковок с учетом проездов</w:t>
      </w:r>
      <w:r w:rsidR="008907E3">
        <w:rPr>
          <w:rFonts w:eastAsia="Calibri"/>
          <w:lang w:eastAsia="en-US"/>
        </w:rPr>
        <w:t>,</w:t>
      </w:r>
      <w:r w:rsidRPr="003D5BF7">
        <w:rPr>
          <w:rFonts w:eastAsia="Calibri"/>
          <w:lang w:eastAsia="en-US"/>
        </w:rPr>
        <w:t xml:space="preserve"> составит: 100 х 2,4 х 20 / 80*25 = </w:t>
      </w:r>
      <w:r w:rsidRPr="005D7FD1">
        <w:rPr>
          <w:rFonts w:eastAsia="Calibri"/>
          <w:lang w:eastAsia="en-US"/>
        </w:rPr>
        <w:t xml:space="preserve">1500 </w:t>
      </w:r>
      <w:r w:rsidR="008907E3" w:rsidRPr="005D7FD1">
        <w:rPr>
          <w:rFonts w:eastAsia="Calibri"/>
          <w:lang w:eastAsia="en-US"/>
        </w:rPr>
        <w:t>кв.м.</w:t>
      </w:r>
    </w:p>
    <w:p w14:paraId="1531CCB0" w14:textId="33B26D48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>Размеры площадок из расчета на 1 проживающего согласно п</w:t>
      </w:r>
      <w:r w:rsidR="008907E3">
        <w:rPr>
          <w:rFonts w:eastAsia="Calibri"/>
          <w:lang w:eastAsia="en-US"/>
        </w:rPr>
        <w:t>ункту</w:t>
      </w:r>
      <w:r w:rsidRPr="003D5BF7">
        <w:rPr>
          <w:rFonts w:eastAsia="Calibri"/>
          <w:lang w:eastAsia="en-US"/>
        </w:rPr>
        <w:t xml:space="preserve"> 4.1.16 настоящих нормативов составят: </w:t>
      </w:r>
    </w:p>
    <w:p w14:paraId="32862BE5" w14:textId="691C759E" w:rsidR="003D5BF7" w:rsidRPr="003D5BF7" w:rsidRDefault="008907E3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3D5BF7" w:rsidRPr="003D5BF7">
        <w:rPr>
          <w:rFonts w:eastAsia="Calibri"/>
          <w:lang w:eastAsia="en-US"/>
        </w:rPr>
        <w:t xml:space="preserve">для игр детей дошкольного и младшего школьного возраста: 0,7 х 240 = </w:t>
      </w:r>
      <w:r w:rsidR="0064734A" w:rsidRPr="005D7FD1">
        <w:rPr>
          <w:rFonts w:eastAsia="Calibri"/>
          <w:lang w:eastAsia="en-US"/>
        </w:rPr>
        <w:t>84 кв.м;</w:t>
      </w:r>
    </w:p>
    <w:p w14:paraId="604EAD42" w14:textId="3B11DBD2" w:rsidR="003D5BF7" w:rsidRPr="003D5BF7" w:rsidRDefault="008907E3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3D5BF7" w:rsidRPr="003D5BF7">
        <w:rPr>
          <w:rFonts w:eastAsia="Calibri"/>
          <w:lang w:eastAsia="en-US"/>
        </w:rPr>
        <w:t xml:space="preserve">для отдыха взрослого населения: 0,1 х 240 = </w:t>
      </w:r>
      <w:r w:rsidR="003D5BF7" w:rsidRPr="005D7FD1">
        <w:rPr>
          <w:rFonts w:eastAsia="Calibri"/>
          <w:lang w:eastAsia="en-US"/>
        </w:rPr>
        <w:t xml:space="preserve">24 </w:t>
      </w:r>
      <w:r w:rsidR="0064734A" w:rsidRPr="005D7FD1">
        <w:rPr>
          <w:rFonts w:eastAsia="Calibri"/>
          <w:lang w:eastAsia="en-US"/>
        </w:rPr>
        <w:t>кв.м</w:t>
      </w:r>
      <w:r w:rsidRPr="005D7FD1">
        <w:rPr>
          <w:rFonts w:eastAsia="Calibri"/>
          <w:lang w:eastAsia="en-US"/>
        </w:rPr>
        <w:t>;</w:t>
      </w:r>
    </w:p>
    <w:p w14:paraId="4559983D" w14:textId="01877220" w:rsidR="003D5BF7" w:rsidRPr="003D5BF7" w:rsidRDefault="008907E3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3D5BF7" w:rsidRPr="008907E3">
        <w:rPr>
          <w:rFonts w:eastAsia="Calibri"/>
          <w:lang w:eastAsia="en-US"/>
        </w:rPr>
        <w:t>для занятий физкультурой</w:t>
      </w:r>
      <w:r w:rsidR="003D5BF7" w:rsidRPr="003D5BF7">
        <w:rPr>
          <w:rFonts w:eastAsia="Calibri"/>
          <w:lang w:eastAsia="en-US"/>
        </w:rPr>
        <w:t xml:space="preserve">: 2,0 х 240 = </w:t>
      </w:r>
      <w:r w:rsidR="003D5BF7" w:rsidRPr="005D7FD1">
        <w:rPr>
          <w:rFonts w:eastAsia="Calibri"/>
          <w:lang w:eastAsia="en-US"/>
        </w:rPr>
        <w:t xml:space="preserve">480 </w:t>
      </w:r>
      <w:r w:rsidR="0064734A" w:rsidRPr="005D7FD1">
        <w:rPr>
          <w:rFonts w:eastAsia="Calibri"/>
          <w:lang w:eastAsia="en-US"/>
        </w:rPr>
        <w:t>кв.м</w:t>
      </w:r>
      <w:r w:rsidRPr="005D7FD1">
        <w:rPr>
          <w:rFonts w:eastAsia="Calibri"/>
          <w:lang w:eastAsia="en-US"/>
        </w:rPr>
        <w:t>;</w:t>
      </w:r>
    </w:p>
    <w:p w14:paraId="19323F25" w14:textId="4E1A024B" w:rsidR="003D5BF7" w:rsidRPr="003D5BF7" w:rsidRDefault="008907E3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3D5BF7" w:rsidRPr="008907E3">
        <w:rPr>
          <w:rFonts w:eastAsia="Calibri"/>
          <w:lang w:eastAsia="en-US"/>
        </w:rPr>
        <w:t>для хозяйственных целей</w:t>
      </w:r>
      <w:r w:rsidR="003D5BF7" w:rsidRPr="003D5BF7">
        <w:rPr>
          <w:rFonts w:eastAsia="Calibri"/>
          <w:lang w:eastAsia="en-US"/>
        </w:rPr>
        <w:t xml:space="preserve">: 0,3 х 240 = </w:t>
      </w:r>
      <w:r w:rsidR="003D5BF7" w:rsidRPr="005D7FD1">
        <w:rPr>
          <w:rFonts w:eastAsia="Calibri"/>
          <w:lang w:eastAsia="en-US"/>
        </w:rPr>
        <w:t xml:space="preserve">72 </w:t>
      </w:r>
      <w:r w:rsidRPr="005D7FD1">
        <w:rPr>
          <w:rFonts w:eastAsia="Calibri"/>
          <w:lang w:eastAsia="en-US"/>
        </w:rPr>
        <w:t>кв.м;</w:t>
      </w:r>
    </w:p>
    <w:p w14:paraId="37AD1FE5" w14:textId="56D6DC2C" w:rsidR="003D5BF7" w:rsidRPr="003D5BF7" w:rsidRDefault="008907E3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="003D5BF7" w:rsidRPr="003D5BF7">
        <w:rPr>
          <w:rFonts w:eastAsia="Calibri"/>
          <w:lang w:eastAsia="en-US"/>
        </w:rPr>
        <w:t xml:space="preserve">для выгула собак: 0,3 х 240 = </w:t>
      </w:r>
      <w:r w:rsidR="003D5BF7" w:rsidRPr="005D7FD1">
        <w:rPr>
          <w:rFonts w:eastAsia="Calibri"/>
          <w:lang w:eastAsia="en-US"/>
        </w:rPr>
        <w:t xml:space="preserve">72 </w:t>
      </w:r>
      <w:r w:rsidRPr="005D7FD1">
        <w:rPr>
          <w:rFonts w:eastAsia="Calibri"/>
          <w:lang w:eastAsia="en-US"/>
        </w:rPr>
        <w:t>кв.м</w:t>
      </w:r>
      <w:r>
        <w:rPr>
          <w:rFonts w:eastAsia="Calibri"/>
          <w:u w:val="single"/>
          <w:lang w:eastAsia="en-US"/>
        </w:rPr>
        <w:t>;</w:t>
      </w:r>
    </w:p>
    <w:p w14:paraId="07AD698A" w14:textId="21B4CCAB" w:rsidR="003D5BF7" w:rsidRPr="003D5BF7" w:rsidRDefault="008907E3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3D5BF7" w:rsidRPr="003D5BF7">
        <w:rPr>
          <w:rFonts w:eastAsia="Calibri"/>
          <w:lang w:eastAsia="en-US"/>
        </w:rPr>
        <w:t xml:space="preserve">для дворового озеленения: 2,0 х 240 = </w:t>
      </w:r>
      <w:r w:rsidR="003D5BF7" w:rsidRPr="005D7FD1">
        <w:rPr>
          <w:rFonts w:eastAsia="Calibri"/>
          <w:lang w:eastAsia="en-US"/>
        </w:rPr>
        <w:t xml:space="preserve">480 </w:t>
      </w:r>
      <w:r w:rsidRPr="005D7FD1">
        <w:rPr>
          <w:rFonts w:eastAsia="Calibri"/>
          <w:lang w:eastAsia="en-US"/>
        </w:rPr>
        <w:t>кв.м.</w:t>
      </w:r>
    </w:p>
    <w:p w14:paraId="112BB7A3" w14:textId="77777777" w:rsidR="00466816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>Расчетная минимальная площадь земельного участка для многоквартирного жилого дома составит:</w:t>
      </w:r>
      <w:r w:rsidR="00466816">
        <w:rPr>
          <w:rFonts w:eastAsia="Calibri"/>
          <w:lang w:eastAsia="en-US"/>
        </w:rPr>
        <w:t xml:space="preserve"> </w:t>
      </w:r>
    </w:p>
    <w:p w14:paraId="4EB307B7" w14:textId="6CFF173F" w:rsidR="003D5BF7" w:rsidRPr="00466816" w:rsidRDefault="0064734A" w:rsidP="0046681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691,68+1500+84+24+480+72+72+480</w:t>
      </w:r>
      <w:r w:rsidR="0046681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=</w:t>
      </w:r>
      <w:r w:rsidR="00466816">
        <w:rPr>
          <w:rFonts w:eastAsia="Calibri"/>
          <w:lang w:eastAsia="en-US"/>
        </w:rPr>
        <w:t xml:space="preserve"> </w:t>
      </w:r>
      <w:r w:rsidRPr="005D7FD1">
        <w:rPr>
          <w:rFonts w:eastAsia="Calibri"/>
          <w:lang w:eastAsia="en-US"/>
        </w:rPr>
        <w:t xml:space="preserve">3403,68 </w:t>
      </w:r>
      <w:r w:rsidR="008907E3" w:rsidRPr="005D7FD1">
        <w:rPr>
          <w:rFonts w:eastAsia="Calibri"/>
          <w:lang w:eastAsia="en-US"/>
        </w:rPr>
        <w:t>кв.м</w:t>
      </w:r>
      <w:r w:rsidR="003D5BF7" w:rsidRPr="005D7FD1">
        <w:rPr>
          <w:rFonts w:eastAsia="Calibri"/>
          <w:lang w:eastAsia="en-US"/>
        </w:rPr>
        <w:t>».</w:t>
      </w:r>
    </w:p>
    <w:p w14:paraId="62A73455" w14:textId="37DF1374" w:rsidR="00466816" w:rsidRPr="00466816" w:rsidRDefault="002D35F5" w:rsidP="00466816">
      <w:pPr>
        <w:pStyle w:val="a9"/>
        <w:numPr>
          <w:ilvl w:val="1"/>
          <w:numId w:val="8"/>
        </w:numPr>
        <w:suppressAutoHyphens/>
        <w:autoSpaceDN w:val="0"/>
        <w:spacing w:line="0" w:lineRule="atLeast"/>
        <w:ind w:left="0" w:right="57" w:firstLine="709"/>
        <w:jc w:val="both"/>
        <w:textAlignment w:val="baseline"/>
        <w:rPr>
          <w:rFonts w:eastAsia="Calibri"/>
          <w:lang w:eastAsia="en-US"/>
        </w:rPr>
      </w:pPr>
      <w:r w:rsidRPr="002D35F5">
        <w:rPr>
          <w:rFonts w:eastAsia="Calibri"/>
          <w:lang w:eastAsia="en-US"/>
        </w:rPr>
        <w:t>Пункт 4.1.</w:t>
      </w:r>
      <w:r>
        <w:rPr>
          <w:rFonts w:eastAsia="Calibri"/>
          <w:lang w:eastAsia="en-US"/>
        </w:rPr>
        <w:t>10</w:t>
      </w:r>
      <w:r w:rsidRPr="002D35F5">
        <w:rPr>
          <w:rFonts w:eastAsia="Calibri"/>
          <w:lang w:eastAsia="en-US"/>
        </w:rPr>
        <w:t xml:space="preserve"> подраздела 4.1 раздела 4 </w:t>
      </w:r>
      <w:r w:rsidR="00D3628D">
        <w:t xml:space="preserve"> </w:t>
      </w:r>
      <w:r w:rsidR="00C7788A">
        <w:t>м</w:t>
      </w:r>
      <w:r w:rsidR="00BE740D" w:rsidRPr="00091FC8">
        <w:t>атериал</w:t>
      </w:r>
      <w:r w:rsidR="00D3628D">
        <w:t>ов</w:t>
      </w:r>
      <w:r w:rsidR="00BE740D" w:rsidRPr="00091FC8">
        <w:t xml:space="preserve"> по обоснованию расчетных показателей, содержащихся в основной части местных нормативов градостроительного проектирования</w:t>
      </w:r>
      <w:r w:rsidR="005D7FD1">
        <w:t>,</w:t>
      </w:r>
      <w:r w:rsidR="002E57E2">
        <w:t xml:space="preserve"> </w:t>
      </w:r>
      <w:r w:rsidRPr="002D35F5">
        <w:rPr>
          <w:rFonts w:eastAsia="Calibri"/>
          <w:lang w:eastAsia="en-US"/>
        </w:rPr>
        <w:t>изложить в следующей редакции:</w:t>
      </w:r>
    </w:p>
    <w:p w14:paraId="7F97B398" w14:textId="63B4660C" w:rsidR="002D35F5" w:rsidRPr="002D35F5" w:rsidRDefault="002D35F5" w:rsidP="00466816">
      <w:pPr>
        <w:pStyle w:val="a9"/>
        <w:ind w:left="1100" w:firstLine="709"/>
        <w:jc w:val="both"/>
      </w:pPr>
      <w:r>
        <w:t>«4</w:t>
      </w:r>
      <w:r w:rsidRPr="002D35F5">
        <w:t>.1.</w:t>
      </w:r>
      <w:r>
        <w:t>10</w:t>
      </w:r>
      <w:r w:rsidRPr="002D35F5">
        <w:t>. Показатели плотности застройки функциональных зон</w:t>
      </w:r>
    </w:p>
    <w:p w14:paraId="79D1BDB5" w14:textId="77777777" w:rsidR="002D35F5" w:rsidRPr="00061FAA" w:rsidRDefault="002D35F5" w:rsidP="00466816">
      <w:pPr>
        <w:pStyle w:val="a9"/>
        <w:spacing w:line="288" w:lineRule="atLeast"/>
        <w:ind w:left="1100" w:firstLine="709"/>
        <w:jc w:val="both"/>
      </w:pPr>
      <w:r w:rsidRPr="00061FAA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2350"/>
        <w:gridCol w:w="2563"/>
      </w:tblGrid>
      <w:tr w:rsidR="002D35F5" w:rsidRPr="00061FAA" w14:paraId="4A58F76B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7D3BE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Функциональные зоны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31E20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Коэффициент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7A66F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Коэффициент плотности застройки </w:t>
            </w:r>
          </w:p>
        </w:tc>
      </w:tr>
      <w:tr w:rsidR="002D35F5" w:rsidRPr="00061FAA" w14:paraId="1846FFAF" w14:textId="77777777" w:rsidTr="00BD5F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8B0E4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Жилая </w:t>
            </w:r>
          </w:p>
        </w:tc>
      </w:tr>
      <w:tr w:rsidR="002D35F5" w:rsidRPr="00061FAA" w14:paraId="3FEE869F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BA2C7" w14:textId="77777777" w:rsidR="002D35F5" w:rsidRPr="002D35F5" w:rsidRDefault="002D35F5" w:rsidP="00466816">
            <w:pPr>
              <w:spacing w:line="288" w:lineRule="atLeast"/>
              <w:ind w:firstLine="709"/>
            </w:pPr>
            <w:r w:rsidRPr="002D35F5">
              <w:t xml:space="preserve">Застройка многоэтажными многоквартирными жилыми зданиями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0B40F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0,4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A8BF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1,2 </w:t>
            </w:r>
          </w:p>
        </w:tc>
      </w:tr>
      <w:tr w:rsidR="002D35F5" w:rsidRPr="00061FAA" w14:paraId="5986B79E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F566E" w14:textId="77777777" w:rsidR="002D35F5" w:rsidRPr="002D35F5" w:rsidRDefault="002D35F5" w:rsidP="00466816">
            <w:pPr>
              <w:spacing w:line="288" w:lineRule="atLeast"/>
              <w:ind w:firstLine="709"/>
            </w:pPr>
            <w:r w:rsidRPr="002D35F5">
              <w:t xml:space="preserve">Застройка многоквартирными жилыми зданиями малой и средней этажности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39D8B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0,4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FA056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0,8 </w:t>
            </w:r>
          </w:p>
        </w:tc>
      </w:tr>
      <w:tr w:rsidR="002D35F5" w:rsidRPr="00061FAA" w14:paraId="2D5D9B59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F00F7" w14:textId="77777777" w:rsidR="002D35F5" w:rsidRPr="002D35F5" w:rsidRDefault="002D35F5" w:rsidP="00466816">
            <w:pPr>
              <w:spacing w:line="288" w:lineRule="atLeast"/>
              <w:ind w:firstLine="709"/>
            </w:pPr>
            <w:r w:rsidRPr="002D35F5">
              <w:t xml:space="preserve">Застройка блокированными одноквартирными жилыми домами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4D208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0,3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4FA1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0,6 </w:t>
            </w:r>
          </w:p>
        </w:tc>
      </w:tr>
      <w:tr w:rsidR="002D35F5" w:rsidRPr="00061FAA" w14:paraId="58449396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6039" w14:textId="77777777" w:rsidR="002D35F5" w:rsidRPr="002D35F5" w:rsidRDefault="002D35F5" w:rsidP="00466816">
            <w:pPr>
              <w:spacing w:line="288" w:lineRule="atLeast"/>
              <w:ind w:firstLine="709"/>
            </w:pPr>
            <w:r w:rsidRPr="002D35F5">
              <w:t xml:space="preserve">Застройка индивидуальными жилыми домами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16212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0,2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0DA7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0,4 </w:t>
            </w:r>
          </w:p>
        </w:tc>
      </w:tr>
      <w:tr w:rsidR="002D35F5" w:rsidRPr="00061FAA" w14:paraId="53496095" w14:textId="77777777" w:rsidTr="00BD5F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ECC1D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Общественно-деловая </w:t>
            </w:r>
          </w:p>
        </w:tc>
      </w:tr>
      <w:tr w:rsidR="002D35F5" w:rsidRPr="00061FAA" w14:paraId="646259BD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B0B1F" w14:textId="77777777" w:rsidR="002D35F5" w:rsidRPr="002D35F5" w:rsidRDefault="002D35F5" w:rsidP="00466816">
            <w:pPr>
              <w:spacing w:line="288" w:lineRule="atLeast"/>
              <w:ind w:firstLine="709"/>
            </w:pPr>
            <w:r w:rsidRPr="002D35F5">
              <w:t xml:space="preserve">Многофункциональная застройка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79AE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6E4BF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3,0 </w:t>
            </w:r>
          </w:p>
        </w:tc>
      </w:tr>
      <w:tr w:rsidR="002D35F5" w:rsidRPr="00061FAA" w14:paraId="2F6CD014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9864C" w14:textId="77777777" w:rsidR="002D35F5" w:rsidRPr="002D35F5" w:rsidRDefault="002D35F5" w:rsidP="00466816">
            <w:pPr>
              <w:spacing w:line="288" w:lineRule="atLeast"/>
              <w:ind w:firstLine="709"/>
            </w:pPr>
            <w:r w:rsidRPr="002D35F5">
              <w:t xml:space="preserve">Специализированная общественная застройка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1D4E5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1335F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2,4 </w:t>
            </w:r>
          </w:p>
        </w:tc>
      </w:tr>
      <w:tr w:rsidR="002D35F5" w:rsidRPr="00061FAA" w14:paraId="0AA39285" w14:textId="77777777" w:rsidTr="00BD5F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75FCF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Производственная </w:t>
            </w:r>
          </w:p>
        </w:tc>
      </w:tr>
      <w:tr w:rsidR="002D35F5" w:rsidRPr="00061FAA" w14:paraId="09824F03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8B7C8" w14:textId="77777777" w:rsidR="002D35F5" w:rsidRPr="002D35F5" w:rsidRDefault="002D35F5" w:rsidP="00466816">
            <w:pPr>
              <w:spacing w:line="288" w:lineRule="atLeast"/>
              <w:ind w:firstLine="709"/>
            </w:pPr>
            <w:r w:rsidRPr="002D35F5">
              <w:t xml:space="preserve">Промышленная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47B9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F7CC5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2,4 </w:t>
            </w:r>
          </w:p>
        </w:tc>
      </w:tr>
      <w:tr w:rsidR="002D35F5" w:rsidRPr="00061FAA" w14:paraId="6DE5FDD4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DD777" w14:textId="77777777" w:rsidR="002D35F5" w:rsidRPr="002D35F5" w:rsidRDefault="002D35F5" w:rsidP="00466816">
            <w:pPr>
              <w:spacing w:line="288" w:lineRule="atLeast"/>
              <w:ind w:firstLine="709"/>
            </w:pPr>
            <w:r w:rsidRPr="002D35F5">
              <w:t xml:space="preserve">Научно-производственная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E4F7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FD7C8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1,0 </w:t>
            </w:r>
          </w:p>
        </w:tc>
      </w:tr>
      <w:tr w:rsidR="002D35F5" w:rsidRPr="00061FAA" w14:paraId="49836CEA" w14:textId="77777777" w:rsidTr="00BD5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796B1" w14:textId="77777777" w:rsidR="002D35F5" w:rsidRPr="002D35F5" w:rsidRDefault="002D35F5" w:rsidP="00466816">
            <w:pPr>
              <w:spacing w:line="288" w:lineRule="atLeast"/>
              <w:ind w:firstLine="709"/>
            </w:pPr>
            <w:r w:rsidRPr="002D35F5">
              <w:t xml:space="preserve">Коммунально-складская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D4B2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8AD0C" w14:textId="77777777" w:rsidR="002D35F5" w:rsidRPr="002D35F5" w:rsidRDefault="002D35F5" w:rsidP="00466816">
            <w:pPr>
              <w:ind w:firstLine="709"/>
              <w:jc w:val="center"/>
            </w:pPr>
            <w:r w:rsidRPr="002D35F5">
              <w:t xml:space="preserve">1,8 </w:t>
            </w:r>
          </w:p>
        </w:tc>
      </w:tr>
    </w:tbl>
    <w:p w14:paraId="51F638C1" w14:textId="7C75528D" w:rsidR="002D35F5" w:rsidRPr="005608A9" w:rsidRDefault="008907E3" w:rsidP="00466816">
      <w:pPr>
        <w:pStyle w:val="a9"/>
        <w:suppressAutoHyphens/>
        <w:autoSpaceDN w:val="0"/>
        <w:spacing w:after="160" w:line="0" w:lineRule="atLeast"/>
        <w:ind w:left="1100" w:right="57" w:firstLine="709"/>
        <w:jc w:val="right"/>
        <w:textAlignment w:val="baseline"/>
      </w:pPr>
      <w:r>
        <w:t xml:space="preserve">                                                                                                                                  </w:t>
      </w:r>
      <w:r w:rsidR="002D35F5">
        <w:t>»</w:t>
      </w:r>
      <w:r>
        <w:t>.</w:t>
      </w:r>
    </w:p>
    <w:p w14:paraId="3C9ECD81" w14:textId="0046FAB3" w:rsidR="002D35F5" w:rsidRPr="002D35F5" w:rsidRDefault="005608A9" w:rsidP="00466816">
      <w:pPr>
        <w:pStyle w:val="a9"/>
        <w:numPr>
          <w:ilvl w:val="1"/>
          <w:numId w:val="8"/>
        </w:numPr>
        <w:suppressAutoHyphens/>
        <w:autoSpaceDN w:val="0"/>
        <w:spacing w:line="0" w:lineRule="atLeast"/>
        <w:ind w:left="0" w:right="57" w:firstLine="709"/>
        <w:jc w:val="both"/>
        <w:textAlignment w:val="baseline"/>
        <w:rPr>
          <w:rFonts w:eastAsia="Calibri"/>
          <w:lang w:eastAsia="en-US"/>
        </w:rPr>
      </w:pPr>
      <w:r w:rsidRPr="002D35F5">
        <w:rPr>
          <w:rFonts w:eastAsia="Calibri"/>
          <w:lang w:eastAsia="en-US"/>
        </w:rPr>
        <w:t xml:space="preserve">Пункт 4.1.17 подраздела 4.1 раздела 4 </w:t>
      </w:r>
      <w:r w:rsidR="00C7788A">
        <w:t>м</w:t>
      </w:r>
      <w:r w:rsidR="002E57E2" w:rsidRPr="00091FC8">
        <w:t>атериал</w:t>
      </w:r>
      <w:r w:rsidR="00D3628D">
        <w:t>ов</w:t>
      </w:r>
      <w:r w:rsidR="002E57E2" w:rsidRPr="00091FC8">
        <w:t xml:space="preserve"> по обоснованию расчетных показателей, содержащихся в основной части местных нормативов градостроительного проектирования</w:t>
      </w:r>
      <w:r w:rsidR="005D7FD1">
        <w:t>,</w:t>
      </w:r>
      <w:r w:rsidR="002D35F5">
        <w:t xml:space="preserve"> </w:t>
      </w:r>
      <w:r w:rsidR="002D35F5" w:rsidRPr="002D35F5">
        <w:rPr>
          <w:rFonts w:eastAsia="Calibri"/>
          <w:lang w:eastAsia="en-US"/>
        </w:rPr>
        <w:t>изложить в следующей редакции:</w:t>
      </w:r>
    </w:p>
    <w:p w14:paraId="083A74C0" w14:textId="010D7691" w:rsidR="005608A9" w:rsidRPr="002D35F5" w:rsidRDefault="002D35F5" w:rsidP="00466816">
      <w:pPr>
        <w:suppressAutoHyphens/>
        <w:autoSpaceDN w:val="0"/>
        <w:spacing w:line="0" w:lineRule="atLeast"/>
        <w:ind w:right="57" w:firstLine="709"/>
        <w:jc w:val="both"/>
        <w:textAlignment w:val="baseline"/>
        <w:rPr>
          <w:rFonts w:eastAsia="Calibri"/>
          <w:lang w:eastAsia="en-US"/>
        </w:rPr>
      </w:pPr>
      <w:r w:rsidRPr="002D35F5">
        <w:rPr>
          <w:rFonts w:eastAsia="Calibri"/>
          <w:lang w:eastAsia="en-US"/>
        </w:rPr>
        <w:t xml:space="preserve"> </w:t>
      </w:r>
      <w:r w:rsidR="003D5BF7" w:rsidRPr="002D35F5">
        <w:rPr>
          <w:rFonts w:eastAsia="Calibri"/>
          <w:lang w:eastAsia="en-US"/>
        </w:rPr>
        <w:t>«</w:t>
      </w:r>
      <w:r w:rsidR="005608A9" w:rsidRPr="002D35F5">
        <w:rPr>
          <w:rFonts w:eastAsia="Calibri"/>
          <w:lang w:eastAsia="en-US"/>
        </w:rPr>
        <w:t>4.1.17. Размеры земельных участков для многоквартирного жилого дома определяются в соответствии с п</w:t>
      </w:r>
      <w:r w:rsidR="008907E3">
        <w:rPr>
          <w:rFonts w:eastAsia="Calibri"/>
          <w:lang w:eastAsia="en-US"/>
        </w:rPr>
        <w:t>унктом</w:t>
      </w:r>
      <w:r w:rsidR="005608A9" w:rsidRPr="002D35F5">
        <w:rPr>
          <w:rFonts w:eastAsia="Calibri"/>
          <w:lang w:eastAsia="en-US"/>
        </w:rPr>
        <w:t xml:space="preserve"> 5.9. СП</w:t>
      </w:r>
      <w:r w:rsidR="005608A9" w:rsidRPr="002D35F5">
        <w:rPr>
          <w:rFonts w:eastAsia="Calibri"/>
          <w:lang w:val="en-US" w:eastAsia="en-US"/>
        </w:rPr>
        <w:t> </w:t>
      </w:r>
      <w:r w:rsidR="005608A9" w:rsidRPr="002D35F5">
        <w:rPr>
          <w:rFonts w:eastAsia="Calibri"/>
          <w:lang w:eastAsia="en-US"/>
        </w:rPr>
        <w:t>42.13330.2016 «Градостроительство. Планировка и застройка городских и сельских поселений. Актуализированная редакция СНиП 2.07.01-89*» и РНГП.</w:t>
      </w:r>
    </w:p>
    <w:p w14:paraId="459D9F19" w14:textId="5CB6CA82" w:rsidR="005608A9" w:rsidRPr="005608A9" w:rsidRDefault="005608A9" w:rsidP="00466816">
      <w:pPr>
        <w:ind w:firstLine="709"/>
        <w:jc w:val="both"/>
        <w:rPr>
          <w:rFonts w:eastAsia="Calibri"/>
          <w:lang w:eastAsia="en-US"/>
        </w:rPr>
      </w:pPr>
      <w:r w:rsidRPr="005608A9">
        <w:rPr>
          <w:rFonts w:eastAsia="Calibri"/>
          <w:lang w:eastAsia="en-US"/>
        </w:rPr>
        <w:t>Согласно СП 30-101-98 «Методические указания по расчету нормативных размеров земельных участков в кондоминиумах» на вновь осваиваемых территориях городов и других поселений определение нормативных размеров земельных участков в кондоминиумах (прим.</w:t>
      </w:r>
      <w:r w:rsidR="008907E3">
        <w:rPr>
          <w:rFonts w:eastAsia="Calibri"/>
          <w:lang w:eastAsia="en-US"/>
        </w:rPr>
        <w:t>:</w:t>
      </w:r>
      <w:r w:rsidRPr="005608A9">
        <w:rPr>
          <w:rFonts w:eastAsia="Calibri"/>
          <w:lang w:eastAsia="en-US"/>
        </w:rPr>
        <w:t xml:space="preserve"> </w:t>
      </w:r>
      <w:r w:rsidR="008907E3">
        <w:rPr>
          <w:rFonts w:eastAsia="Calibri"/>
          <w:lang w:eastAsia="en-US"/>
        </w:rPr>
        <w:t>м</w:t>
      </w:r>
      <w:r w:rsidRPr="005608A9">
        <w:rPr>
          <w:rFonts w:eastAsia="Calibri"/>
          <w:lang w:eastAsia="en-US"/>
        </w:rPr>
        <w:t>ногоквартирных жилых домов) осуществляется в соответствии с действующими федеральными и территориальными градост</w:t>
      </w:r>
      <w:r w:rsidR="008907E3">
        <w:rPr>
          <w:rFonts w:eastAsia="Calibri"/>
          <w:lang w:eastAsia="en-US"/>
        </w:rPr>
        <w:t>роительными нормативами</w:t>
      </w:r>
      <w:r w:rsidRPr="005608A9">
        <w:rPr>
          <w:rFonts w:eastAsia="Calibri"/>
          <w:lang w:eastAsia="en-US"/>
        </w:rPr>
        <w:t xml:space="preserve"> на основе градостроительной документации по застройке и проектов межевания территорий, разработанных в соответствии с градостроительной документацией по планированию территорий и правилами землепользования и застройки.</w:t>
      </w:r>
    </w:p>
    <w:p w14:paraId="4AED6882" w14:textId="77777777" w:rsidR="005608A9" w:rsidRPr="005608A9" w:rsidRDefault="005608A9" w:rsidP="00466816">
      <w:pPr>
        <w:ind w:firstLine="709"/>
        <w:jc w:val="both"/>
        <w:rPr>
          <w:rFonts w:eastAsia="Calibri"/>
          <w:lang w:eastAsia="en-US"/>
        </w:rPr>
      </w:pPr>
      <w:r w:rsidRPr="005608A9">
        <w:rPr>
          <w:rFonts w:eastAsia="Calibri"/>
          <w:lang w:eastAsia="en-US"/>
        </w:rPr>
        <w:t xml:space="preserve">Земельный участок, предназначенный для многоквартирного жилого дома (или комплекса жилых домов), включает следующие основные элементы жилой территории: территорию под жилыми домами (или их комплексами); проезды и пешеходные дороги, ведущие к жилым домам; стоянки автомобильного транспорта; озеленение; площадки для </w:t>
      </w:r>
      <w:r w:rsidRPr="005608A9">
        <w:rPr>
          <w:rFonts w:eastAsia="Calibri"/>
          <w:lang w:eastAsia="en-US"/>
        </w:rPr>
        <w:lastRenderedPageBreak/>
        <w:t>игр детей; площадки для отдыха взрослого населения; спортивные площадки; хозяйственные площадки.</w:t>
      </w:r>
    </w:p>
    <w:p w14:paraId="3B1527A9" w14:textId="36D0BBD3" w:rsidR="003D5BF7" w:rsidRPr="003D5BF7" w:rsidRDefault="003D5BF7" w:rsidP="00466816">
      <w:pPr>
        <w:ind w:firstLine="709"/>
        <w:jc w:val="center"/>
        <w:rPr>
          <w:rFonts w:eastAsia="Calibri"/>
          <w:i/>
          <w:lang w:eastAsia="en-US"/>
        </w:rPr>
      </w:pPr>
      <w:r w:rsidRPr="003D5BF7">
        <w:rPr>
          <w:rFonts w:eastAsia="Calibri"/>
          <w:i/>
          <w:lang w:eastAsia="en-US"/>
        </w:rPr>
        <w:t>Расчет земельного участка</w:t>
      </w:r>
      <w:r w:rsidR="008907E3">
        <w:rPr>
          <w:rFonts w:eastAsia="Calibri"/>
          <w:i/>
          <w:lang w:eastAsia="en-US"/>
        </w:rPr>
        <w:t xml:space="preserve"> для жилого дома на 100 квартир</w:t>
      </w:r>
    </w:p>
    <w:p w14:paraId="359F6473" w14:textId="39EFC224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 xml:space="preserve">Площадь застройки – 691,68 </w:t>
      </w:r>
      <w:r w:rsidR="008907E3">
        <w:rPr>
          <w:rFonts w:eastAsia="Calibri"/>
          <w:lang w:eastAsia="en-US"/>
        </w:rPr>
        <w:t>кв.м</w:t>
      </w:r>
      <w:r w:rsidRPr="003D5BF7">
        <w:rPr>
          <w:rFonts w:eastAsia="Calibri"/>
          <w:lang w:eastAsia="en-US"/>
        </w:rPr>
        <w:t>.</w:t>
      </w:r>
    </w:p>
    <w:p w14:paraId="3EDD5264" w14:textId="77777777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 xml:space="preserve">Количество квартир – 100. </w:t>
      </w:r>
    </w:p>
    <w:p w14:paraId="4BAE8C29" w14:textId="04CF73C0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>Количество проживающих человек – 240 (</w:t>
      </w:r>
      <w:r w:rsidRPr="003D5BF7">
        <w:rPr>
          <w:rFonts w:eastAsia="Calibri"/>
          <w:i/>
          <w:lang w:eastAsia="en-US"/>
        </w:rPr>
        <w:t>100</w:t>
      </w:r>
      <w:r w:rsidRPr="003D5BF7">
        <w:rPr>
          <w:rFonts w:eastAsia="Calibri"/>
          <w:lang w:eastAsia="en-US"/>
        </w:rPr>
        <w:t xml:space="preserve"> </w:t>
      </w:r>
      <w:r w:rsidRPr="003D5BF7">
        <w:rPr>
          <w:rFonts w:eastAsia="Calibri"/>
          <w:i/>
          <w:lang w:eastAsia="en-US"/>
        </w:rPr>
        <w:t>квартир х 2,4</w:t>
      </w:r>
      <w:r w:rsidRPr="003D5BF7">
        <w:rPr>
          <w:rFonts w:eastAsia="Calibri"/>
          <w:lang w:eastAsia="en-US"/>
        </w:rPr>
        <w:t>, где 2,4 человека -  коэффициент семейности</w:t>
      </w:r>
      <w:r w:rsidR="008907E3">
        <w:rPr>
          <w:rFonts w:eastAsia="Calibri"/>
          <w:lang w:eastAsia="en-US"/>
        </w:rPr>
        <w:t>,</w:t>
      </w:r>
      <w:r w:rsidRPr="003D5BF7">
        <w:rPr>
          <w:rFonts w:eastAsia="Calibri"/>
          <w:lang w:eastAsia="en-US"/>
        </w:rPr>
        <w:t xml:space="preserve"> принятый по данным Всероссийск</w:t>
      </w:r>
      <w:r w:rsidR="008907E3">
        <w:rPr>
          <w:rFonts w:eastAsia="Calibri"/>
          <w:lang w:eastAsia="en-US"/>
        </w:rPr>
        <w:t xml:space="preserve">ой переписи населения 2010 года, </w:t>
      </w:r>
      <w:r w:rsidRPr="003D5BF7">
        <w:rPr>
          <w:rFonts w:eastAsia="Calibri"/>
          <w:lang w:eastAsia="en-US"/>
        </w:rPr>
        <w:t>- средний размер частного домохозяйства населенных пунктов Сахалинской области).</w:t>
      </w:r>
    </w:p>
    <w:p w14:paraId="0243E5D4" w14:textId="7AE2BC13" w:rsidR="003D5BF7" w:rsidRPr="003D5BF7" w:rsidRDefault="00BE740D" w:rsidP="0046681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</w:t>
      </w:r>
      <w:r w:rsidR="003D5BF7" w:rsidRPr="003D5BF7">
        <w:rPr>
          <w:rFonts w:eastAsia="Calibri"/>
          <w:lang w:eastAsia="en-US"/>
        </w:rPr>
        <w:t>ребуемое количество машино-мест для хранения легковых автомобилей, находящихся в собственности граждан</w:t>
      </w:r>
      <w:r w:rsidR="002433D7">
        <w:rPr>
          <w:rFonts w:eastAsia="Calibri"/>
          <w:lang w:eastAsia="en-US"/>
        </w:rPr>
        <w:t>,</w:t>
      </w:r>
      <w:r w:rsidR="003D5BF7" w:rsidRPr="003D5BF7">
        <w:rPr>
          <w:rFonts w:eastAsia="Calibri"/>
          <w:lang w:eastAsia="en-US"/>
        </w:rPr>
        <w:t xml:space="preserve"> следует определять из расчета</w:t>
      </w:r>
      <w:r w:rsidR="005D7FD1">
        <w:rPr>
          <w:rFonts w:eastAsia="Calibri"/>
          <w:lang w:eastAsia="en-US"/>
        </w:rPr>
        <w:t>:</w:t>
      </w:r>
      <w:r w:rsidR="003D5BF7" w:rsidRPr="003D5BF7">
        <w:rPr>
          <w:rFonts w:eastAsia="Calibri"/>
          <w:lang w:eastAsia="en-US"/>
        </w:rPr>
        <w:t xml:space="preserve"> 1 машино-место на 80 кв.м общей площади.</w:t>
      </w:r>
    </w:p>
    <w:p w14:paraId="01D49CD5" w14:textId="17B0638B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 xml:space="preserve"> Для территорий опережающего развития данный показатель может быть сокращен на 20% при наличии согласования с </w:t>
      </w:r>
      <w:r w:rsidR="00BE740D">
        <w:rPr>
          <w:rFonts w:eastAsia="Calibri"/>
          <w:lang w:eastAsia="en-US"/>
        </w:rPr>
        <w:t>Администрацией Корсаковского городского округа</w:t>
      </w:r>
      <w:r w:rsidRPr="003D5BF7">
        <w:rPr>
          <w:rFonts w:eastAsia="Calibri"/>
          <w:lang w:eastAsia="en-US"/>
        </w:rPr>
        <w:t>.</w:t>
      </w:r>
    </w:p>
    <w:p w14:paraId="54914E4E" w14:textId="1F5E792A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 xml:space="preserve"> Средний расчетный показатель жилищной обеспеченности для муниципального </w:t>
      </w:r>
      <w:r w:rsidR="002433D7">
        <w:rPr>
          <w:rFonts w:eastAsia="Calibri"/>
          <w:lang w:eastAsia="en-US"/>
        </w:rPr>
        <w:t>жилого фонда принимается 20 кв.</w:t>
      </w:r>
      <w:r w:rsidRPr="003D5BF7">
        <w:rPr>
          <w:rFonts w:eastAsia="Calibri"/>
          <w:lang w:eastAsia="en-US"/>
        </w:rPr>
        <w:t>м на человека.</w:t>
      </w:r>
    </w:p>
    <w:p w14:paraId="2149BEBC" w14:textId="77777777" w:rsidR="005D7FD1" w:rsidRDefault="00BE740D" w:rsidP="0046681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3D5BF7" w:rsidRPr="003D5BF7">
        <w:rPr>
          <w:rFonts w:eastAsia="Calibri"/>
          <w:lang w:eastAsia="en-US"/>
        </w:rPr>
        <w:t>лощадь участка для парковки одного легкового авт</w:t>
      </w:r>
      <w:r w:rsidR="001050DD">
        <w:rPr>
          <w:rFonts w:eastAsia="Calibri"/>
          <w:lang w:eastAsia="en-US"/>
        </w:rPr>
        <w:t>омобиля следует принимать - 25 кв.м</w:t>
      </w:r>
      <w:r w:rsidR="003D5BF7" w:rsidRPr="003D5BF7">
        <w:rPr>
          <w:rFonts w:eastAsia="Calibri"/>
          <w:lang w:eastAsia="en-US"/>
        </w:rPr>
        <w:t xml:space="preserve"> на одно машино-место (с учетом ширины разрывов и проездов). </w:t>
      </w:r>
    </w:p>
    <w:p w14:paraId="6575D647" w14:textId="2527065E" w:rsidR="003D5BF7" w:rsidRPr="005D7FD1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>Итого площадь территории, предназначенной для размещения парковок с учетом проездов</w:t>
      </w:r>
      <w:r w:rsidR="002433D7">
        <w:rPr>
          <w:rFonts w:eastAsia="Calibri"/>
          <w:lang w:eastAsia="en-US"/>
        </w:rPr>
        <w:t>,</w:t>
      </w:r>
      <w:r w:rsidRPr="003D5BF7">
        <w:rPr>
          <w:rFonts w:eastAsia="Calibri"/>
          <w:lang w:eastAsia="en-US"/>
        </w:rPr>
        <w:t xml:space="preserve"> составит: 100 х 2,4 х 20 / 80*25 = </w:t>
      </w:r>
      <w:r w:rsidR="002433D7" w:rsidRPr="005D7FD1">
        <w:rPr>
          <w:rFonts w:eastAsia="Calibri"/>
          <w:lang w:eastAsia="en-US"/>
        </w:rPr>
        <w:t>1500 кв.м</w:t>
      </w:r>
      <w:r w:rsidRPr="005D7FD1">
        <w:rPr>
          <w:rFonts w:eastAsia="Calibri"/>
          <w:lang w:eastAsia="en-US"/>
        </w:rPr>
        <w:t>.</w:t>
      </w:r>
    </w:p>
    <w:p w14:paraId="74AA5315" w14:textId="5CD6698B" w:rsidR="003D5BF7" w:rsidRPr="003D5BF7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>Размеры площадок из расчета на 1 проживающего согласно п</w:t>
      </w:r>
      <w:r w:rsidR="002433D7">
        <w:rPr>
          <w:rFonts w:eastAsia="Calibri"/>
          <w:lang w:eastAsia="en-US"/>
        </w:rPr>
        <w:t>ункту</w:t>
      </w:r>
      <w:r w:rsidRPr="003D5BF7">
        <w:rPr>
          <w:rFonts w:eastAsia="Calibri"/>
          <w:lang w:eastAsia="en-US"/>
        </w:rPr>
        <w:t xml:space="preserve"> 4.1.16 настоящих нормативов составят: </w:t>
      </w:r>
    </w:p>
    <w:p w14:paraId="0E3D7508" w14:textId="77777777" w:rsidR="0064734A" w:rsidRPr="003D5BF7" w:rsidRDefault="0064734A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3D5BF7">
        <w:rPr>
          <w:rFonts w:eastAsia="Calibri"/>
          <w:lang w:eastAsia="en-US"/>
        </w:rPr>
        <w:t xml:space="preserve">для игр детей дошкольного и младшего школьного возраста: 0,7 х 240 = </w:t>
      </w:r>
      <w:r w:rsidRPr="005D7FD1">
        <w:rPr>
          <w:rFonts w:eastAsia="Calibri"/>
          <w:lang w:eastAsia="en-US"/>
        </w:rPr>
        <w:t>84 кв.м</w:t>
      </w:r>
      <w:r>
        <w:rPr>
          <w:rFonts w:eastAsia="Calibri"/>
          <w:u w:val="single"/>
          <w:lang w:eastAsia="en-US"/>
        </w:rPr>
        <w:t>;</w:t>
      </w:r>
    </w:p>
    <w:p w14:paraId="66BF752B" w14:textId="77777777" w:rsidR="0064734A" w:rsidRPr="005D7FD1" w:rsidRDefault="0064734A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3D5BF7">
        <w:rPr>
          <w:rFonts w:eastAsia="Calibri"/>
          <w:lang w:eastAsia="en-US"/>
        </w:rPr>
        <w:t xml:space="preserve">для отдыха взрослого населения: 0,1 х 240 = </w:t>
      </w:r>
      <w:r w:rsidRPr="005D7FD1">
        <w:rPr>
          <w:rFonts w:eastAsia="Calibri"/>
          <w:lang w:eastAsia="en-US"/>
        </w:rPr>
        <w:t>24 кв.м;</w:t>
      </w:r>
    </w:p>
    <w:p w14:paraId="59FED47A" w14:textId="77777777" w:rsidR="0064734A" w:rsidRPr="003D5BF7" w:rsidRDefault="0064734A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907E3">
        <w:rPr>
          <w:rFonts w:eastAsia="Calibri"/>
          <w:lang w:eastAsia="en-US"/>
        </w:rPr>
        <w:t>для занятий физкультурой</w:t>
      </w:r>
      <w:r w:rsidRPr="003D5BF7">
        <w:rPr>
          <w:rFonts w:eastAsia="Calibri"/>
          <w:lang w:eastAsia="en-US"/>
        </w:rPr>
        <w:t xml:space="preserve">: 2,0 х 240 = </w:t>
      </w:r>
      <w:r w:rsidRPr="005D7FD1">
        <w:rPr>
          <w:rFonts w:eastAsia="Calibri"/>
          <w:lang w:eastAsia="en-US"/>
        </w:rPr>
        <w:t>480 кв.м;</w:t>
      </w:r>
    </w:p>
    <w:p w14:paraId="202A2EB4" w14:textId="6FA62324" w:rsidR="0064734A" w:rsidRPr="003D5BF7" w:rsidRDefault="0064734A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907E3">
        <w:rPr>
          <w:rFonts w:eastAsia="Calibri"/>
          <w:lang w:eastAsia="en-US"/>
        </w:rPr>
        <w:t>для хозяйственных целей</w:t>
      </w:r>
      <w:r w:rsidRPr="003D5BF7">
        <w:rPr>
          <w:rFonts w:eastAsia="Calibri"/>
          <w:lang w:eastAsia="en-US"/>
        </w:rPr>
        <w:t xml:space="preserve">: 0,3 х 240 = </w:t>
      </w:r>
      <w:r w:rsidRPr="005D7FD1">
        <w:rPr>
          <w:rFonts w:eastAsia="Calibri"/>
          <w:lang w:eastAsia="en-US"/>
        </w:rPr>
        <w:t>72 кв.м</w:t>
      </w:r>
      <w:r w:rsidR="00466816">
        <w:rPr>
          <w:rFonts w:eastAsia="Calibri"/>
          <w:u w:val="single"/>
          <w:lang w:eastAsia="en-US"/>
        </w:rPr>
        <w:t>;</w:t>
      </w:r>
    </w:p>
    <w:p w14:paraId="0D4E75D4" w14:textId="77777777" w:rsidR="0064734A" w:rsidRPr="003D5BF7" w:rsidRDefault="0064734A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3D5BF7">
        <w:rPr>
          <w:rFonts w:eastAsia="Calibri"/>
          <w:lang w:eastAsia="en-US"/>
        </w:rPr>
        <w:t xml:space="preserve">для выгула собак: 0,3 х 240 = </w:t>
      </w:r>
      <w:r w:rsidRPr="005D7FD1">
        <w:rPr>
          <w:rFonts w:eastAsia="Calibri"/>
          <w:lang w:eastAsia="en-US"/>
        </w:rPr>
        <w:t>72 кв.м;</w:t>
      </w:r>
    </w:p>
    <w:p w14:paraId="160AEF9B" w14:textId="77777777" w:rsidR="0064734A" w:rsidRPr="005D7FD1" w:rsidRDefault="0064734A" w:rsidP="00466816">
      <w:pPr>
        <w:spacing w:line="259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3D5BF7">
        <w:rPr>
          <w:rFonts w:eastAsia="Calibri"/>
          <w:lang w:eastAsia="en-US"/>
        </w:rPr>
        <w:t xml:space="preserve">для дворового озеленения: 2,0 х 240 = </w:t>
      </w:r>
      <w:r w:rsidRPr="005D7FD1">
        <w:rPr>
          <w:rFonts w:eastAsia="Calibri"/>
          <w:lang w:eastAsia="en-US"/>
        </w:rPr>
        <w:t>480 кв.м.</w:t>
      </w:r>
    </w:p>
    <w:p w14:paraId="45FC9986" w14:textId="77777777" w:rsidR="00466816" w:rsidRDefault="003D5BF7" w:rsidP="00466816">
      <w:pPr>
        <w:ind w:firstLine="709"/>
        <w:jc w:val="both"/>
        <w:rPr>
          <w:rFonts w:eastAsia="Calibri"/>
          <w:lang w:eastAsia="en-US"/>
        </w:rPr>
      </w:pPr>
      <w:r w:rsidRPr="003D5BF7">
        <w:rPr>
          <w:rFonts w:eastAsia="Calibri"/>
          <w:lang w:eastAsia="en-US"/>
        </w:rPr>
        <w:t>Расчетная минимальная площадь земельного участка для многоквартирного жилого дома составит:</w:t>
      </w:r>
      <w:r w:rsidR="005D7FD1">
        <w:rPr>
          <w:rFonts w:eastAsia="Calibri"/>
          <w:lang w:eastAsia="en-US"/>
        </w:rPr>
        <w:t xml:space="preserve"> </w:t>
      </w:r>
    </w:p>
    <w:p w14:paraId="338B4D17" w14:textId="5530A37B" w:rsidR="0064734A" w:rsidRPr="005D7FD1" w:rsidRDefault="0064734A" w:rsidP="0046681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691,68+1500+84+24+480+72+72+480</w:t>
      </w:r>
      <w:r w:rsidR="0046681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=</w:t>
      </w:r>
      <w:r w:rsidR="00466816">
        <w:rPr>
          <w:rFonts w:eastAsia="Calibri"/>
          <w:lang w:eastAsia="en-US"/>
        </w:rPr>
        <w:t xml:space="preserve"> </w:t>
      </w:r>
      <w:r w:rsidRPr="005D7FD1">
        <w:rPr>
          <w:rFonts w:eastAsia="Calibri"/>
          <w:lang w:eastAsia="en-US"/>
        </w:rPr>
        <w:t>3403,68 кв.м».</w:t>
      </w:r>
    </w:p>
    <w:p w14:paraId="36EE103F" w14:textId="77777777" w:rsidR="003D5BF7" w:rsidRDefault="003D5BF7" w:rsidP="00466816">
      <w:pPr>
        <w:ind w:firstLine="709"/>
        <w:jc w:val="both"/>
        <w:rPr>
          <w:rFonts w:eastAsia="Calibri"/>
          <w:lang w:eastAsia="en-US"/>
        </w:rPr>
      </w:pPr>
    </w:p>
    <w:p w14:paraId="5C4636B0" w14:textId="77777777" w:rsidR="000C7278" w:rsidRDefault="000C7278" w:rsidP="007A1C96"/>
    <w:p w14:paraId="33406FC6" w14:textId="77777777" w:rsidR="007A1C96" w:rsidRPr="00D27133" w:rsidRDefault="007A1C96" w:rsidP="007A1C96">
      <w:r w:rsidRPr="00D27133">
        <w:t>Председатель Собрания</w:t>
      </w:r>
    </w:p>
    <w:p w14:paraId="1A8B4237" w14:textId="751D3BD1" w:rsidR="00466816" w:rsidRDefault="007A1C96" w:rsidP="007A1C96">
      <w:r w:rsidRPr="00D27133">
        <w:t xml:space="preserve">Корсаковского городского округа   </w:t>
      </w:r>
      <w:r w:rsidR="00D163ED">
        <w:t xml:space="preserve">               </w:t>
      </w:r>
      <w:r w:rsidR="00A02C1A" w:rsidRPr="00D27133">
        <w:t xml:space="preserve">                                     </w:t>
      </w:r>
      <w:r w:rsidR="00D163ED">
        <w:t xml:space="preserve">                        Л.Д. Хмы</w:t>
      </w:r>
      <w:r w:rsidR="00466816">
        <w:t>з</w:t>
      </w:r>
    </w:p>
    <w:p w14:paraId="4A0CBEC5" w14:textId="6B77FC76" w:rsidR="007A1C96" w:rsidRPr="00D27133" w:rsidRDefault="007A1C96" w:rsidP="007A1C96"/>
    <w:p w14:paraId="65FF5C1D" w14:textId="77777777" w:rsidR="00604B3C" w:rsidRDefault="00604B3C" w:rsidP="007A1C96"/>
    <w:p w14:paraId="613FF809" w14:textId="77777777" w:rsidR="000C7278" w:rsidRDefault="000C7278" w:rsidP="007A1C96"/>
    <w:p w14:paraId="107DA87E" w14:textId="1E5FEF27" w:rsidR="007A1C96" w:rsidRPr="00D27133" w:rsidRDefault="000C7278" w:rsidP="007A1C96">
      <w:r>
        <w:t>М</w:t>
      </w:r>
      <w:r w:rsidR="007A1C96" w:rsidRPr="00D27133">
        <w:t>эр</w:t>
      </w:r>
    </w:p>
    <w:p w14:paraId="3FB5A917" w14:textId="6E4DB8A0" w:rsidR="007A1C96" w:rsidRPr="00644A7D" w:rsidRDefault="007A1C96" w:rsidP="007A1C96">
      <w:r w:rsidRPr="00D27133">
        <w:t xml:space="preserve">Корсаковского городского округа                                                              </w:t>
      </w:r>
      <w:r w:rsidR="00EE44D6">
        <w:t xml:space="preserve">   </w:t>
      </w:r>
      <w:r w:rsidR="00603C24">
        <w:t xml:space="preserve">     </w:t>
      </w:r>
      <w:r w:rsidR="00EE44D6">
        <w:t xml:space="preserve">  </w:t>
      </w:r>
      <w:r w:rsidR="000454AF">
        <w:t xml:space="preserve"> </w:t>
      </w:r>
      <w:r w:rsidRPr="00D27133">
        <w:t xml:space="preserve">   </w:t>
      </w:r>
      <w:r w:rsidR="00603C24">
        <w:t xml:space="preserve">А.В. </w:t>
      </w:r>
      <w:r w:rsidR="000C7278">
        <w:t>Ивашов</w:t>
      </w:r>
    </w:p>
    <w:sectPr w:rsidR="007A1C96" w:rsidRPr="00644A7D" w:rsidSect="00206A4D">
      <w:headerReference w:type="default" r:id="rId8"/>
      <w:pgSz w:w="11907" w:h="16840"/>
      <w:pgMar w:top="1134" w:right="567" w:bottom="709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B28C7" w14:textId="77777777" w:rsidR="00B727F6" w:rsidRDefault="00B727F6">
      <w:r>
        <w:separator/>
      </w:r>
    </w:p>
  </w:endnote>
  <w:endnote w:type="continuationSeparator" w:id="0">
    <w:p w14:paraId="60F6F573" w14:textId="77777777" w:rsidR="00B727F6" w:rsidRDefault="00B7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9FFCB" w14:textId="77777777" w:rsidR="00B727F6" w:rsidRDefault="00B727F6">
      <w:r>
        <w:separator/>
      </w:r>
    </w:p>
  </w:footnote>
  <w:footnote w:type="continuationSeparator" w:id="0">
    <w:p w14:paraId="67984886" w14:textId="77777777" w:rsidR="00B727F6" w:rsidRDefault="00B72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083829"/>
      <w:docPartObj>
        <w:docPartGallery w:val="Page Numbers (Top of Page)"/>
        <w:docPartUnique/>
      </w:docPartObj>
    </w:sdtPr>
    <w:sdtEndPr/>
    <w:sdtContent>
      <w:p w14:paraId="1EFFBB23" w14:textId="77777777" w:rsidR="00636E27" w:rsidRDefault="00636E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2CE">
          <w:rPr>
            <w:noProof/>
          </w:rPr>
          <w:t>2</w:t>
        </w:r>
        <w:r>
          <w:fldChar w:fldCharType="end"/>
        </w:r>
      </w:p>
    </w:sdtContent>
  </w:sdt>
  <w:p w14:paraId="53BAFD36" w14:textId="77777777" w:rsidR="00636E27" w:rsidRDefault="00636E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82A1432"/>
    <w:multiLevelType w:val="hybridMultilevel"/>
    <w:tmpl w:val="02D4B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108496D"/>
    <w:multiLevelType w:val="multilevel"/>
    <w:tmpl w:val="48AA20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3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8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  <w:b/>
      </w:rPr>
    </w:lvl>
  </w:abstractNum>
  <w:abstractNum w:abstractNumId="5">
    <w:nsid w:val="31CC0C1F"/>
    <w:multiLevelType w:val="hybridMultilevel"/>
    <w:tmpl w:val="6CFED38E"/>
    <w:lvl w:ilvl="0" w:tplc="C6BE213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9D2835"/>
    <w:multiLevelType w:val="hybridMultilevel"/>
    <w:tmpl w:val="D480E658"/>
    <w:lvl w:ilvl="0" w:tplc="72C0A19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F331EA8"/>
    <w:multiLevelType w:val="multilevel"/>
    <w:tmpl w:val="26527D84"/>
    <w:lvl w:ilvl="0">
      <w:start w:val="1"/>
      <w:numFmt w:val="decimal"/>
      <w:lvlText w:val="%1."/>
      <w:lvlJc w:val="left"/>
      <w:pPr>
        <w:ind w:left="110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17FB4"/>
    <w:rsid w:val="00022E8B"/>
    <w:rsid w:val="00043CD3"/>
    <w:rsid w:val="000454AF"/>
    <w:rsid w:val="0004577C"/>
    <w:rsid w:val="000662CE"/>
    <w:rsid w:val="000755D9"/>
    <w:rsid w:val="000765B1"/>
    <w:rsid w:val="00082244"/>
    <w:rsid w:val="00082AB2"/>
    <w:rsid w:val="00094750"/>
    <w:rsid w:val="000A0A8B"/>
    <w:rsid w:val="000A741A"/>
    <w:rsid w:val="000A7EB0"/>
    <w:rsid w:val="000B60DA"/>
    <w:rsid w:val="000C35B5"/>
    <w:rsid w:val="000C7278"/>
    <w:rsid w:val="000D178B"/>
    <w:rsid w:val="000E42CC"/>
    <w:rsid w:val="000F5839"/>
    <w:rsid w:val="001050DD"/>
    <w:rsid w:val="00115D7B"/>
    <w:rsid w:val="00145971"/>
    <w:rsid w:val="001546BD"/>
    <w:rsid w:val="00196D95"/>
    <w:rsid w:val="001A6363"/>
    <w:rsid w:val="001C68FF"/>
    <w:rsid w:val="001D15F5"/>
    <w:rsid w:val="001E354B"/>
    <w:rsid w:val="0020407E"/>
    <w:rsid w:val="002054E7"/>
    <w:rsid w:val="00206648"/>
    <w:rsid w:val="00206A4D"/>
    <w:rsid w:val="00210D38"/>
    <w:rsid w:val="00212E22"/>
    <w:rsid w:val="002433D7"/>
    <w:rsid w:val="00270150"/>
    <w:rsid w:val="00274516"/>
    <w:rsid w:val="00280D03"/>
    <w:rsid w:val="002A31AC"/>
    <w:rsid w:val="002A45A9"/>
    <w:rsid w:val="002C0F18"/>
    <w:rsid w:val="002C1E98"/>
    <w:rsid w:val="002C6173"/>
    <w:rsid w:val="002D35F5"/>
    <w:rsid w:val="002D3824"/>
    <w:rsid w:val="002D3E29"/>
    <w:rsid w:val="002E4AE9"/>
    <w:rsid w:val="002E57E2"/>
    <w:rsid w:val="002F6A18"/>
    <w:rsid w:val="002F790D"/>
    <w:rsid w:val="003139B7"/>
    <w:rsid w:val="00323F61"/>
    <w:rsid w:val="0036333F"/>
    <w:rsid w:val="003937BB"/>
    <w:rsid w:val="00395DCE"/>
    <w:rsid w:val="003A7344"/>
    <w:rsid w:val="003C7EAE"/>
    <w:rsid w:val="003D059F"/>
    <w:rsid w:val="003D1025"/>
    <w:rsid w:val="003D5BF7"/>
    <w:rsid w:val="003E0ED1"/>
    <w:rsid w:val="0040451F"/>
    <w:rsid w:val="00430C94"/>
    <w:rsid w:val="00434F73"/>
    <w:rsid w:val="00454389"/>
    <w:rsid w:val="004666E7"/>
    <w:rsid w:val="00466816"/>
    <w:rsid w:val="004D3142"/>
    <w:rsid w:val="004E3C6E"/>
    <w:rsid w:val="004E4580"/>
    <w:rsid w:val="004E543A"/>
    <w:rsid w:val="00504A1B"/>
    <w:rsid w:val="0050786A"/>
    <w:rsid w:val="00544D93"/>
    <w:rsid w:val="005537F0"/>
    <w:rsid w:val="005608A9"/>
    <w:rsid w:val="005664C2"/>
    <w:rsid w:val="00567CBD"/>
    <w:rsid w:val="0057762E"/>
    <w:rsid w:val="0058009D"/>
    <w:rsid w:val="005B1A6D"/>
    <w:rsid w:val="005B5B47"/>
    <w:rsid w:val="005B6876"/>
    <w:rsid w:val="005D7FD1"/>
    <w:rsid w:val="005E575B"/>
    <w:rsid w:val="00602767"/>
    <w:rsid w:val="00603C24"/>
    <w:rsid w:val="00604B3C"/>
    <w:rsid w:val="00611BFC"/>
    <w:rsid w:val="00615C15"/>
    <w:rsid w:val="00626575"/>
    <w:rsid w:val="00636E27"/>
    <w:rsid w:val="006420E6"/>
    <w:rsid w:val="0064734A"/>
    <w:rsid w:val="00657796"/>
    <w:rsid w:val="00691B05"/>
    <w:rsid w:val="0069523B"/>
    <w:rsid w:val="006A21B7"/>
    <w:rsid w:val="006D07D1"/>
    <w:rsid w:val="0070062D"/>
    <w:rsid w:val="007076C2"/>
    <w:rsid w:val="00734840"/>
    <w:rsid w:val="00736188"/>
    <w:rsid w:val="00751768"/>
    <w:rsid w:val="007627BD"/>
    <w:rsid w:val="0076382F"/>
    <w:rsid w:val="007703B4"/>
    <w:rsid w:val="00774656"/>
    <w:rsid w:val="0079606A"/>
    <w:rsid w:val="007A0B72"/>
    <w:rsid w:val="007A1C96"/>
    <w:rsid w:val="007A52E0"/>
    <w:rsid w:val="007C4106"/>
    <w:rsid w:val="007F24DA"/>
    <w:rsid w:val="00815B19"/>
    <w:rsid w:val="00816364"/>
    <w:rsid w:val="008264E3"/>
    <w:rsid w:val="008366C8"/>
    <w:rsid w:val="00845343"/>
    <w:rsid w:val="00852932"/>
    <w:rsid w:val="00867197"/>
    <w:rsid w:val="008907E3"/>
    <w:rsid w:val="008A5086"/>
    <w:rsid w:val="008B5051"/>
    <w:rsid w:val="008B7BC2"/>
    <w:rsid w:val="008C236D"/>
    <w:rsid w:val="008E2F2C"/>
    <w:rsid w:val="008F1D09"/>
    <w:rsid w:val="008F5279"/>
    <w:rsid w:val="00905AB1"/>
    <w:rsid w:val="00914D7C"/>
    <w:rsid w:val="0092455F"/>
    <w:rsid w:val="009528D2"/>
    <w:rsid w:val="00966B7F"/>
    <w:rsid w:val="00971CF1"/>
    <w:rsid w:val="00975330"/>
    <w:rsid w:val="00976D84"/>
    <w:rsid w:val="009771A9"/>
    <w:rsid w:val="009B53CE"/>
    <w:rsid w:val="009C2101"/>
    <w:rsid w:val="009D2A73"/>
    <w:rsid w:val="009E2808"/>
    <w:rsid w:val="009E7AF4"/>
    <w:rsid w:val="009F6988"/>
    <w:rsid w:val="00A02C1A"/>
    <w:rsid w:val="00A237F8"/>
    <w:rsid w:val="00A25AE9"/>
    <w:rsid w:val="00A5547F"/>
    <w:rsid w:val="00A5624D"/>
    <w:rsid w:val="00AA2C8B"/>
    <w:rsid w:val="00AC02CB"/>
    <w:rsid w:val="00AC4BB4"/>
    <w:rsid w:val="00AE0B7D"/>
    <w:rsid w:val="00B205CA"/>
    <w:rsid w:val="00B26E88"/>
    <w:rsid w:val="00B32F81"/>
    <w:rsid w:val="00B623FC"/>
    <w:rsid w:val="00B64697"/>
    <w:rsid w:val="00B674EF"/>
    <w:rsid w:val="00B727F6"/>
    <w:rsid w:val="00B82DB1"/>
    <w:rsid w:val="00BB2E83"/>
    <w:rsid w:val="00BB4E55"/>
    <w:rsid w:val="00BE740D"/>
    <w:rsid w:val="00C162AD"/>
    <w:rsid w:val="00C205F0"/>
    <w:rsid w:val="00C30F53"/>
    <w:rsid w:val="00C342E4"/>
    <w:rsid w:val="00C35337"/>
    <w:rsid w:val="00C75558"/>
    <w:rsid w:val="00C7788A"/>
    <w:rsid w:val="00CC3A68"/>
    <w:rsid w:val="00CE201E"/>
    <w:rsid w:val="00CE26B7"/>
    <w:rsid w:val="00CF0D74"/>
    <w:rsid w:val="00CF5255"/>
    <w:rsid w:val="00D06023"/>
    <w:rsid w:val="00D1531D"/>
    <w:rsid w:val="00D163ED"/>
    <w:rsid w:val="00D2633C"/>
    <w:rsid w:val="00D27133"/>
    <w:rsid w:val="00D354F2"/>
    <w:rsid w:val="00D3628D"/>
    <w:rsid w:val="00D44956"/>
    <w:rsid w:val="00D47753"/>
    <w:rsid w:val="00D575F0"/>
    <w:rsid w:val="00D60F93"/>
    <w:rsid w:val="00D61F87"/>
    <w:rsid w:val="00D6295E"/>
    <w:rsid w:val="00D62F60"/>
    <w:rsid w:val="00D64A9A"/>
    <w:rsid w:val="00D7683D"/>
    <w:rsid w:val="00D807D5"/>
    <w:rsid w:val="00D80E0B"/>
    <w:rsid w:val="00D95811"/>
    <w:rsid w:val="00DA05E5"/>
    <w:rsid w:val="00DA511E"/>
    <w:rsid w:val="00DB125B"/>
    <w:rsid w:val="00DC365E"/>
    <w:rsid w:val="00DC5A11"/>
    <w:rsid w:val="00DD67F2"/>
    <w:rsid w:val="00DD7383"/>
    <w:rsid w:val="00DD7809"/>
    <w:rsid w:val="00DE05F5"/>
    <w:rsid w:val="00DF3598"/>
    <w:rsid w:val="00E111D2"/>
    <w:rsid w:val="00E35F63"/>
    <w:rsid w:val="00E43139"/>
    <w:rsid w:val="00E468E7"/>
    <w:rsid w:val="00E55383"/>
    <w:rsid w:val="00E619E5"/>
    <w:rsid w:val="00E71765"/>
    <w:rsid w:val="00EB7053"/>
    <w:rsid w:val="00EE44D6"/>
    <w:rsid w:val="00EE736B"/>
    <w:rsid w:val="00F041A4"/>
    <w:rsid w:val="00F41397"/>
    <w:rsid w:val="00F4351E"/>
    <w:rsid w:val="00F447DE"/>
    <w:rsid w:val="00F648FA"/>
    <w:rsid w:val="00F71B27"/>
    <w:rsid w:val="00F86107"/>
    <w:rsid w:val="00FA6B23"/>
    <w:rsid w:val="00FB3D99"/>
    <w:rsid w:val="00FC3277"/>
    <w:rsid w:val="00FF56D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B82B5"/>
  <w15:docId w15:val="{42AACCC3-AD14-4736-8D05-CA95CD2D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C4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1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Начальник отдела</cp:lastModifiedBy>
  <cp:revision>2</cp:revision>
  <cp:lastPrinted>2024-09-19T03:46:00Z</cp:lastPrinted>
  <dcterms:created xsi:type="dcterms:W3CDTF">2024-09-20T03:47:00Z</dcterms:created>
  <dcterms:modified xsi:type="dcterms:W3CDTF">2024-09-20T03:47:00Z</dcterms:modified>
</cp:coreProperties>
</file>