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D222E" w14:textId="575E350D" w:rsidR="006D6F95" w:rsidRDefault="008E473A" w:rsidP="00FE7DF0">
      <w:pPr>
        <w:jc w:val="center"/>
      </w:pPr>
      <w:r w:rsidRPr="00F4369A">
        <w:rPr>
          <w:noProof/>
        </w:rPr>
        <w:drawing>
          <wp:inline distT="0" distB="0" distL="0" distR="0" wp14:anchorId="0D76AA52" wp14:editId="23538D3D">
            <wp:extent cx="3581400" cy="149161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5042B" w14:textId="77777777" w:rsidR="00FE7DF0" w:rsidRDefault="00FE7DF0" w:rsidP="00FE7DF0">
      <w:pPr>
        <w:jc w:val="center"/>
      </w:pPr>
    </w:p>
    <w:p w14:paraId="579DCE12" w14:textId="77777777" w:rsidR="004B19ED" w:rsidRDefault="004B19ED" w:rsidP="002430BC">
      <w:pPr>
        <w:tabs>
          <w:tab w:val="left" w:pos="4140"/>
        </w:tabs>
        <w:spacing w:line="360" w:lineRule="auto"/>
      </w:pPr>
    </w:p>
    <w:p w14:paraId="5BF76A52" w14:textId="77777777"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14:paraId="3DB6A734" w14:textId="5CD6F35C" w:rsidR="009220A1" w:rsidRDefault="00AC71D1" w:rsidP="00386B8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0D11A" wp14:editId="031B7C60">
                <wp:simplePos x="0" y="0"/>
                <wp:positionH relativeFrom="column">
                  <wp:posOffset>-97052</wp:posOffset>
                </wp:positionH>
                <wp:positionV relativeFrom="paragraph">
                  <wp:posOffset>285184</wp:posOffset>
                </wp:positionV>
                <wp:extent cx="2768600" cy="1720060"/>
                <wp:effectExtent l="0" t="0" r="12700" b="13970"/>
                <wp:wrapNone/>
                <wp:docPr id="18989762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0" cy="172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25F3D" w14:textId="7DCB1B2E" w:rsidR="006D6F95" w:rsidRDefault="00976D69" w:rsidP="00976D69">
                            <w:pPr>
                              <w:jc w:val="both"/>
                            </w:pPr>
                            <w:r>
                              <w:t xml:space="preserve">О </w:t>
                            </w:r>
                            <w:r w:rsidR="00AC71D1">
                              <w:t>внесении изменений в поряд</w:t>
                            </w:r>
                            <w:r w:rsidR="005E1CAE">
                              <w:t>о</w:t>
                            </w:r>
                            <w:r w:rsidR="00AC71D1">
                              <w:t>к деятельности общественных кладбищ и деятельности специализированной службы по вопросам похоронного дела на территории Корсаковского городского округа, утвержденн</w:t>
                            </w:r>
                            <w:r w:rsidR="005E1CAE">
                              <w:t>ый</w:t>
                            </w:r>
                            <w:r w:rsidR="00AC71D1">
                              <w:t xml:space="preserve"> решением Собрания Корсаковского </w:t>
                            </w:r>
                            <w:r w:rsidR="00374025">
                              <w:t>городского</w:t>
                            </w:r>
                            <w:r w:rsidR="00AC71D1">
                              <w:t xml:space="preserve"> округа от 26.05.2016 № 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0D11A" id="Rectangle 2" o:spid="_x0000_s1026" style="position:absolute;margin-left:-7.65pt;margin-top:22.45pt;width:218pt;height:13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6n+DwIAACIEAAAOAAAAZHJzL2Uyb0RvYy54bWysU9uO0zAQfUfiHyy/0zRV2+1GTVerLkVI&#10;y0Va+ADXcRILx2PGbpPy9YydbrfAC0LkwZrJ2Mdnzhyv74bOsKNCr8GWPJ9MOVNWQqVtU/KvX3Zv&#10;Vpz5IGwlDFhV8pPy/G7z+tW6d4WaQQumUsgIxPqidyVvQ3BFlnnZqk74CThlqVgDdiJQik1WoegJ&#10;vTPZbDpdZj1g5RCk8p7+PoxFvkn4da1k+FTXXgVmSk7cQloxrfu4Zpu1KBoUrtXyTEP8A4tOaEuX&#10;XqAeRBDsgPoPqE5LBA91mEjoMqhrLVXqgbrJp79189QKp1IvJI53F5n8/4OVH49P7jNG6t49gvzm&#10;mYVtK2yj7hGhb5Wo6Lo8CpX1zheXAzHxdJTt+w9Q0WjFIUDSYKixi4DUHRuS1KeL1GoITNLP2c1y&#10;tZzSRCTV8ps4yjSMTBTPxx368E5Bx2JQcqRZJnhxfPQh0hHF85ZEH4yudtqYlGCz3xpkR0Fz36Uv&#10;dUBdXm8zlvUlv13MFgn5l5r/O4hOBzKw0V3JV9P4jZaKur21VbJXENqMMVE29ixk1C7a1Bdh2A+0&#10;MYZ7qE4kKcJoVHpYFLSAPzjryaQl998PAhVn5r2lsdzm83l0dUrmC5KRM7yu7K8rwkqCKnngbAy3&#10;YXwJB4e6aemmPMlg4Z5GWesk8gurM28yYtL+/Gii06/ztOvlaW9+AgAA//8DAFBLAwQUAAYACAAA&#10;ACEAESwMvOAAAAAKAQAADwAAAGRycy9kb3ducmV2LnhtbEyPwU7DMBBE70j8g7VI3FonbQolxKmg&#10;BPXCoRS4b+MlibDXUey2KV+POcFxNU8zb4vVaI040uA7xwrSaQKCuHa640bB+9vzZAnCB2SNxjEp&#10;OJOHVXl5UWCu3Ylf6bgLjYgl7HNU0IbQ51L6uiWLfup64ph9usFiiOfQSD3gKZZbI2dJciMtdhwX&#10;Wuxp3VL9tTtYBVvEp+33pq4fq/NLVtH6oyJnlLq+Gh/uQQQawx8Mv/pRHcrotHcH1l4YBZN0MY+o&#10;giy7AxGBbJbcgtgrmKeLJciykP9fKH8AAAD//wMAUEsBAi0AFAAGAAgAAAAhALaDOJL+AAAA4QEA&#10;ABMAAAAAAAAAAAAAAAAAAAAAAFtDb250ZW50X1R5cGVzXS54bWxQSwECLQAUAAYACAAAACEAOP0h&#10;/9YAAACUAQAACwAAAAAAAAAAAAAAAAAvAQAAX3JlbHMvLnJlbHNQSwECLQAUAAYACAAAACEA11up&#10;/g8CAAAiBAAADgAAAAAAAAAAAAAAAAAuAgAAZHJzL2Uyb0RvYy54bWxQSwECLQAUAAYACAAAACEA&#10;ESwMvOAAAAAKAQAADwAAAAAAAAAAAAAAAABpBAAAZHJzL2Rvd25yZXYueG1sUEsFBgAAAAAEAAQA&#10;8wAAAHYFAAAAAA==&#10;" strokecolor="white">
                <v:textbox>
                  <w:txbxContent>
                    <w:p w14:paraId="74C25F3D" w14:textId="7DCB1B2E" w:rsidR="006D6F95" w:rsidRDefault="00976D69" w:rsidP="00976D69">
                      <w:pPr>
                        <w:jc w:val="both"/>
                      </w:pPr>
                      <w:r>
                        <w:t xml:space="preserve">О </w:t>
                      </w:r>
                      <w:r w:rsidR="00AC71D1">
                        <w:t>внесении изменений в поряд</w:t>
                      </w:r>
                      <w:r w:rsidR="005E1CAE">
                        <w:t>о</w:t>
                      </w:r>
                      <w:r w:rsidR="00AC71D1">
                        <w:t>к деятельности общественных кладбищ и деятельности специализированной службы по вопросам похоронного дела на территории Корсаковского городского округа, утвержденн</w:t>
                      </w:r>
                      <w:r w:rsidR="005E1CAE">
                        <w:t>ый</w:t>
                      </w:r>
                      <w:r w:rsidR="00AC71D1">
                        <w:t xml:space="preserve"> решением Собрания Корсаковского </w:t>
                      </w:r>
                      <w:r w:rsidR="00374025">
                        <w:t>городского</w:t>
                      </w:r>
                      <w:r w:rsidR="00AC71D1">
                        <w:t xml:space="preserve"> округа от 26.05.2016 № 101</w:t>
                      </w:r>
                    </w:p>
                  </w:txbxContent>
                </v:textbox>
              </v:rect>
            </w:pict>
          </mc:Fallback>
        </mc:AlternateContent>
      </w:r>
      <w:r w:rsidR="002430BC">
        <w:t>н</w:t>
      </w:r>
      <w:r w:rsidR="006D6F95">
        <w:t>а</w:t>
      </w:r>
      <w:r w:rsidR="002430BC">
        <w:t xml:space="preserve"> </w:t>
      </w:r>
      <w:r w:rsidR="004B19ED">
        <w:rPr>
          <w:u w:val="single"/>
        </w:rPr>
        <w:t xml:space="preserve">      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976D69">
        <w:rPr>
          <w:u w:val="single"/>
        </w:rPr>
        <w:t>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14:paraId="08D1A200" w14:textId="7F398602" w:rsidR="006D6F95" w:rsidRDefault="006D6F95" w:rsidP="00AC71D1"/>
    <w:p w14:paraId="112D8425" w14:textId="77777777" w:rsidR="00AC71D1" w:rsidRDefault="00AC71D1" w:rsidP="00AC71D1"/>
    <w:p w14:paraId="3AEA1F63" w14:textId="77777777" w:rsidR="00AC71D1" w:rsidRDefault="00AC71D1" w:rsidP="00AC71D1"/>
    <w:p w14:paraId="42C2E5C4" w14:textId="77777777" w:rsidR="00AC71D1" w:rsidRDefault="00AC71D1" w:rsidP="00AC71D1"/>
    <w:p w14:paraId="49F57103" w14:textId="77777777" w:rsidR="00AC71D1" w:rsidRDefault="00AC71D1" w:rsidP="00AC71D1"/>
    <w:p w14:paraId="67FD4DA3" w14:textId="77777777" w:rsidR="00AC71D1" w:rsidRDefault="00AC71D1" w:rsidP="00AC71D1"/>
    <w:p w14:paraId="6D40A06E" w14:textId="77777777" w:rsidR="00321C59" w:rsidRDefault="00321C59" w:rsidP="001F0008">
      <w:pPr>
        <w:ind w:firstLine="900"/>
      </w:pPr>
    </w:p>
    <w:p w14:paraId="63579245" w14:textId="77777777" w:rsidR="00213ACA" w:rsidRDefault="00213ACA" w:rsidP="00976D69">
      <w:pPr>
        <w:ind w:firstLine="709"/>
      </w:pPr>
    </w:p>
    <w:p w14:paraId="772F8A2C" w14:textId="77777777" w:rsidR="00AC71D1" w:rsidRDefault="00AC71D1" w:rsidP="00976D69">
      <w:pPr>
        <w:ind w:firstLine="709"/>
      </w:pPr>
    </w:p>
    <w:p w14:paraId="75D4B936" w14:textId="77777777" w:rsidR="00AC71D1" w:rsidRDefault="00AC71D1" w:rsidP="00976D69">
      <w:pPr>
        <w:ind w:firstLine="709"/>
      </w:pPr>
    </w:p>
    <w:p w14:paraId="7CD236F0" w14:textId="77777777" w:rsidR="00AC71D1" w:rsidRDefault="00AC71D1" w:rsidP="00976D69">
      <w:pPr>
        <w:ind w:firstLine="709"/>
      </w:pPr>
    </w:p>
    <w:p w14:paraId="1F70669F" w14:textId="5B685055" w:rsidR="00976D69" w:rsidRPr="00603C24" w:rsidRDefault="00976D69" w:rsidP="005E6F79">
      <w:pPr>
        <w:autoSpaceDE w:val="0"/>
        <w:autoSpaceDN w:val="0"/>
        <w:adjustRightInd w:val="0"/>
        <w:spacing w:line="252" w:lineRule="auto"/>
        <w:ind w:firstLine="709"/>
        <w:jc w:val="both"/>
        <w:outlineLvl w:val="1"/>
      </w:pPr>
      <w:r w:rsidRPr="00603C24">
        <w:t xml:space="preserve">В соответствии </w:t>
      </w:r>
      <w:r w:rsidR="00F95BDC">
        <w:t xml:space="preserve">с пунктом 23 части 1 </w:t>
      </w:r>
      <w:r w:rsidR="00AC71D1">
        <w:t>стать</w:t>
      </w:r>
      <w:r w:rsidR="00F95BDC">
        <w:t>и</w:t>
      </w:r>
      <w:r w:rsidR="00AC71D1">
        <w:t xml:space="preserve"> </w:t>
      </w:r>
      <w:r w:rsidR="00F95BDC">
        <w:t>16</w:t>
      </w:r>
      <w:r w:rsidR="00AC71D1">
        <w:t xml:space="preserve"> </w:t>
      </w:r>
      <w:r>
        <w:t xml:space="preserve">Федерального закона </w:t>
      </w:r>
      <w:r>
        <w:br/>
        <w:t>от 06.10.2003 № 131-ФЗ «Об общих принципах организации местного самоуправления»</w:t>
      </w:r>
      <w:r w:rsidRPr="00603C24">
        <w:t xml:space="preserve">, </w:t>
      </w:r>
      <w:r w:rsidR="00F95BDC">
        <w:t xml:space="preserve">статьей 27 </w:t>
      </w:r>
      <w:r w:rsidRPr="00603C24">
        <w:t>Устав</w:t>
      </w:r>
      <w:r w:rsidR="00F95BDC">
        <w:t>а</w:t>
      </w:r>
      <w:r w:rsidRPr="00603C24">
        <w:t xml:space="preserve"> муниципального образования «Корсаковский городской округ» Сахалинской области Собрание РЕШИЛО:</w:t>
      </w:r>
    </w:p>
    <w:p w14:paraId="095EEFEE" w14:textId="06699740" w:rsidR="00AC5D1B" w:rsidRDefault="00AC5D1B" w:rsidP="005E6F79">
      <w:pPr>
        <w:pStyle w:val="a6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252" w:lineRule="auto"/>
        <w:ind w:left="0" w:firstLine="709"/>
        <w:jc w:val="both"/>
      </w:pPr>
      <w:r>
        <w:t xml:space="preserve">Внести </w:t>
      </w:r>
      <w:r w:rsidR="00B36D1E">
        <w:t xml:space="preserve">следующие </w:t>
      </w:r>
      <w:r>
        <w:t>изменени</w:t>
      </w:r>
      <w:r w:rsidR="00C16D08">
        <w:t>я</w:t>
      </w:r>
      <w:r>
        <w:t xml:space="preserve"> </w:t>
      </w:r>
      <w:r w:rsidR="00600E91">
        <w:t>в порядок</w:t>
      </w:r>
      <w:r>
        <w:t xml:space="preserve"> деятельности общественных кладбищ и деятельности специализированной службы по вопросам похоронного дела на территории Корсаковского городского округа, утвержденн</w:t>
      </w:r>
      <w:r w:rsidR="00D439E7">
        <w:t>ый</w:t>
      </w:r>
      <w:r>
        <w:t xml:space="preserve"> решением Собрания Корсаковского городского округа от 26.05.2016 № 101</w:t>
      </w:r>
      <w:r w:rsidR="00DE63FA">
        <w:t xml:space="preserve"> (далее – порядок)</w:t>
      </w:r>
      <w:r>
        <w:t>:</w:t>
      </w:r>
    </w:p>
    <w:p w14:paraId="68BF4595" w14:textId="73AA6AF7" w:rsidR="008B4E1B" w:rsidRDefault="008B4E1B" w:rsidP="005E6F79">
      <w:pPr>
        <w:pStyle w:val="a6"/>
        <w:spacing w:before="0" w:beforeAutospacing="0" w:after="0" w:afterAutospacing="0" w:line="252" w:lineRule="auto"/>
        <w:ind w:left="709"/>
        <w:jc w:val="both"/>
      </w:pPr>
      <w:r>
        <w:t>Пункт 3.5 раздела 3</w:t>
      </w:r>
      <w:r w:rsidR="00600E91">
        <w:t xml:space="preserve"> </w:t>
      </w:r>
      <w:r w:rsidR="00DE63FA">
        <w:t xml:space="preserve">порядка </w:t>
      </w:r>
      <w:r>
        <w:t>дополнить абзацами следующего содержания:</w:t>
      </w:r>
    </w:p>
    <w:p w14:paraId="3FB6FBBF" w14:textId="6C30E90B" w:rsidR="008B4E1B" w:rsidRDefault="008B4E1B" w:rsidP="005E6F79">
      <w:pPr>
        <w:pStyle w:val="a6"/>
        <w:spacing w:before="0" w:beforeAutospacing="0" w:after="0" w:afterAutospacing="0" w:line="252" w:lineRule="auto"/>
        <w:ind w:firstLine="709"/>
        <w:jc w:val="both"/>
      </w:pPr>
      <w:r>
        <w:t>«На общественных кладбищах для погребения погибших (умерших), указанных в пункте 1 статьи 11 Федерального закон</w:t>
      </w:r>
      <w:r w:rsidR="00FD4FCA">
        <w:t>а</w:t>
      </w:r>
      <w:r>
        <w:t xml:space="preserve"> от 12.01.1996 № 8-ФЗ «О погребении и похоронном деле», постановлением администрации Корсаковского городского округа могут создаваться воинские участки общественного кладбища.</w:t>
      </w:r>
    </w:p>
    <w:p w14:paraId="7D750060" w14:textId="7975A6CD" w:rsidR="008B4E1B" w:rsidRDefault="008B4E1B" w:rsidP="005E6F79">
      <w:pPr>
        <w:pStyle w:val="a6"/>
        <w:spacing w:before="0" w:beforeAutospacing="0" w:after="0" w:afterAutospacing="0" w:line="252" w:lineRule="auto"/>
        <w:ind w:firstLine="709"/>
        <w:jc w:val="both"/>
      </w:pPr>
      <w:r>
        <w:t>Погребение погибшего (умершего) лица из числа лиц, указанных в пункте 1 статьи 11 Федерального закон</w:t>
      </w:r>
      <w:r w:rsidR="00FD4FCA">
        <w:t>а</w:t>
      </w:r>
      <w:r>
        <w:t xml:space="preserve"> от 12.01.1996 № 8-ФЗ «О погребении и похоронном деле», осуществляется на воинском участке общественного кладбища или на другом месте погребения с учетом его волеизъявления (при наличии) либо пожелания супруг</w:t>
      </w:r>
      <w:r w:rsidR="00D62559">
        <w:t>и</w:t>
      </w:r>
      <w:r>
        <w:t>, близких родственников, иных родственников или законного представителя погибшего (умершего) лица из числа лиц, указанных в пункте 1 статьи 11 Федерального закон</w:t>
      </w:r>
      <w:r w:rsidR="00B36D1E">
        <w:t>а</w:t>
      </w:r>
      <w:r>
        <w:t xml:space="preserve"> от 12.01.1996             № 8-ФЗ «О погребении и похоронном деле», а при отсутствии таковых иных лиц, взявших на себя обязанность осуществить погребение погибшего (умершего).</w:t>
      </w:r>
    </w:p>
    <w:p w14:paraId="4306A4AC" w14:textId="2DAD2F56" w:rsidR="008B4E1B" w:rsidRDefault="008B4E1B" w:rsidP="005E6F79">
      <w:pPr>
        <w:pStyle w:val="a6"/>
        <w:spacing w:before="0" w:beforeAutospacing="0" w:after="0" w:afterAutospacing="0" w:line="252" w:lineRule="auto"/>
        <w:ind w:firstLine="709"/>
        <w:jc w:val="both"/>
      </w:pPr>
      <w:r>
        <w:t>Площадь участка, предоставляемого под одно захоронение на воинском участке общественного кладбища, устанавливается в размере 5,0 кв. м</w:t>
      </w:r>
      <w:r w:rsidR="00B36D1E">
        <w:t>етров</w:t>
      </w:r>
      <w:r>
        <w:t xml:space="preserve"> (2 x 2,5).</w:t>
      </w:r>
    </w:p>
    <w:p w14:paraId="4D0BCAD1" w14:textId="77777777" w:rsidR="008B4E1B" w:rsidRDefault="008B4E1B" w:rsidP="005E6F79">
      <w:pPr>
        <w:pStyle w:val="a6"/>
        <w:spacing w:before="0" w:beforeAutospacing="0" w:after="0" w:afterAutospacing="0" w:line="252" w:lineRule="auto"/>
        <w:ind w:firstLine="709"/>
        <w:jc w:val="both"/>
      </w:pPr>
      <w:r>
        <w:t xml:space="preserve">Родственные захоронения на воинском участке общественного кладбища не допускаются. </w:t>
      </w:r>
    </w:p>
    <w:p w14:paraId="058483A7" w14:textId="58709FAC" w:rsidR="008B4E1B" w:rsidRDefault="008B4E1B" w:rsidP="005E6F79">
      <w:pPr>
        <w:pStyle w:val="a6"/>
        <w:spacing w:before="0" w:beforeAutospacing="0" w:after="0" w:afterAutospacing="0" w:line="252" w:lineRule="auto"/>
        <w:ind w:firstLine="709"/>
        <w:jc w:val="both"/>
      </w:pPr>
      <w:r>
        <w:lastRenderedPageBreak/>
        <w:t>На воинском участке общественного кладбища не допускается создание семейных (родовых) захоронений.».</w:t>
      </w:r>
    </w:p>
    <w:p w14:paraId="226F278C" w14:textId="0F6AA78C" w:rsidR="00213ACA" w:rsidRDefault="00976D69" w:rsidP="005E6F79">
      <w:pPr>
        <w:spacing w:line="252" w:lineRule="auto"/>
        <w:ind w:firstLine="709"/>
      </w:pPr>
      <w:r>
        <w:t xml:space="preserve">2. </w:t>
      </w:r>
      <w:r w:rsidRPr="00603C24">
        <w:t>Опубликовать настоящее решение в газете «Восход».</w:t>
      </w:r>
    </w:p>
    <w:p w14:paraId="78EB415B" w14:textId="77777777" w:rsidR="00976D69" w:rsidRDefault="00976D69" w:rsidP="00976D69"/>
    <w:p w14:paraId="15972B53" w14:textId="77777777" w:rsidR="00976D69" w:rsidRDefault="00976D69" w:rsidP="00976D69"/>
    <w:p w14:paraId="74374581" w14:textId="77777777" w:rsidR="00976D69" w:rsidRPr="00D27133" w:rsidRDefault="00976D69" w:rsidP="00976D69">
      <w:r w:rsidRPr="00D27133">
        <w:t>Председатель Собрания</w:t>
      </w:r>
    </w:p>
    <w:p w14:paraId="0772530A" w14:textId="09514E1A" w:rsidR="00976D69" w:rsidRPr="00D27133" w:rsidRDefault="00976D69" w:rsidP="00976D69">
      <w:r w:rsidRPr="00D27133">
        <w:t xml:space="preserve">Корсаковского городского округа                                                                               Л.Д. </w:t>
      </w:r>
      <w:proofErr w:type="spellStart"/>
      <w:r w:rsidRPr="00D27133">
        <w:t>Хмыз</w:t>
      </w:r>
      <w:proofErr w:type="spellEnd"/>
    </w:p>
    <w:p w14:paraId="47E84CC5" w14:textId="77777777" w:rsidR="00976D69" w:rsidRDefault="00976D69" w:rsidP="00976D69"/>
    <w:p w14:paraId="35D60CDD" w14:textId="77777777" w:rsidR="00976D69" w:rsidRDefault="00976D69" w:rsidP="00976D69"/>
    <w:p w14:paraId="6FB85851" w14:textId="77777777" w:rsidR="00976D69" w:rsidRPr="00D27133" w:rsidRDefault="00976D69" w:rsidP="00976D69">
      <w:r>
        <w:t>М</w:t>
      </w:r>
      <w:r w:rsidRPr="00D27133">
        <w:t>эр</w:t>
      </w:r>
    </w:p>
    <w:p w14:paraId="0E211A0F" w14:textId="77777777" w:rsidR="00976D69" w:rsidRPr="00644A7D" w:rsidRDefault="00976D69" w:rsidP="00976D69">
      <w:r w:rsidRPr="00D27133">
        <w:t xml:space="preserve">Корсаковского городского округа                                                              </w:t>
      </w:r>
      <w:r>
        <w:t xml:space="preserve">           </w:t>
      </w:r>
      <w:r w:rsidRPr="00D27133">
        <w:t xml:space="preserve">   </w:t>
      </w:r>
      <w:r>
        <w:t>А.В. Ивашов</w:t>
      </w:r>
    </w:p>
    <w:sectPr w:rsidR="00976D69" w:rsidRPr="00644A7D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32717"/>
    <w:multiLevelType w:val="hybridMultilevel"/>
    <w:tmpl w:val="8B3857FE"/>
    <w:lvl w:ilvl="0" w:tplc="E35AA57E">
      <w:start w:val="1"/>
      <w:numFmt w:val="bullet"/>
      <w:lvlText w:val=""/>
      <w:lvlJc w:val="left"/>
      <w:pPr>
        <w:ind w:left="9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216593"/>
    <w:multiLevelType w:val="multilevel"/>
    <w:tmpl w:val="45A4F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557546808">
    <w:abstractNumId w:val="1"/>
  </w:num>
  <w:num w:numId="2" w16cid:durableId="149364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3A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1F19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2A7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4778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47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4025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976E4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3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35B8"/>
    <w:rsid w:val="00475689"/>
    <w:rsid w:val="00475DE3"/>
    <w:rsid w:val="00476079"/>
    <w:rsid w:val="0047679B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B68EF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1C6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1CAE"/>
    <w:rsid w:val="005E4FAE"/>
    <w:rsid w:val="005E502F"/>
    <w:rsid w:val="005E5E6D"/>
    <w:rsid w:val="005E5F5A"/>
    <w:rsid w:val="005E68AB"/>
    <w:rsid w:val="005E6F79"/>
    <w:rsid w:val="005E7737"/>
    <w:rsid w:val="005F1212"/>
    <w:rsid w:val="005F20CC"/>
    <w:rsid w:val="005F2EB0"/>
    <w:rsid w:val="005F537C"/>
    <w:rsid w:val="005F7E10"/>
    <w:rsid w:val="00600A4F"/>
    <w:rsid w:val="00600CFE"/>
    <w:rsid w:val="00600E91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3A57"/>
    <w:rsid w:val="0069488A"/>
    <w:rsid w:val="00694FB7"/>
    <w:rsid w:val="00695604"/>
    <w:rsid w:val="00695F11"/>
    <w:rsid w:val="006A3CFF"/>
    <w:rsid w:val="006A7F49"/>
    <w:rsid w:val="006A7FD4"/>
    <w:rsid w:val="006B04D2"/>
    <w:rsid w:val="006B14F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2820"/>
    <w:rsid w:val="006C4CF2"/>
    <w:rsid w:val="006C7B8D"/>
    <w:rsid w:val="006D02E1"/>
    <w:rsid w:val="006D110F"/>
    <w:rsid w:val="006D1330"/>
    <w:rsid w:val="006D1AA4"/>
    <w:rsid w:val="006D2329"/>
    <w:rsid w:val="006D239E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8AB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37D0A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4E1B"/>
    <w:rsid w:val="008B5033"/>
    <w:rsid w:val="008B588C"/>
    <w:rsid w:val="008B736A"/>
    <w:rsid w:val="008B73D9"/>
    <w:rsid w:val="008B756B"/>
    <w:rsid w:val="008C108D"/>
    <w:rsid w:val="008C1D47"/>
    <w:rsid w:val="008C2EFF"/>
    <w:rsid w:val="008C43AE"/>
    <w:rsid w:val="008C5516"/>
    <w:rsid w:val="008C62C9"/>
    <w:rsid w:val="008C6BBF"/>
    <w:rsid w:val="008D1DA3"/>
    <w:rsid w:val="008D3DE8"/>
    <w:rsid w:val="008D5227"/>
    <w:rsid w:val="008E2CBE"/>
    <w:rsid w:val="008E2F22"/>
    <w:rsid w:val="008E309D"/>
    <w:rsid w:val="008E405C"/>
    <w:rsid w:val="008E473A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5D45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76D69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96E65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5D1B"/>
    <w:rsid w:val="00AC633D"/>
    <w:rsid w:val="00AC71D1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89D"/>
    <w:rsid w:val="00B34FE3"/>
    <w:rsid w:val="00B364A1"/>
    <w:rsid w:val="00B3650C"/>
    <w:rsid w:val="00B36D1E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0FA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6D08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2D68"/>
    <w:rsid w:val="00C64138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5180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9E7"/>
    <w:rsid w:val="00D43F5B"/>
    <w:rsid w:val="00D473C5"/>
    <w:rsid w:val="00D512B8"/>
    <w:rsid w:val="00D517EC"/>
    <w:rsid w:val="00D53F37"/>
    <w:rsid w:val="00D57995"/>
    <w:rsid w:val="00D60459"/>
    <w:rsid w:val="00D60485"/>
    <w:rsid w:val="00D62559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5A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3FA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1C82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1C08"/>
    <w:rsid w:val="00EF4343"/>
    <w:rsid w:val="00EF5304"/>
    <w:rsid w:val="00EF712E"/>
    <w:rsid w:val="00F02665"/>
    <w:rsid w:val="00F04447"/>
    <w:rsid w:val="00F05704"/>
    <w:rsid w:val="00F069D8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8D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3E9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5BDC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4FCA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6E6D"/>
  <w15:chartTrackingRefBased/>
  <w15:docId w15:val="{950919D0-144D-4906-B969-AFDA4220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76D6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76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решение.dot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Безуглый Роман Владимирович</dc:creator>
  <cp:keywords/>
  <dc:description/>
  <cp:lastModifiedBy>Емелин Артем Андреевич</cp:lastModifiedBy>
  <cp:revision>4</cp:revision>
  <cp:lastPrinted>2024-11-14T23:21:00Z</cp:lastPrinted>
  <dcterms:created xsi:type="dcterms:W3CDTF">2024-11-14T23:21:00Z</dcterms:created>
  <dcterms:modified xsi:type="dcterms:W3CDTF">2024-11-15T05:12:00Z</dcterms:modified>
</cp:coreProperties>
</file>