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880C" w14:textId="051662BF" w:rsidR="007D492B" w:rsidRDefault="007D492B" w:rsidP="00C05FB9">
      <w:pPr>
        <w:spacing w:after="0"/>
        <w:jc w:val="center"/>
        <w:rPr>
          <w:noProof/>
        </w:rPr>
      </w:pPr>
    </w:p>
    <w:p w14:paraId="2D7C334A" w14:textId="77777777" w:rsidR="00CF2191" w:rsidRPr="00975330" w:rsidRDefault="00CF2191" w:rsidP="00C05FB9">
      <w:pPr>
        <w:spacing w:after="0"/>
        <w:jc w:val="center"/>
        <w:rPr>
          <w:b/>
          <w:sz w:val="12"/>
          <w:szCs w:val="12"/>
        </w:rPr>
      </w:pPr>
    </w:p>
    <w:p w14:paraId="79D642BE" w14:textId="46D6964C" w:rsidR="007D492B" w:rsidRDefault="000C68C1" w:rsidP="000C68C1">
      <w:pPr>
        <w:spacing w:after="0"/>
        <w:jc w:val="center"/>
        <w:rPr>
          <w:rFonts w:ascii="Times New Roman" w:hAnsi="Times New Roman"/>
          <w:sz w:val="24"/>
          <w:szCs w:val="24"/>
        </w:rPr>
      </w:pPr>
      <w:r w:rsidRPr="003D77B0">
        <w:rPr>
          <w:noProof/>
        </w:rPr>
        <w:drawing>
          <wp:inline distT="0" distB="0" distL="0" distR="0" wp14:anchorId="3150AD5D" wp14:editId="7F1794C2">
            <wp:extent cx="590550" cy="733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inline>
        </w:drawing>
      </w:r>
    </w:p>
    <w:p w14:paraId="21ECE585" w14:textId="77777777" w:rsidR="000C68C1" w:rsidRPr="000C68C1" w:rsidRDefault="000C68C1" w:rsidP="000C68C1">
      <w:pPr>
        <w:jc w:val="center"/>
        <w:rPr>
          <w:rFonts w:ascii="Times New Roman" w:hAnsi="Times New Roman"/>
          <w:sz w:val="32"/>
          <w:szCs w:val="32"/>
        </w:rPr>
      </w:pPr>
      <w:r w:rsidRPr="000C68C1">
        <w:rPr>
          <w:rFonts w:ascii="Times New Roman" w:hAnsi="Times New Roman"/>
          <w:sz w:val="32"/>
          <w:szCs w:val="32"/>
        </w:rPr>
        <w:t>Собрание Корсаковского муниципального округа</w:t>
      </w:r>
    </w:p>
    <w:p w14:paraId="22638600" w14:textId="77777777" w:rsidR="000C68C1" w:rsidRDefault="000C68C1" w:rsidP="000C68C1">
      <w:pPr>
        <w:spacing w:after="0"/>
        <w:jc w:val="center"/>
        <w:rPr>
          <w:rFonts w:ascii="Times New Roman" w:hAnsi="Times New Roman"/>
          <w:sz w:val="32"/>
          <w:szCs w:val="32"/>
        </w:rPr>
      </w:pPr>
    </w:p>
    <w:p w14:paraId="187D782A" w14:textId="156A1991" w:rsidR="000C68C1" w:rsidRPr="000C68C1" w:rsidRDefault="000C68C1" w:rsidP="000C68C1">
      <w:pPr>
        <w:spacing w:after="0"/>
        <w:jc w:val="center"/>
        <w:rPr>
          <w:rFonts w:ascii="Times New Roman" w:hAnsi="Times New Roman"/>
          <w:sz w:val="24"/>
          <w:szCs w:val="24"/>
        </w:rPr>
      </w:pPr>
      <w:r w:rsidRPr="000C68C1">
        <w:rPr>
          <w:rFonts w:ascii="Times New Roman" w:hAnsi="Times New Roman"/>
          <w:sz w:val="32"/>
          <w:szCs w:val="32"/>
        </w:rPr>
        <w:t>РЕШЕНИЕ</w:t>
      </w:r>
    </w:p>
    <w:tbl>
      <w:tblPr>
        <w:tblW w:w="0" w:type="auto"/>
        <w:tblLook w:val="04A0" w:firstRow="1" w:lastRow="0" w:firstColumn="1" w:lastColumn="0" w:noHBand="0" w:noVBand="1"/>
      </w:tblPr>
      <w:tblGrid>
        <w:gridCol w:w="4361"/>
      </w:tblGrid>
      <w:tr w:rsidR="007D492B" w:rsidRPr="00957EBC" w14:paraId="384C7B98" w14:textId="77777777" w:rsidTr="007606F7">
        <w:trPr>
          <w:trHeight w:val="1182"/>
        </w:trPr>
        <w:tc>
          <w:tcPr>
            <w:tcW w:w="4361" w:type="dxa"/>
          </w:tcPr>
          <w:p w14:paraId="79418310" w14:textId="77777777" w:rsidR="000C68C1" w:rsidRDefault="000C68C1" w:rsidP="000C68C1">
            <w:pPr>
              <w:spacing w:line="240" w:lineRule="auto"/>
              <w:jc w:val="both"/>
              <w:rPr>
                <w:rFonts w:ascii="Times New Roman" w:hAnsi="Times New Roman"/>
              </w:rPr>
            </w:pPr>
          </w:p>
          <w:p w14:paraId="5E720CEC" w14:textId="04A61A2C" w:rsidR="000C68C1" w:rsidRPr="007606F7" w:rsidRDefault="000C68C1" w:rsidP="007606F7">
            <w:pPr>
              <w:spacing w:line="240" w:lineRule="auto"/>
              <w:jc w:val="both"/>
              <w:rPr>
                <w:rFonts w:ascii="Times New Roman" w:hAnsi="Times New Roman"/>
                <w:sz w:val="24"/>
                <w:szCs w:val="24"/>
              </w:rPr>
            </w:pPr>
            <w:r w:rsidRPr="007606F7">
              <w:rPr>
                <w:rFonts w:ascii="Times New Roman" w:hAnsi="Times New Roman"/>
                <w:sz w:val="24"/>
                <w:szCs w:val="24"/>
              </w:rPr>
              <w:t xml:space="preserve">Принято  </w:t>
            </w:r>
            <w:r w:rsidRPr="007606F7">
              <w:rPr>
                <w:rFonts w:ascii="Times New Roman" w:hAnsi="Times New Roman"/>
                <w:sz w:val="24"/>
                <w:szCs w:val="24"/>
                <w:u w:val="single"/>
              </w:rPr>
              <w:t xml:space="preserve">                          </w:t>
            </w:r>
            <w:r w:rsidRPr="007606F7">
              <w:rPr>
                <w:rFonts w:ascii="Times New Roman" w:hAnsi="Times New Roman"/>
                <w:sz w:val="24"/>
                <w:szCs w:val="24"/>
              </w:rPr>
              <w:t xml:space="preserve">  № </w:t>
            </w:r>
            <w:r w:rsidRPr="007606F7">
              <w:rPr>
                <w:rFonts w:ascii="Times New Roman" w:hAnsi="Times New Roman"/>
                <w:sz w:val="24"/>
                <w:szCs w:val="24"/>
                <w:u w:val="single"/>
              </w:rPr>
              <w:t xml:space="preserve">                  </w:t>
            </w:r>
            <w:proofErr w:type="gramStart"/>
            <w:r w:rsidRPr="007606F7">
              <w:rPr>
                <w:rFonts w:ascii="Times New Roman" w:hAnsi="Times New Roman"/>
                <w:sz w:val="24"/>
                <w:szCs w:val="24"/>
                <w:u w:val="single"/>
              </w:rPr>
              <w:t xml:space="preserve">  </w:t>
            </w:r>
            <w:r w:rsidRPr="007606F7">
              <w:rPr>
                <w:rFonts w:ascii="Times New Roman" w:hAnsi="Times New Roman"/>
                <w:color w:val="FFFFFF"/>
                <w:sz w:val="24"/>
                <w:szCs w:val="24"/>
              </w:rPr>
              <w:t>.</w:t>
            </w:r>
            <w:proofErr w:type="gramEnd"/>
          </w:p>
          <w:p w14:paraId="2BCB7B78" w14:textId="28708177" w:rsidR="000C68C1" w:rsidRPr="000C68C1" w:rsidRDefault="000C68C1" w:rsidP="007606F7">
            <w:pPr>
              <w:spacing w:line="240" w:lineRule="auto"/>
              <w:jc w:val="both"/>
              <w:rPr>
                <w:rFonts w:ascii="Times New Roman" w:hAnsi="Times New Roman"/>
                <w:sz w:val="24"/>
                <w:szCs w:val="24"/>
              </w:rPr>
            </w:pPr>
            <w:r w:rsidRPr="007606F7">
              <w:rPr>
                <w:rFonts w:ascii="Times New Roman" w:hAnsi="Times New Roman"/>
                <w:sz w:val="24"/>
                <w:szCs w:val="24"/>
              </w:rPr>
              <w:t xml:space="preserve">на </w:t>
            </w:r>
            <w:r w:rsidRPr="007606F7">
              <w:rPr>
                <w:rFonts w:ascii="Times New Roman" w:hAnsi="Times New Roman"/>
                <w:sz w:val="24"/>
                <w:szCs w:val="24"/>
                <w:u w:val="single"/>
              </w:rPr>
              <w:t xml:space="preserve">                 </w:t>
            </w:r>
            <w:proofErr w:type="gramStart"/>
            <w:r w:rsidRPr="007606F7">
              <w:rPr>
                <w:rFonts w:ascii="Times New Roman" w:hAnsi="Times New Roman"/>
                <w:sz w:val="24"/>
                <w:szCs w:val="24"/>
                <w:u w:val="single"/>
              </w:rPr>
              <w:t xml:space="preserve">  </w:t>
            </w:r>
            <w:r w:rsidRPr="007606F7">
              <w:rPr>
                <w:rFonts w:ascii="Times New Roman" w:hAnsi="Times New Roman"/>
                <w:color w:val="FFFFFF"/>
                <w:sz w:val="24"/>
                <w:szCs w:val="24"/>
              </w:rPr>
              <w:t>.</w:t>
            </w:r>
            <w:r w:rsidRPr="007606F7">
              <w:rPr>
                <w:rFonts w:ascii="Times New Roman" w:hAnsi="Times New Roman"/>
                <w:sz w:val="24"/>
                <w:szCs w:val="24"/>
              </w:rPr>
              <w:t>заседании</w:t>
            </w:r>
            <w:proofErr w:type="gramEnd"/>
            <w:r w:rsidRPr="007606F7">
              <w:rPr>
                <w:rFonts w:ascii="Times New Roman" w:hAnsi="Times New Roman"/>
                <w:sz w:val="24"/>
                <w:szCs w:val="24"/>
              </w:rPr>
              <w:t xml:space="preserve"> </w:t>
            </w:r>
            <w:r w:rsidRPr="007606F7">
              <w:rPr>
                <w:rFonts w:ascii="Times New Roman" w:hAnsi="Times New Roman"/>
                <w:sz w:val="24"/>
                <w:szCs w:val="24"/>
                <w:u w:val="single"/>
              </w:rPr>
              <w:t xml:space="preserve">                </w:t>
            </w:r>
            <w:r w:rsidRPr="007606F7">
              <w:rPr>
                <w:rFonts w:ascii="Times New Roman" w:hAnsi="Times New Roman"/>
                <w:sz w:val="24"/>
                <w:szCs w:val="24"/>
              </w:rPr>
              <w:t>созыва</w:t>
            </w:r>
            <w:r w:rsidRPr="000C68C1">
              <w:rPr>
                <w:rFonts w:ascii="Times New Roman" w:hAnsi="Times New Roman"/>
              </w:rPr>
              <w:t xml:space="preserve">   </w:t>
            </w:r>
          </w:p>
        </w:tc>
      </w:tr>
      <w:tr w:rsidR="007606F7" w:rsidRPr="00957EBC" w14:paraId="3CB5B09F" w14:textId="77777777" w:rsidTr="007606F7">
        <w:trPr>
          <w:trHeight w:val="1182"/>
        </w:trPr>
        <w:tc>
          <w:tcPr>
            <w:tcW w:w="4361" w:type="dxa"/>
          </w:tcPr>
          <w:p w14:paraId="020AD727" w14:textId="77777777" w:rsidR="007606F7" w:rsidRDefault="007606F7" w:rsidP="000C68C1">
            <w:pPr>
              <w:spacing w:line="240" w:lineRule="auto"/>
              <w:jc w:val="both"/>
              <w:rPr>
                <w:rFonts w:ascii="Times New Roman" w:hAnsi="Times New Roman"/>
              </w:rPr>
            </w:pPr>
          </w:p>
          <w:p w14:paraId="54C8F6EC" w14:textId="307B3772" w:rsidR="007606F7" w:rsidRPr="007606F7" w:rsidRDefault="007606F7" w:rsidP="000C68C1">
            <w:pPr>
              <w:spacing w:line="240" w:lineRule="auto"/>
              <w:jc w:val="both"/>
              <w:rPr>
                <w:rFonts w:ascii="Times New Roman" w:hAnsi="Times New Roman"/>
                <w:sz w:val="24"/>
                <w:szCs w:val="24"/>
              </w:rPr>
            </w:pPr>
            <w:r w:rsidRPr="007606F7">
              <w:rPr>
                <w:rFonts w:ascii="Times New Roman" w:hAnsi="Times New Roman"/>
                <w:sz w:val="24"/>
                <w:szCs w:val="24"/>
              </w:rPr>
              <w:t>Об утверждении Правил благоустройства территории Корсаковского муниципального округа</w:t>
            </w:r>
          </w:p>
        </w:tc>
      </w:tr>
    </w:tbl>
    <w:p w14:paraId="692E3741" w14:textId="734AFF43" w:rsidR="007D492B" w:rsidRPr="005F0D3D" w:rsidRDefault="007D492B" w:rsidP="000F5200">
      <w:pPr>
        <w:pStyle w:val="aa"/>
        <w:spacing w:after="0" w:afterAutospacing="0" w:line="180" w:lineRule="atLeast"/>
        <w:ind w:firstLine="709"/>
        <w:jc w:val="both"/>
      </w:pPr>
      <w:r w:rsidRPr="005F0D3D">
        <w:t xml:space="preserve">Руководствуясь статьей </w:t>
      </w:r>
      <w:r w:rsidR="000F5200">
        <w:t>58</w:t>
      </w:r>
      <w:r w:rsidRPr="005F0D3D">
        <w:t xml:space="preserve"> </w:t>
      </w:r>
      <w:bookmarkStart w:id="0" w:name="_Hlk217029422"/>
      <w:r w:rsidRPr="005F0D3D">
        <w:t xml:space="preserve">Федерального закона от </w:t>
      </w:r>
      <w:r w:rsidR="000F5200">
        <w:t>20</w:t>
      </w:r>
      <w:r w:rsidRPr="005F0D3D">
        <w:t>.0</w:t>
      </w:r>
      <w:r w:rsidR="000F5200">
        <w:t>3</w:t>
      </w:r>
      <w:r w:rsidRPr="005F0D3D">
        <w:t>.20</w:t>
      </w:r>
      <w:r w:rsidR="000F5200">
        <w:t>25</w:t>
      </w:r>
      <w:r w:rsidRPr="005F0D3D">
        <w:t xml:space="preserve"> № 3</w:t>
      </w:r>
      <w:r w:rsidR="000F5200">
        <w:t>3</w:t>
      </w:r>
      <w:r w:rsidRPr="005F0D3D">
        <w:t>-ФЗ «</w:t>
      </w:r>
      <w:r w:rsidR="000F5200" w:rsidRPr="000F5200">
        <w:t>Об общих принципах организации местного самоуправления в единой системе публичной власти</w:t>
      </w:r>
      <w:r w:rsidR="003D3BDC">
        <w:t>»</w:t>
      </w:r>
      <w:bookmarkEnd w:id="0"/>
      <w:r w:rsidR="003D3BDC">
        <w:t xml:space="preserve">, </w:t>
      </w:r>
      <w:r w:rsidR="00AC566D">
        <w:t xml:space="preserve">законом Сахалинской области от 11.12.2018 № 76-ЗО «О порядке определения границ прилегающих территорий в Сахалинской области», законом Сахалинской области от 11.07.2022 № 66-ЗО </w:t>
      </w:r>
      <w:r w:rsidR="00BE7CF7">
        <w:br/>
      </w:r>
      <w:r w:rsidR="00AC566D">
        <w:t xml:space="preserve">«О дополнительном вопросе, регулируемом правилами благоустройства территории муниципального образования в Сахалинской области», </w:t>
      </w:r>
      <w:r w:rsidR="00D14A5E">
        <w:t>статьей</w:t>
      </w:r>
      <w:r w:rsidR="00D14A5E" w:rsidRPr="005F0D3D">
        <w:t xml:space="preserve"> 27</w:t>
      </w:r>
      <w:r w:rsidRPr="005F0D3D">
        <w:t xml:space="preserve"> Устава </w:t>
      </w:r>
      <w:r>
        <w:t>Корсаковск</w:t>
      </w:r>
      <w:r w:rsidR="000C68C1">
        <w:t>ого</w:t>
      </w:r>
      <w:r>
        <w:t xml:space="preserve"> </w:t>
      </w:r>
      <w:r w:rsidR="00CF2191">
        <w:t>муниципальн</w:t>
      </w:r>
      <w:r w:rsidR="000C68C1">
        <w:t xml:space="preserve">ого </w:t>
      </w:r>
      <w:r w:rsidR="00D14A5E">
        <w:t>округ</w:t>
      </w:r>
      <w:r w:rsidR="000C68C1">
        <w:t>а</w:t>
      </w:r>
      <w:r w:rsidR="00D14A5E">
        <w:t xml:space="preserve"> Сахалинской</w:t>
      </w:r>
      <w:r w:rsidRPr="005F0D3D">
        <w:t xml:space="preserve"> области, </w:t>
      </w:r>
      <w:r>
        <w:t xml:space="preserve"> </w:t>
      </w:r>
      <w:r w:rsidRPr="005F0D3D">
        <w:t>Собрание РЕШИЛО:</w:t>
      </w:r>
    </w:p>
    <w:p w14:paraId="2D0AABEE" w14:textId="77777777" w:rsidR="00426102" w:rsidRPr="008A161B" w:rsidRDefault="00426102" w:rsidP="00C05FB9">
      <w:pPr>
        <w:pStyle w:val="ConsPlusNormal"/>
        <w:widowControl/>
        <w:ind w:firstLine="709"/>
        <w:jc w:val="both"/>
        <w:rPr>
          <w:color w:val="92D050"/>
        </w:rPr>
      </w:pPr>
      <w:r w:rsidRPr="00426102">
        <w:t>1</w:t>
      </w:r>
      <w:r w:rsidRPr="005F0D3D">
        <w:t xml:space="preserve">. Утвердить Правила благоустройства территории Корсаковского </w:t>
      </w:r>
      <w:r w:rsidR="0080545B">
        <w:t>муниципального</w:t>
      </w:r>
      <w:r w:rsidRPr="005F0D3D">
        <w:t xml:space="preserve"> округа (прилагаются).</w:t>
      </w:r>
      <w:r w:rsidRPr="008A161B">
        <w:t xml:space="preserve"> </w:t>
      </w:r>
      <w:r>
        <w:t xml:space="preserve"> </w:t>
      </w:r>
    </w:p>
    <w:p w14:paraId="0D7291D8" w14:textId="77777777" w:rsidR="00952AB0" w:rsidRDefault="00426102" w:rsidP="00C05FB9">
      <w:pPr>
        <w:pStyle w:val="ConsPlusNormal"/>
        <w:widowControl/>
        <w:ind w:firstLine="709"/>
        <w:jc w:val="both"/>
      </w:pPr>
      <w:r w:rsidRPr="00426102">
        <w:t>2</w:t>
      </w:r>
      <w:r w:rsidR="00952AB0">
        <w:t>. Признать утратившими силу Решени</w:t>
      </w:r>
      <w:r w:rsidR="00CE50FA">
        <w:t xml:space="preserve">я </w:t>
      </w:r>
      <w:r w:rsidR="00952AB0">
        <w:t xml:space="preserve">Собрания Корсаковского </w:t>
      </w:r>
      <w:r w:rsidR="00335804">
        <w:t>городск</w:t>
      </w:r>
      <w:r w:rsidR="0080545B">
        <w:t>ого</w:t>
      </w:r>
      <w:r w:rsidR="00952AB0">
        <w:t xml:space="preserve"> округа:</w:t>
      </w:r>
    </w:p>
    <w:p w14:paraId="7F51D0C6" w14:textId="29CDC84D" w:rsidR="00952AB0" w:rsidRDefault="000C68C1" w:rsidP="00C05FB9">
      <w:pPr>
        <w:pStyle w:val="ConsPlusNormal"/>
        <w:widowControl/>
        <w:ind w:firstLine="709"/>
        <w:jc w:val="both"/>
      </w:pPr>
      <w:r>
        <w:t>-</w:t>
      </w:r>
      <w:r w:rsidR="00952AB0">
        <w:t xml:space="preserve"> </w:t>
      </w:r>
      <w:r w:rsidR="00952AB0" w:rsidRPr="00952AB0">
        <w:t xml:space="preserve">от 29.09.2016 № 115 </w:t>
      </w:r>
      <w:r w:rsidR="00952AB0">
        <w:t>«</w:t>
      </w:r>
      <w:r w:rsidR="00952AB0" w:rsidRPr="00952AB0">
        <w:t xml:space="preserve">Об утверждении Правил благоустройства территории </w:t>
      </w:r>
      <w:r w:rsidR="00952AB0">
        <w:t xml:space="preserve">Корсаковского </w:t>
      </w:r>
      <w:r w:rsidR="00335804">
        <w:t>городск</w:t>
      </w:r>
      <w:r w:rsidR="0080545B">
        <w:t>ого</w:t>
      </w:r>
      <w:r w:rsidR="00952AB0">
        <w:t xml:space="preserve"> округа»</w:t>
      </w:r>
      <w:r>
        <w:t>, за исключением пункта 2</w:t>
      </w:r>
      <w:r w:rsidR="00881E38">
        <w:t>;</w:t>
      </w:r>
    </w:p>
    <w:p w14:paraId="00C33CCF" w14:textId="0B02DAAC" w:rsidR="00881E38" w:rsidRDefault="000C68C1" w:rsidP="00C05FB9">
      <w:pPr>
        <w:pStyle w:val="ConsPlusNormal"/>
        <w:widowControl/>
        <w:ind w:firstLine="709"/>
        <w:jc w:val="both"/>
      </w:pPr>
      <w:r>
        <w:t>-</w:t>
      </w:r>
      <w:r w:rsidR="00881E38">
        <w:t xml:space="preserve"> </w:t>
      </w:r>
      <w:r w:rsidR="00881E38" w:rsidRPr="00881E38">
        <w:t xml:space="preserve">от 01.03.2017 </w:t>
      </w:r>
      <w:r w:rsidR="00881E38">
        <w:t>№</w:t>
      </w:r>
      <w:r w:rsidR="00881E38" w:rsidRPr="00881E38">
        <w:t xml:space="preserve"> 139</w:t>
      </w:r>
      <w:r w:rsidR="00881E38">
        <w:t xml:space="preserve"> </w:t>
      </w:r>
      <w:r>
        <w:t>«</w:t>
      </w:r>
      <w:r w:rsidR="00881E38" w:rsidRPr="00881E38">
        <w:t xml:space="preserve">О внесении изменений в решение Собрания Корсаковского </w:t>
      </w:r>
      <w:r w:rsidR="00335804">
        <w:t>городского</w:t>
      </w:r>
      <w:r w:rsidR="00881E38" w:rsidRPr="00881E38">
        <w:t xml:space="preserve"> округа от 29.09.2016 № 115 </w:t>
      </w:r>
      <w:r w:rsidR="00881E38">
        <w:t>«</w:t>
      </w:r>
      <w:r w:rsidR="00881E38" w:rsidRPr="00881E38">
        <w:t xml:space="preserve">Об утверждении Правил благоустройства территории </w:t>
      </w:r>
      <w:r w:rsidR="00881E38">
        <w:t>Корсаковског</w:t>
      </w:r>
      <w:r w:rsidR="00335804">
        <w:t>о</w:t>
      </w:r>
      <w:r w:rsidR="00335804" w:rsidRPr="00335804">
        <w:t xml:space="preserve"> </w:t>
      </w:r>
      <w:r w:rsidR="00335804">
        <w:t xml:space="preserve">городского </w:t>
      </w:r>
      <w:r w:rsidR="00881E38">
        <w:t>округа»;</w:t>
      </w:r>
    </w:p>
    <w:p w14:paraId="5D0094DC" w14:textId="0FDED50D" w:rsidR="00881E38" w:rsidRDefault="000C68C1" w:rsidP="00C05FB9">
      <w:pPr>
        <w:pStyle w:val="ConsPlusNormal"/>
        <w:widowControl/>
        <w:ind w:firstLine="709"/>
        <w:jc w:val="both"/>
      </w:pPr>
      <w:r>
        <w:t>-</w:t>
      </w:r>
      <w:r w:rsidR="00881E38">
        <w:t xml:space="preserve">  </w:t>
      </w:r>
      <w:r w:rsidR="00881E38" w:rsidRPr="00881E38">
        <w:t xml:space="preserve">от 13.11.2017 </w:t>
      </w:r>
      <w:r w:rsidR="00881E38">
        <w:t xml:space="preserve">№ </w:t>
      </w:r>
      <w:r w:rsidR="00881E38" w:rsidRPr="00881E38">
        <w:t xml:space="preserve">6 </w:t>
      </w:r>
      <w:r>
        <w:t>«</w:t>
      </w:r>
      <w:r w:rsidR="00881E38" w:rsidRPr="00881E38">
        <w:t xml:space="preserve">О внесении изменений в решение Собрания Корсаковского </w:t>
      </w:r>
      <w:r w:rsidR="00335804">
        <w:t>городского</w:t>
      </w:r>
      <w:r w:rsidR="00881E38" w:rsidRPr="00881E38">
        <w:t xml:space="preserve"> округа от 29.09.2016 № 115 </w:t>
      </w:r>
      <w:r w:rsidR="00881E38">
        <w:t>«</w:t>
      </w:r>
      <w:r w:rsidR="00881E38" w:rsidRPr="00881E38">
        <w:t xml:space="preserve">Об утверждении Правил благоустройства территории </w:t>
      </w:r>
      <w:r w:rsidR="00881E38">
        <w:t xml:space="preserve">Корсаковского </w:t>
      </w:r>
      <w:r w:rsidR="00335804">
        <w:t>городского</w:t>
      </w:r>
      <w:r w:rsidR="00881E38">
        <w:t xml:space="preserve"> округа»;</w:t>
      </w:r>
    </w:p>
    <w:p w14:paraId="7A5B9695" w14:textId="008C0398" w:rsidR="00472A0D" w:rsidRDefault="00C47EFB" w:rsidP="00C05FB9">
      <w:pPr>
        <w:pStyle w:val="ConsPlusNormal"/>
        <w:widowControl/>
        <w:ind w:firstLine="709"/>
        <w:jc w:val="both"/>
      </w:pPr>
      <w:r>
        <w:t>-</w:t>
      </w:r>
      <w:r w:rsidR="00881E38">
        <w:t xml:space="preserve"> </w:t>
      </w:r>
      <w:r w:rsidR="00472A0D">
        <w:t xml:space="preserve">от 30.04.2021 № 149 </w:t>
      </w:r>
      <w:r>
        <w:t>«</w:t>
      </w:r>
      <w:r w:rsidR="00472A0D" w:rsidRPr="00881E38">
        <w:t xml:space="preserve">О внесении изменений в решение Собрания Корсаковского </w:t>
      </w:r>
      <w:r w:rsidR="00335804">
        <w:t>городского</w:t>
      </w:r>
      <w:r w:rsidR="00472A0D" w:rsidRPr="00881E38">
        <w:t xml:space="preserve"> округа от 29.09.2016 № 115 </w:t>
      </w:r>
      <w:r w:rsidR="00472A0D">
        <w:t>«</w:t>
      </w:r>
      <w:r w:rsidR="00472A0D" w:rsidRPr="00881E38">
        <w:t xml:space="preserve">Об утверждении Правил благоустройства территории </w:t>
      </w:r>
      <w:r w:rsidR="00472A0D">
        <w:t xml:space="preserve">Корсаковского </w:t>
      </w:r>
      <w:r w:rsidR="00335804">
        <w:t>городского</w:t>
      </w:r>
      <w:r w:rsidR="00472A0D">
        <w:t xml:space="preserve"> округа»;</w:t>
      </w:r>
    </w:p>
    <w:p w14:paraId="26ACD58E" w14:textId="4FBAD7F8" w:rsidR="00472A0D" w:rsidRDefault="00C47EFB" w:rsidP="00C05FB9">
      <w:pPr>
        <w:pStyle w:val="ConsPlusNormal"/>
        <w:ind w:firstLine="709"/>
        <w:jc w:val="both"/>
      </w:pPr>
      <w:r>
        <w:t>-</w:t>
      </w:r>
      <w:r w:rsidR="00472A0D">
        <w:t xml:space="preserve"> от 21.02.2023 № 25 </w:t>
      </w:r>
      <w:r>
        <w:t>«</w:t>
      </w:r>
      <w:r w:rsidR="00472A0D" w:rsidRPr="00881E38">
        <w:t xml:space="preserve">О внесении изменений в решение Собрания Корсаковского </w:t>
      </w:r>
      <w:r w:rsidR="00335804">
        <w:t>городского</w:t>
      </w:r>
      <w:r w:rsidR="00472A0D" w:rsidRPr="00881E38">
        <w:t xml:space="preserve"> округа от 29.09.2016 № 115 </w:t>
      </w:r>
      <w:r w:rsidR="00472A0D">
        <w:t>«</w:t>
      </w:r>
      <w:r w:rsidR="00472A0D" w:rsidRPr="00881E38">
        <w:t xml:space="preserve">Об утверждении Правил благоустройства территории </w:t>
      </w:r>
      <w:r w:rsidR="00472A0D">
        <w:t>Корсаковского</w:t>
      </w:r>
      <w:r w:rsidR="00335804" w:rsidRPr="00335804">
        <w:t xml:space="preserve"> </w:t>
      </w:r>
      <w:r w:rsidR="00335804">
        <w:t>городского</w:t>
      </w:r>
      <w:r w:rsidR="00472A0D">
        <w:t xml:space="preserve"> округа»;</w:t>
      </w:r>
    </w:p>
    <w:p w14:paraId="4F897324" w14:textId="28CF6805" w:rsidR="00472A0D" w:rsidRDefault="00C47EFB" w:rsidP="00C05FB9">
      <w:pPr>
        <w:pStyle w:val="ConsPlusNormal"/>
        <w:ind w:firstLine="709"/>
        <w:jc w:val="both"/>
      </w:pPr>
      <w:r>
        <w:t>-</w:t>
      </w:r>
      <w:r w:rsidR="00472A0D">
        <w:t xml:space="preserve"> от 26.09.2023 № 41 </w:t>
      </w:r>
      <w:r>
        <w:t>«</w:t>
      </w:r>
      <w:r w:rsidR="00472A0D" w:rsidRPr="00881E38">
        <w:t xml:space="preserve">О внесении изменений в решение Собрания Корсаковского </w:t>
      </w:r>
      <w:r w:rsidR="00335804">
        <w:t>городского</w:t>
      </w:r>
      <w:r w:rsidR="00472A0D" w:rsidRPr="00881E38">
        <w:t xml:space="preserve"> округа от 29.09.2016 № 115 </w:t>
      </w:r>
      <w:r w:rsidR="00472A0D">
        <w:t>«</w:t>
      </w:r>
      <w:r w:rsidR="00472A0D" w:rsidRPr="00881E38">
        <w:t xml:space="preserve">Об утверждении Правил благоустройства территории </w:t>
      </w:r>
      <w:r w:rsidR="00472A0D">
        <w:t xml:space="preserve">Корсаковского </w:t>
      </w:r>
      <w:r w:rsidR="00335804">
        <w:t>городского</w:t>
      </w:r>
      <w:r w:rsidR="00472A0D">
        <w:t xml:space="preserve"> округа»</w:t>
      </w:r>
      <w:r w:rsidR="006A11BA">
        <w:t>.</w:t>
      </w:r>
    </w:p>
    <w:p w14:paraId="6712FBA6" w14:textId="77777777" w:rsidR="007D492B" w:rsidRDefault="006A11BA" w:rsidP="00C05FB9">
      <w:pPr>
        <w:pStyle w:val="ConsPlusNormal"/>
        <w:widowControl/>
        <w:ind w:firstLine="709"/>
        <w:jc w:val="both"/>
      </w:pPr>
      <w:r>
        <w:t>3</w:t>
      </w:r>
      <w:r w:rsidR="007D492B" w:rsidRPr="005F0D3D">
        <w:t>. Опубликовать настояще</w:t>
      </w:r>
      <w:r w:rsidR="007D492B">
        <w:t xml:space="preserve">е решение в газете «Восход», на официальном сайте        </w:t>
      </w:r>
      <w:r w:rsidR="00335804">
        <w:t>администрации</w:t>
      </w:r>
      <w:r w:rsidR="007D492B">
        <w:t xml:space="preserve"> Корсаковского </w:t>
      </w:r>
      <w:r w:rsidR="0080545B">
        <w:t>муниципального</w:t>
      </w:r>
      <w:r w:rsidR="007D492B">
        <w:t xml:space="preserve"> округа в сети «Интернет».</w:t>
      </w:r>
    </w:p>
    <w:p w14:paraId="5E4D0BC2" w14:textId="77777777" w:rsidR="00207D29" w:rsidRPr="00207D29" w:rsidRDefault="00207D29" w:rsidP="00207D29">
      <w:pPr>
        <w:spacing w:after="0" w:line="240" w:lineRule="auto"/>
        <w:jc w:val="both"/>
        <w:rPr>
          <w:rFonts w:ascii="Times New Roman" w:hAnsi="Times New Roman"/>
          <w:sz w:val="24"/>
          <w:szCs w:val="24"/>
        </w:rPr>
      </w:pPr>
    </w:p>
    <w:p w14:paraId="4CC9065D" w14:textId="77777777" w:rsidR="00207D29" w:rsidRPr="00207D29" w:rsidRDefault="00207D29" w:rsidP="00207D29">
      <w:pPr>
        <w:spacing w:after="0" w:line="240" w:lineRule="auto"/>
        <w:jc w:val="both"/>
        <w:rPr>
          <w:rFonts w:ascii="Times New Roman" w:hAnsi="Times New Roman"/>
          <w:sz w:val="24"/>
          <w:szCs w:val="24"/>
        </w:rPr>
      </w:pPr>
      <w:r w:rsidRPr="00207D29">
        <w:rPr>
          <w:rFonts w:ascii="Times New Roman" w:hAnsi="Times New Roman"/>
          <w:sz w:val="24"/>
          <w:szCs w:val="24"/>
        </w:rPr>
        <w:t xml:space="preserve">Председатель Собрания </w:t>
      </w:r>
    </w:p>
    <w:p w14:paraId="57060569" w14:textId="77777777" w:rsidR="00207D29" w:rsidRPr="00207D29" w:rsidRDefault="00207D29" w:rsidP="00207D29">
      <w:pPr>
        <w:spacing w:after="0" w:line="240" w:lineRule="auto"/>
        <w:jc w:val="both"/>
        <w:rPr>
          <w:rFonts w:ascii="Times New Roman" w:hAnsi="Times New Roman"/>
          <w:sz w:val="24"/>
          <w:szCs w:val="24"/>
        </w:rPr>
      </w:pPr>
      <w:r w:rsidRPr="00207D29">
        <w:rPr>
          <w:rFonts w:ascii="Times New Roman" w:hAnsi="Times New Roman"/>
          <w:sz w:val="24"/>
          <w:szCs w:val="24"/>
        </w:rPr>
        <w:t xml:space="preserve">Корсаковского муниципального округа                                                   </w:t>
      </w:r>
      <w:r w:rsidR="00EA4C21">
        <w:rPr>
          <w:rFonts w:ascii="Times New Roman" w:hAnsi="Times New Roman"/>
          <w:sz w:val="24"/>
          <w:szCs w:val="24"/>
        </w:rPr>
        <w:t xml:space="preserve">               </w:t>
      </w:r>
      <w:r w:rsidRPr="00207D29">
        <w:rPr>
          <w:rFonts w:ascii="Times New Roman" w:hAnsi="Times New Roman"/>
          <w:sz w:val="24"/>
          <w:szCs w:val="24"/>
        </w:rPr>
        <w:t xml:space="preserve">             </w:t>
      </w:r>
      <w:r w:rsidR="00EA4C21">
        <w:rPr>
          <w:rFonts w:ascii="Times New Roman" w:hAnsi="Times New Roman"/>
          <w:sz w:val="24"/>
          <w:szCs w:val="24"/>
        </w:rPr>
        <w:t xml:space="preserve">  </w:t>
      </w:r>
      <w:r w:rsidRPr="00207D29">
        <w:rPr>
          <w:rFonts w:ascii="Times New Roman" w:hAnsi="Times New Roman"/>
          <w:sz w:val="24"/>
          <w:szCs w:val="24"/>
        </w:rPr>
        <w:t xml:space="preserve">   Л.Д. </w:t>
      </w:r>
      <w:proofErr w:type="spellStart"/>
      <w:r w:rsidRPr="00207D29">
        <w:rPr>
          <w:rFonts w:ascii="Times New Roman" w:hAnsi="Times New Roman"/>
          <w:sz w:val="24"/>
          <w:szCs w:val="24"/>
        </w:rPr>
        <w:t>Хмыз</w:t>
      </w:r>
      <w:proofErr w:type="spellEnd"/>
    </w:p>
    <w:tbl>
      <w:tblPr>
        <w:tblW w:w="10314" w:type="dxa"/>
        <w:tblLayout w:type="fixed"/>
        <w:tblLook w:val="04A0" w:firstRow="1" w:lastRow="0" w:firstColumn="1" w:lastColumn="0" w:noHBand="0" w:noVBand="1"/>
      </w:tblPr>
      <w:tblGrid>
        <w:gridCol w:w="4503"/>
        <w:gridCol w:w="5811"/>
      </w:tblGrid>
      <w:tr w:rsidR="00207D29" w:rsidRPr="0080545B" w14:paraId="2A79B709" w14:textId="77777777" w:rsidTr="007606F7">
        <w:trPr>
          <w:trHeight w:val="70"/>
        </w:trPr>
        <w:tc>
          <w:tcPr>
            <w:tcW w:w="4503" w:type="dxa"/>
            <w:hideMark/>
          </w:tcPr>
          <w:bookmarkStart w:id="1" w:name="Должность"/>
          <w:p w14:paraId="1D0A6F01" w14:textId="77777777" w:rsidR="00207D29" w:rsidRPr="0080545B" w:rsidRDefault="00207D29" w:rsidP="0056228B">
            <w:pPr>
              <w:spacing w:before="720"/>
              <w:ind w:left="-108"/>
              <w:rPr>
                <w:rFonts w:ascii="Times New Roman" w:hAnsi="Times New Roman"/>
                <w:sz w:val="24"/>
              </w:rPr>
            </w:pPr>
            <w:r w:rsidRPr="0080545B">
              <w:rPr>
                <w:rFonts w:ascii="Times New Roman" w:hAnsi="Times New Roman"/>
                <w:sz w:val="24"/>
                <w:lang w:val="en-US"/>
              </w:rPr>
              <w:fldChar w:fldCharType="begin">
                <w:ffData>
                  <w:name w:val="Должность"/>
                  <w:enabled/>
                  <w:calcOnExit w:val="0"/>
                  <w:textInput>
                    <w:default w:val="Мэр                                                                          Корсаковского муниципального округа"/>
                  </w:textInput>
                </w:ffData>
              </w:fldChar>
            </w:r>
            <w:r w:rsidRPr="0080545B">
              <w:rPr>
                <w:rFonts w:ascii="Times New Roman" w:hAnsi="Times New Roman"/>
                <w:sz w:val="24"/>
                <w:lang w:val="en-US"/>
              </w:rPr>
              <w:instrText xml:space="preserve"> FORMTEXT </w:instrText>
            </w:r>
            <w:r w:rsidRPr="0080545B">
              <w:rPr>
                <w:rFonts w:ascii="Times New Roman" w:hAnsi="Times New Roman"/>
                <w:sz w:val="24"/>
                <w:lang w:val="en-US"/>
              </w:rPr>
            </w:r>
            <w:r w:rsidRPr="0080545B">
              <w:rPr>
                <w:rFonts w:ascii="Times New Roman" w:hAnsi="Times New Roman"/>
                <w:sz w:val="24"/>
                <w:lang w:val="en-US"/>
              </w:rPr>
              <w:fldChar w:fldCharType="separate"/>
            </w:r>
            <w:r w:rsidRPr="0080545B">
              <w:rPr>
                <w:rFonts w:ascii="Times New Roman" w:hAnsi="Times New Roman"/>
                <w:noProof/>
                <w:sz w:val="24"/>
                <w:lang w:val="en-US"/>
              </w:rPr>
              <w:t>Мэр                                                                          Корсаковского муниципального округа</w:t>
            </w:r>
            <w:r w:rsidRPr="0080545B">
              <w:rPr>
                <w:rFonts w:ascii="Times New Roman" w:hAnsi="Times New Roman"/>
                <w:sz w:val="24"/>
                <w:lang w:val="en-US"/>
              </w:rPr>
              <w:fldChar w:fldCharType="end"/>
            </w:r>
            <w:bookmarkEnd w:id="1"/>
          </w:p>
        </w:tc>
        <w:tc>
          <w:tcPr>
            <w:tcW w:w="5811" w:type="dxa"/>
            <w:vAlign w:val="bottom"/>
            <w:hideMark/>
          </w:tcPr>
          <w:p w14:paraId="34513562" w14:textId="77777777" w:rsidR="00207D29" w:rsidRPr="0080545B" w:rsidRDefault="0080545B" w:rsidP="0056228B">
            <w:pPr>
              <w:spacing w:before="720" w:line="192" w:lineRule="auto"/>
              <w:jc w:val="right"/>
              <w:rPr>
                <w:rFonts w:ascii="Times New Roman" w:hAnsi="Times New Roman"/>
                <w:sz w:val="24"/>
              </w:rPr>
            </w:pPr>
            <w:r>
              <w:rPr>
                <w:rFonts w:ascii="Times New Roman" w:hAnsi="Times New Roman"/>
                <w:sz w:val="24"/>
                <w:szCs w:val="24"/>
              </w:rPr>
              <w:t>Н.Ю. Куприна</w:t>
            </w:r>
          </w:p>
        </w:tc>
      </w:tr>
    </w:tbl>
    <w:p w14:paraId="1A6FA438" w14:textId="77777777" w:rsidR="006A11BA" w:rsidRDefault="006A11BA" w:rsidP="00C05FB9">
      <w:pPr>
        <w:pStyle w:val="ConsPlusNormal"/>
        <w:sectPr w:rsidR="006A11BA" w:rsidSect="00401DBA">
          <w:headerReference w:type="default" r:id="rId9"/>
          <w:pgSz w:w="11906" w:h="16838"/>
          <w:pgMar w:top="284" w:right="566" w:bottom="426" w:left="1133" w:header="0" w:footer="0" w:gutter="0"/>
          <w:cols w:space="720"/>
          <w:noEndnote/>
          <w:titlePg/>
          <w:docGrid w:linePitch="299"/>
        </w:sectPr>
      </w:pPr>
    </w:p>
    <w:p w14:paraId="691F1F89" w14:textId="43540CA0" w:rsidR="00C47EFB" w:rsidRPr="007606F7" w:rsidRDefault="00C47EFB" w:rsidP="00C47EFB">
      <w:pPr>
        <w:spacing w:after="0"/>
        <w:jc w:val="right"/>
        <w:outlineLvl w:val="1"/>
        <w:rPr>
          <w:rFonts w:ascii="Times New Roman" w:hAnsi="Times New Roman"/>
          <w:bCs/>
          <w:sz w:val="24"/>
          <w:szCs w:val="24"/>
        </w:rPr>
      </w:pPr>
      <w:bookmarkStart w:id="2" w:name="Par35"/>
      <w:bookmarkEnd w:id="2"/>
      <w:r w:rsidRPr="007606F7">
        <w:rPr>
          <w:rFonts w:ascii="Times New Roman" w:hAnsi="Times New Roman"/>
          <w:bCs/>
          <w:sz w:val="24"/>
          <w:szCs w:val="24"/>
        </w:rPr>
        <w:lastRenderedPageBreak/>
        <w:t>УТВЕРЖДЕНЫ</w:t>
      </w:r>
    </w:p>
    <w:p w14:paraId="6A09AAC0" w14:textId="77777777" w:rsidR="00C47EFB" w:rsidRPr="007606F7" w:rsidRDefault="00C47EFB" w:rsidP="00C47EFB">
      <w:pPr>
        <w:spacing w:after="0"/>
        <w:jc w:val="right"/>
        <w:outlineLvl w:val="1"/>
        <w:rPr>
          <w:rFonts w:ascii="Times New Roman" w:hAnsi="Times New Roman"/>
          <w:bCs/>
          <w:sz w:val="24"/>
          <w:szCs w:val="24"/>
        </w:rPr>
      </w:pPr>
      <w:r w:rsidRPr="007606F7">
        <w:rPr>
          <w:rFonts w:ascii="Times New Roman" w:hAnsi="Times New Roman"/>
          <w:bCs/>
          <w:sz w:val="24"/>
          <w:szCs w:val="24"/>
        </w:rPr>
        <w:t>решением Собрания</w:t>
      </w:r>
    </w:p>
    <w:p w14:paraId="0FE87BBE" w14:textId="77777777" w:rsidR="00C47EFB" w:rsidRPr="007606F7" w:rsidRDefault="00C47EFB" w:rsidP="00C47EFB">
      <w:pPr>
        <w:spacing w:after="0"/>
        <w:jc w:val="right"/>
        <w:outlineLvl w:val="1"/>
        <w:rPr>
          <w:rFonts w:ascii="Times New Roman" w:hAnsi="Times New Roman"/>
          <w:bCs/>
          <w:sz w:val="24"/>
          <w:szCs w:val="24"/>
        </w:rPr>
      </w:pPr>
      <w:r w:rsidRPr="007606F7">
        <w:rPr>
          <w:rFonts w:ascii="Times New Roman" w:hAnsi="Times New Roman"/>
          <w:bCs/>
          <w:sz w:val="24"/>
          <w:szCs w:val="24"/>
        </w:rPr>
        <w:t>Корсаковского муниципального округа</w:t>
      </w:r>
    </w:p>
    <w:p w14:paraId="64DFE264" w14:textId="77777777" w:rsidR="00C47EFB" w:rsidRPr="007606F7" w:rsidRDefault="00C47EFB" w:rsidP="00C47EFB">
      <w:pPr>
        <w:spacing w:after="0"/>
        <w:jc w:val="right"/>
        <w:outlineLvl w:val="1"/>
        <w:rPr>
          <w:rFonts w:ascii="Times New Roman" w:hAnsi="Times New Roman"/>
          <w:bCs/>
          <w:sz w:val="24"/>
          <w:szCs w:val="24"/>
        </w:rPr>
      </w:pPr>
      <w:r w:rsidRPr="007606F7">
        <w:rPr>
          <w:rFonts w:ascii="Times New Roman" w:hAnsi="Times New Roman"/>
          <w:bCs/>
          <w:sz w:val="24"/>
          <w:szCs w:val="24"/>
        </w:rPr>
        <w:t>от __________________ № __________</w:t>
      </w:r>
    </w:p>
    <w:p w14:paraId="31641FA7" w14:textId="77777777" w:rsidR="00C47EFB" w:rsidRDefault="00C47EFB" w:rsidP="00C47EFB">
      <w:pPr>
        <w:pStyle w:val="ConsPlusTitle"/>
        <w:jc w:val="right"/>
        <w:rPr>
          <w:rFonts w:ascii="Times New Roman" w:hAnsi="Times New Roman" w:cs="Times New Roman"/>
          <w:b w:val="0"/>
        </w:rPr>
      </w:pPr>
    </w:p>
    <w:p w14:paraId="47FBCAEA" w14:textId="35C71457" w:rsidR="00AF12EA" w:rsidRPr="003B4CF3" w:rsidRDefault="00AF12EA" w:rsidP="00C05FB9">
      <w:pPr>
        <w:pStyle w:val="ConsPlusTitle"/>
        <w:jc w:val="center"/>
        <w:rPr>
          <w:rFonts w:ascii="Times New Roman" w:hAnsi="Times New Roman" w:cs="Times New Roman"/>
          <w:b w:val="0"/>
        </w:rPr>
      </w:pPr>
      <w:r w:rsidRPr="003B4CF3">
        <w:rPr>
          <w:rFonts w:ascii="Times New Roman" w:hAnsi="Times New Roman" w:cs="Times New Roman"/>
          <w:b w:val="0"/>
        </w:rPr>
        <w:t>ПРАВИЛА</w:t>
      </w:r>
      <w:r w:rsidR="00CE50FA">
        <w:rPr>
          <w:rFonts w:ascii="Times New Roman" w:hAnsi="Times New Roman" w:cs="Times New Roman"/>
          <w:b w:val="0"/>
        </w:rPr>
        <w:t xml:space="preserve"> </w:t>
      </w:r>
    </w:p>
    <w:p w14:paraId="21A4534B" w14:textId="77777777" w:rsidR="00AF12EA" w:rsidRPr="003B4CF3" w:rsidRDefault="00AF12EA" w:rsidP="00C05FB9">
      <w:pPr>
        <w:pStyle w:val="ConsPlusTitle"/>
        <w:jc w:val="center"/>
        <w:rPr>
          <w:rFonts w:ascii="Times New Roman" w:hAnsi="Times New Roman" w:cs="Times New Roman"/>
          <w:b w:val="0"/>
        </w:rPr>
      </w:pPr>
      <w:r w:rsidRPr="003B4CF3">
        <w:rPr>
          <w:rFonts w:ascii="Times New Roman" w:hAnsi="Times New Roman" w:cs="Times New Roman"/>
          <w:b w:val="0"/>
        </w:rPr>
        <w:t xml:space="preserve">БЛАГОУСТРОЙСТВА ТЕРРИТОРИИ КОРСАКОВСКОГО </w:t>
      </w:r>
      <w:r w:rsidR="0080545B">
        <w:rPr>
          <w:rFonts w:ascii="Times New Roman" w:hAnsi="Times New Roman" w:cs="Times New Roman"/>
          <w:b w:val="0"/>
        </w:rPr>
        <w:t>МУНИЦИПАЛЬНОГО</w:t>
      </w:r>
      <w:r w:rsidR="0080545B" w:rsidRPr="003B4CF3">
        <w:rPr>
          <w:rFonts w:ascii="Times New Roman" w:hAnsi="Times New Roman" w:cs="Times New Roman"/>
          <w:b w:val="0"/>
        </w:rPr>
        <w:t xml:space="preserve"> </w:t>
      </w:r>
      <w:r w:rsidRPr="003B4CF3">
        <w:rPr>
          <w:rFonts w:ascii="Times New Roman" w:hAnsi="Times New Roman" w:cs="Times New Roman"/>
          <w:b w:val="0"/>
        </w:rPr>
        <w:t>ОКРУГА</w:t>
      </w:r>
    </w:p>
    <w:p w14:paraId="2B1FAADA" w14:textId="77777777" w:rsidR="00AF12EA" w:rsidRPr="003B4CF3" w:rsidRDefault="00AF12EA" w:rsidP="00C05FB9">
      <w:pPr>
        <w:pStyle w:val="ConsPlusNormal"/>
      </w:pPr>
    </w:p>
    <w:p w14:paraId="78EA3546" w14:textId="77777777" w:rsidR="00AF12EA" w:rsidRPr="003B4CF3" w:rsidRDefault="00AF12EA" w:rsidP="00C05FB9">
      <w:pPr>
        <w:pStyle w:val="ConsPlusTitle"/>
        <w:jc w:val="center"/>
        <w:outlineLvl w:val="1"/>
        <w:rPr>
          <w:rFonts w:ascii="Times New Roman" w:hAnsi="Times New Roman" w:cs="Times New Roman"/>
          <w:b w:val="0"/>
        </w:rPr>
      </w:pPr>
      <w:r w:rsidRPr="003B4CF3">
        <w:rPr>
          <w:rFonts w:ascii="Times New Roman" w:hAnsi="Times New Roman" w:cs="Times New Roman"/>
          <w:b w:val="0"/>
        </w:rPr>
        <w:t>Глава 1. ОБЩИЕ ПОЛОЖЕНИЯ</w:t>
      </w:r>
    </w:p>
    <w:p w14:paraId="4C0AB497" w14:textId="77777777" w:rsidR="00AF12EA" w:rsidRPr="003B4CF3" w:rsidRDefault="00AF12EA" w:rsidP="00C05FB9">
      <w:pPr>
        <w:pStyle w:val="ConsPlusNormal"/>
        <w:jc w:val="center"/>
      </w:pPr>
    </w:p>
    <w:p w14:paraId="51BEEFED" w14:textId="77777777" w:rsidR="00AF12EA" w:rsidRPr="003B4CF3" w:rsidRDefault="00AF12EA"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1. Основные понятия</w:t>
      </w:r>
    </w:p>
    <w:p w14:paraId="25074698" w14:textId="77777777" w:rsidR="00AF12EA" w:rsidRPr="003B4CF3" w:rsidRDefault="00AF12EA" w:rsidP="00C05FB9">
      <w:pPr>
        <w:pStyle w:val="ConsPlusNormal"/>
        <w:jc w:val="center"/>
      </w:pPr>
    </w:p>
    <w:p w14:paraId="232BF37C" w14:textId="77777777" w:rsidR="00A80EBE" w:rsidRDefault="00AF12EA" w:rsidP="00A80EBE">
      <w:pPr>
        <w:pStyle w:val="ConsPlusNormal"/>
        <w:ind w:firstLine="540"/>
        <w:jc w:val="both"/>
      </w:pPr>
      <w:r w:rsidRPr="003B4CF3">
        <w:t xml:space="preserve">1. Основные понятия, используемые в настоящих Правилах благоустройства территории Корсаковского </w:t>
      </w:r>
      <w:r w:rsidR="0080545B">
        <w:t>муниципального</w:t>
      </w:r>
      <w:r w:rsidRPr="003B4CF3">
        <w:t xml:space="preserve"> округа (далее - Правила благоустройства):</w:t>
      </w:r>
    </w:p>
    <w:p w14:paraId="6828B3B6" w14:textId="77777777" w:rsidR="00A80EBE" w:rsidRPr="00A80EBE" w:rsidRDefault="00A80EBE" w:rsidP="00A80EBE">
      <w:pPr>
        <w:pStyle w:val="ConsPlusNormal"/>
        <w:ind w:firstLine="540"/>
        <w:jc w:val="both"/>
      </w:pPr>
      <w:r w:rsidRPr="00A80EBE">
        <w:t>адресн</w:t>
      </w:r>
      <w:r>
        <w:t>ый</w:t>
      </w:r>
      <w:r w:rsidRPr="00A80EBE">
        <w:t xml:space="preserve"> </w:t>
      </w:r>
      <w:r>
        <w:t>указатель</w:t>
      </w:r>
      <w:r w:rsidRPr="00A80EBE">
        <w:t xml:space="preserve"> - табличка с указанием названия улицы и номера дома, информирующая прохожих о географическом адресе здания, помещения или территории;</w:t>
      </w:r>
    </w:p>
    <w:p w14:paraId="7C833AE2" w14:textId="77777777" w:rsidR="006E206D" w:rsidRDefault="00AF12EA" w:rsidP="00C05FB9">
      <w:pPr>
        <w:pStyle w:val="aa"/>
        <w:spacing w:before="0" w:beforeAutospacing="0" w:after="0" w:afterAutospacing="0" w:line="180" w:lineRule="atLeast"/>
        <w:ind w:firstLine="540"/>
        <w:jc w:val="both"/>
      </w:pPr>
      <w:r w:rsidRPr="003B4CF3">
        <w:t xml:space="preserve">благоустройство территории - </w:t>
      </w:r>
      <w:r w:rsidR="006E206D">
        <w:t>деятельность по реализации комплекса мероприятий, установленного настоящими П</w:t>
      </w:r>
      <w:r w:rsidR="006E206D" w:rsidRPr="006E206D">
        <w:t>равилами</w:t>
      </w:r>
      <w:r w:rsidR="006E206D">
        <w:t xml:space="preserve"> благоустройства,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sidR="00746403">
        <w:t xml:space="preserve">Корсаковского </w:t>
      </w:r>
      <w:r w:rsidR="0080545B">
        <w:t>муниципального</w:t>
      </w:r>
      <w:r w:rsidR="00746403">
        <w:t xml:space="preserve"> округа</w:t>
      </w:r>
      <w:r w:rsidR="006E206D">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5176F446" w14:textId="77777777" w:rsidR="00B643E7" w:rsidRDefault="00B643E7" w:rsidP="00B643E7">
      <w:pPr>
        <w:pStyle w:val="ConsPlusNormal"/>
        <w:ind w:firstLine="540"/>
        <w:jc w:val="both"/>
      </w:pPr>
      <w:r w:rsidRPr="003B4CF3">
        <w:t>борщевик Сосновского - крупное травянистое растение, вид рода борщевик семейства зонтичные, обладающее способностью вызывать сильные ожоги;</w:t>
      </w:r>
    </w:p>
    <w:p w14:paraId="5B860B27" w14:textId="77777777" w:rsidR="00B643E7" w:rsidRDefault="00B643E7" w:rsidP="00B643E7">
      <w:pPr>
        <w:pStyle w:val="aa"/>
        <w:spacing w:before="0" w:beforeAutospacing="0" w:after="0" w:afterAutospacing="0" w:line="180" w:lineRule="atLeast"/>
        <w:ind w:firstLine="540"/>
        <w:jc w:val="both"/>
      </w:pPr>
      <w:r>
        <w:t>выпас сельскохозяйственных животных - пребывание сельскохозяйственных животных в местах, специально отведенных для этих целей, в том числе пребывание сельскохозяйственных животных под контролем их владельцев либо иных лиц, уполномоченных владельцами сельскохозяйственных животных, в случае выпаса сельскохозяйственных животных на неогороженных пастбищах или свободное пребывание сельскохозяйственных животных в местах, специально отведенных для этих целей, в случае их выпаса на огороженных пастбищах либо на привязи;</w:t>
      </w:r>
    </w:p>
    <w:p w14:paraId="4066BC52" w14:textId="77777777" w:rsidR="00B643E7" w:rsidRPr="003B4CF3" w:rsidRDefault="00B643E7" w:rsidP="00B643E7">
      <w:pPr>
        <w:pStyle w:val="ConsPlusNormal"/>
        <w:ind w:firstLine="540"/>
        <w:jc w:val="both"/>
      </w:pPr>
      <w:r w:rsidRPr="003C7F74">
        <w:t>вертикальное озеленение - озеленение пространства у вертикальных плоскостей зданий и сооружений, оград, арок, пергол, колонн, обелисков, вазонов и тому подобных элементов вьющимися, лазающими, ниспадающими растениями, способными принимать разнообразные формы в соответствии с поверхностью объектов, строением опорных конструкций в декоративных целях и для защиты от перегрева, шума, ветра</w:t>
      </w:r>
      <w:r w:rsidRPr="003B4CF3">
        <w:t>;</w:t>
      </w:r>
    </w:p>
    <w:p w14:paraId="405377DF" w14:textId="77777777" w:rsidR="00B643E7" w:rsidRPr="003B4CF3" w:rsidRDefault="00B643E7" w:rsidP="00B643E7">
      <w:pPr>
        <w:pStyle w:val="ConsPlusNormal"/>
        <w:ind w:firstLine="540"/>
        <w:jc w:val="both"/>
      </w:pPr>
      <w:r w:rsidRPr="003B4CF3">
        <w:t>газон - элемент благоустройства, представляющий собой искусственно созданный участок поверхности, с травяным покровом, в том числе создаваемый посевом специально подобранных трав, являющийся фоном для посадок и парковых сооружений и самостоятельным элементом ландшафтной композиции;</w:t>
      </w:r>
    </w:p>
    <w:p w14:paraId="5D2A76EF" w14:textId="77777777" w:rsidR="00B643E7" w:rsidRPr="003B4CF3" w:rsidRDefault="00B643E7" w:rsidP="00B643E7">
      <w:pPr>
        <w:pStyle w:val="ConsPlusNormal"/>
        <w:ind w:firstLine="540"/>
        <w:jc w:val="both"/>
      </w:pPr>
      <w:r w:rsidRPr="003B4CF3">
        <w:t>гербициды - химические вещества, применяемые для уничтожения растительности;</w:t>
      </w:r>
    </w:p>
    <w:p w14:paraId="41218F42" w14:textId="77777777" w:rsidR="00B643E7" w:rsidRDefault="00B643E7" w:rsidP="00B643E7">
      <w:pPr>
        <w:pStyle w:val="ConsPlusNormal"/>
        <w:ind w:firstLine="540"/>
        <w:jc w:val="both"/>
      </w:pPr>
      <w:r w:rsidRPr="003B4CF3">
        <w:t>граница прилегающей территории - условная линия, являющаяся пределом прилегающей территории;</w:t>
      </w:r>
    </w:p>
    <w:p w14:paraId="3F81A80D" w14:textId="77777777" w:rsidR="008C15B2" w:rsidRPr="008C15B2" w:rsidRDefault="008C15B2" w:rsidP="008C15B2">
      <w:pPr>
        <w:pStyle w:val="ConsPlusNormal"/>
        <w:ind w:firstLine="540"/>
        <w:jc w:val="both"/>
      </w:pPr>
      <w:proofErr w:type="spellStart"/>
      <w:r w:rsidRPr="008C15B2">
        <w:t>дендроплан</w:t>
      </w:r>
      <w:proofErr w:type="spellEnd"/>
      <w:r w:rsidRPr="008C15B2">
        <w:t xml:space="preserve"> </w:t>
      </w:r>
      <w:r>
        <w:t xml:space="preserve">- </w:t>
      </w:r>
      <w:r w:rsidRPr="008C15B2">
        <w:t>топографическ</w:t>
      </w:r>
      <w:r>
        <w:t>ий</w:t>
      </w:r>
      <w:r w:rsidRPr="008C15B2">
        <w:t xml:space="preserve"> план территории, отображающ</w:t>
      </w:r>
      <w:r>
        <w:t>ий</w:t>
      </w:r>
      <w:r w:rsidRPr="008C15B2">
        <w:t xml:space="preserve"> размещение деревьев и кустарников</w:t>
      </w:r>
      <w:r>
        <w:t>, п</w:t>
      </w:r>
      <w:r w:rsidRPr="008C15B2">
        <w:t>олученн</w:t>
      </w:r>
      <w:r>
        <w:t>ый</w:t>
      </w:r>
      <w:r w:rsidRPr="008C15B2">
        <w:t xml:space="preserve"> в результате геодезической съемки</w:t>
      </w:r>
      <w:r>
        <w:t>, с приложением</w:t>
      </w:r>
      <w:r w:rsidRPr="008C15B2">
        <w:t xml:space="preserve"> </w:t>
      </w:r>
      <w:proofErr w:type="spellStart"/>
      <w:r w:rsidRPr="008C15B2">
        <w:t>перечетной</w:t>
      </w:r>
      <w:proofErr w:type="spellEnd"/>
      <w:r w:rsidRPr="008C15B2">
        <w:t xml:space="preserve"> ведомост</w:t>
      </w:r>
      <w:r>
        <w:t>и зеленых насаждений;</w:t>
      </w:r>
    </w:p>
    <w:p w14:paraId="6C18C2BA" w14:textId="563E6956" w:rsidR="00B643E7" w:rsidRDefault="00B643E7" w:rsidP="00B643E7">
      <w:pPr>
        <w:pStyle w:val="aa"/>
        <w:spacing w:before="0" w:beforeAutospacing="0" w:after="0" w:afterAutospacing="0" w:line="180" w:lineRule="atLeast"/>
        <w:ind w:firstLine="540"/>
        <w:jc w:val="both"/>
      </w:pPr>
      <w:r w:rsidRPr="00B643E7">
        <w:t>дизайн-код городской среды Корсаковского муниципального округа</w:t>
      </w:r>
      <w:r w:rsidRPr="003C7F74">
        <w:t xml:space="preserve"> - комплексный документ, представляющий собой свод правил по формированию стилистически единой </w:t>
      </w:r>
      <w:r>
        <w:t>муниципальный</w:t>
      </w:r>
      <w:r w:rsidRPr="003C7F74">
        <w:t xml:space="preserve"> среды (далее – дизайн-код), обязательный для исполнения на территории Корсаковского </w:t>
      </w:r>
      <w:r>
        <w:t>муниципального</w:t>
      </w:r>
      <w:r w:rsidRPr="003C7F74">
        <w:t xml:space="preserve"> округа и являющийся неотъемлемой частью Правил благоустройства (приложение </w:t>
      </w:r>
      <w:r w:rsidR="00A80EBE">
        <w:t>1</w:t>
      </w:r>
      <w:r w:rsidRPr="003C7F74">
        <w:t>)</w:t>
      </w:r>
      <w:r>
        <w:t>;</w:t>
      </w:r>
    </w:p>
    <w:p w14:paraId="0CF348C4" w14:textId="77777777" w:rsidR="00B643E7" w:rsidRDefault="00B643E7" w:rsidP="00B643E7">
      <w:pPr>
        <w:pStyle w:val="ConsPlusNormal"/>
        <w:ind w:firstLine="540"/>
        <w:jc w:val="both"/>
      </w:pPr>
      <w:r w:rsidRPr="003B4CF3">
        <w:lastRenderedPageBreak/>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6C3B4FF5" w14:textId="77777777" w:rsidR="00B643E7" w:rsidRPr="003B4CF3" w:rsidRDefault="00B643E7" w:rsidP="00B643E7">
      <w:pPr>
        <w:pStyle w:val="ConsPlusNormal"/>
        <w:ind w:firstLine="540"/>
        <w:jc w:val="both"/>
      </w:pPr>
      <w:r w:rsidRPr="003B4CF3">
        <w:t>зеленые насаждения - древесно-кустарниковая и травянистая растительность, не отнесенная к лесным насаждениям;</w:t>
      </w:r>
    </w:p>
    <w:p w14:paraId="3A775228" w14:textId="77777777" w:rsidR="00A9451F" w:rsidRDefault="00B643E7" w:rsidP="00A9451F">
      <w:pPr>
        <w:pStyle w:val="ConsPlusNormal"/>
        <w:ind w:firstLine="540"/>
        <w:jc w:val="both"/>
      </w:pPr>
      <w:r w:rsidRPr="003B4CF3">
        <w:t>золошлаковые отходы - отходы, образуемые в результате сжигания твердого топлива, угля, торфа и их смесей в энергетических целях;</w:t>
      </w:r>
    </w:p>
    <w:p w14:paraId="0E978E98" w14:textId="77777777" w:rsidR="003F7303" w:rsidRDefault="00A9451F" w:rsidP="003F7303">
      <w:pPr>
        <w:pStyle w:val="ConsPlusNormal"/>
        <w:ind w:firstLine="540"/>
        <w:jc w:val="both"/>
      </w:pPr>
      <w:r w:rsidRPr="00A9451F">
        <w:t>капитальный ремонт объектов благоустройства - замена и (или) восстановление объектов благоустройства или элементов благоустройства, а также замена отдельных элементов на аналогичные или иные улучшающие показатели таких конструкций элементы и (или) восстановление указанных элементов;</w:t>
      </w:r>
    </w:p>
    <w:p w14:paraId="67460A53" w14:textId="77777777" w:rsidR="003F7303" w:rsidRPr="003F7303" w:rsidRDefault="003F7303" w:rsidP="003F7303">
      <w:pPr>
        <w:pStyle w:val="ConsPlusNormal"/>
        <w:ind w:firstLine="540"/>
        <w:jc w:val="both"/>
      </w:pPr>
      <w:r w:rsidRPr="003F7303">
        <w:t>кикшеринг - система краткосрочной аренды электросамокатов;</w:t>
      </w:r>
    </w:p>
    <w:p w14:paraId="0506F955" w14:textId="77777777" w:rsidR="00B643E7" w:rsidRPr="003B4CF3" w:rsidRDefault="00B643E7" w:rsidP="00B643E7">
      <w:pPr>
        <w:pStyle w:val="ConsPlusNormal"/>
        <w:ind w:firstLine="540"/>
        <w:jc w:val="both"/>
      </w:pPr>
      <w:r w:rsidRPr="003B4CF3">
        <w:t>крупногабаритные отходы (КГО) - отходы производства и потребления, являющиеся предметами, утратившими свои потребительские свойства (мебель, бытовая техника, велосипеды и другие крупные предметы, а также отходы от текущего ремонта жилых помещений), размеры которых превышают 0,5 метра в высоту, ширину или длину и не позволяют осуществить их складирование в контейнерах;</w:t>
      </w:r>
    </w:p>
    <w:p w14:paraId="7797E9EC" w14:textId="77777777" w:rsidR="00AF12EA" w:rsidRPr="003B4CF3" w:rsidRDefault="00AF12EA" w:rsidP="00C05FB9">
      <w:pPr>
        <w:pStyle w:val="ConsPlusNormal"/>
        <w:ind w:firstLine="540"/>
        <w:jc w:val="both"/>
      </w:pPr>
      <w:r w:rsidRPr="003B4CF3">
        <w:t>несанкционированная свалка отходов - используемая, но не предназначенная для размещения на ней отходов территория, возникшая в результате самовольного сброса (размещения, складирования) отходов юридическими и/или физическими лицами, и/или неустановленным кругом лиц;</w:t>
      </w:r>
    </w:p>
    <w:p w14:paraId="19F5FDD8" w14:textId="77777777" w:rsidR="0029639D" w:rsidRDefault="00AF12EA" w:rsidP="00C05FB9">
      <w:pPr>
        <w:pStyle w:val="ConsPlusNormal"/>
        <w:ind w:firstLine="540"/>
        <w:jc w:val="both"/>
      </w:pPr>
      <w:r w:rsidRPr="0029639D">
        <w:t>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безопасной, удобной и привлекательной среды;</w:t>
      </w:r>
      <w:r w:rsidR="0003381B">
        <w:t xml:space="preserve"> </w:t>
      </w:r>
    </w:p>
    <w:p w14:paraId="0D180BBB" w14:textId="77777777" w:rsidR="00B643E7" w:rsidRDefault="00B643E7" w:rsidP="00B643E7">
      <w:pPr>
        <w:pStyle w:val="ConsPlusNormal"/>
        <w:ind w:firstLine="540"/>
        <w:jc w:val="both"/>
      </w:pPr>
      <w:r w:rsidRPr="003B4CF3">
        <w:t>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14:paraId="5B4F5BFA" w14:textId="0BD463E6" w:rsidR="00DD4F1A" w:rsidRPr="005B61E0" w:rsidRDefault="00B643E7" w:rsidP="00DF643B">
      <w:pPr>
        <w:pStyle w:val="ConsPlusNormal"/>
        <w:ind w:firstLine="540"/>
        <w:jc w:val="both"/>
      </w:pPr>
      <w:r w:rsidRPr="005B61E0">
        <w:t>объекты благоустройства территории - территории муниципального округа, на которых осуществляется деятельность по благоустройству</w:t>
      </w:r>
      <w:r w:rsidR="00DF643B" w:rsidRPr="005B61E0">
        <w:t xml:space="preserve">, </w:t>
      </w:r>
      <w:r w:rsidRPr="005B61E0">
        <w:t>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округа</w:t>
      </w:r>
      <w:r w:rsidR="00DD4F1A" w:rsidRPr="005B61E0">
        <w:t xml:space="preserve">, </w:t>
      </w:r>
      <w:r w:rsidR="00DF643B" w:rsidRPr="005B61E0">
        <w:t>включая</w:t>
      </w:r>
      <w:r w:rsidR="00DD4F1A" w:rsidRPr="005B61E0">
        <w:t>:</w:t>
      </w:r>
    </w:p>
    <w:p w14:paraId="0E88783D" w14:textId="77777777" w:rsidR="00DD4F1A" w:rsidRPr="005B61E0" w:rsidRDefault="00DD4F1A" w:rsidP="00DF643B">
      <w:pPr>
        <w:pStyle w:val="ConsPlusNormal"/>
        <w:ind w:firstLine="540"/>
      </w:pPr>
      <w:r w:rsidRPr="005B61E0">
        <w:t xml:space="preserve">1) территории детских площадок, спортивных и других площадок отдыха и досуга; </w:t>
      </w:r>
    </w:p>
    <w:p w14:paraId="24797DA6" w14:textId="77777777" w:rsidR="00DD4F1A" w:rsidRPr="005B61E0" w:rsidRDefault="00DD4F1A" w:rsidP="00DF643B">
      <w:pPr>
        <w:pStyle w:val="ConsPlusNormal"/>
        <w:ind w:firstLine="540"/>
      </w:pPr>
      <w:r w:rsidRPr="005B61E0">
        <w:t xml:space="preserve">2) территории площадок для выгула и дрессировки собак; </w:t>
      </w:r>
    </w:p>
    <w:p w14:paraId="63D619B3" w14:textId="77777777" w:rsidR="00DD4F1A" w:rsidRPr="005B61E0" w:rsidRDefault="00DD4F1A" w:rsidP="00DF643B">
      <w:pPr>
        <w:pStyle w:val="ConsPlusNormal"/>
        <w:ind w:firstLine="540"/>
      </w:pPr>
      <w:r w:rsidRPr="005B61E0">
        <w:t xml:space="preserve">3) территории площадок автостоянок; </w:t>
      </w:r>
    </w:p>
    <w:p w14:paraId="27A4E469" w14:textId="77777777" w:rsidR="00DD4F1A" w:rsidRPr="005B61E0" w:rsidRDefault="00DD4F1A" w:rsidP="00DF643B">
      <w:pPr>
        <w:pStyle w:val="ConsPlusNormal"/>
        <w:ind w:firstLine="540"/>
      </w:pPr>
      <w:r w:rsidRPr="005B61E0">
        <w:t xml:space="preserve">4) территории улиц (в том числе пешеходные) и дорог; </w:t>
      </w:r>
    </w:p>
    <w:p w14:paraId="7BDB57B3" w14:textId="77777777" w:rsidR="00DD4F1A" w:rsidRPr="005B61E0" w:rsidRDefault="00DD4F1A" w:rsidP="00DF643B">
      <w:pPr>
        <w:pStyle w:val="ConsPlusNormal"/>
        <w:ind w:firstLine="540"/>
      </w:pPr>
      <w:r w:rsidRPr="005B61E0">
        <w:t xml:space="preserve">5) территории парков, скверов, иные озелененные территории; </w:t>
      </w:r>
    </w:p>
    <w:p w14:paraId="28C059C7" w14:textId="77777777" w:rsidR="00DD4F1A" w:rsidRPr="005B61E0" w:rsidRDefault="00DD4F1A" w:rsidP="00DF643B">
      <w:pPr>
        <w:pStyle w:val="ConsPlusNormal"/>
        <w:ind w:firstLine="540"/>
      </w:pPr>
      <w:r w:rsidRPr="005B61E0">
        <w:t xml:space="preserve">6) территории площадей, набережных и другие территории; </w:t>
      </w:r>
    </w:p>
    <w:p w14:paraId="7640E28F" w14:textId="77777777" w:rsidR="00DD4F1A" w:rsidRPr="005B61E0" w:rsidRDefault="00DD4F1A" w:rsidP="00DF643B">
      <w:pPr>
        <w:pStyle w:val="ConsPlusNormal"/>
        <w:ind w:firstLine="540"/>
        <w:jc w:val="both"/>
      </w:pPr>
      <w:r w:rsidRPr="005B61E0">
        <w:t xml:space="preserve">7) территории технических зон транспортных, инженерных коммуникаций, водоохранных зон; </w:t>
      </w:r>
    </w:p>
    <w:p w14:paraId="32407BCA" w14:textId="7A6F601A" w:rsidR="00DD4F1A" w:rsidRPr="005B61E0" w:rsidRDefault="00DD4F1A" w:rsidP="00DF643B">
      <w:pPr>
        <w:pStyle w:val="ConsPlusNormal"/>
        <w:ind w:firstLine="540"/>
        <w:jc w:val="both"/>
      </w:pPr>
      <w:r w:rsidRPr="005B61E0">
        <w:t>8) территории контейнерных площадок, площадок сбора крупногабаритных отходов, специализированных площадок для складирования снега и льда (</w:t>
      </w:r>
      <w:r w:rsidR="00DF643B" w:rsidRPr="005B61E0">
        <w:t>«</w:t>
      </w:r>
      <w:r w:rsidRPr="005B61E0">
        <w:t>сухие</w:t>
      </w:r>
      <w:r w:rsidR="00DF643B" w:rsidRPr="005B61E0">
        <w:t>»</w:t>
      </w:r>
      <w:r w:rsidRPr="005B61E0">
        <w:t xml:space="preserve"> снежные свалки); </w:t>
      </w:r>
    </w:p>
    <w:p w14:paraId="6E86CA9D" w14:textId="0502711F" w:rsidR="00E20CE4" w:rsidRPr="005B61E0" w:rsidRDefault="00DD4F1A" w:rsidP="00E20CE4">
      <w:pPr>
        <w:pStyle w:val="ConsPlusNormal"/>
        <w:ind w:firstLine="540"/>
        <w:jc w:val="both"/>
      </w:pPr>
      <w:r w:rsidRPr="005B61E0">
        <w:t xml:space="preserve">9) иные территории, предусмотренные в качестве объектов благоустройства действующим законодательством и муниципальными правовыми актами </w:t>
      </w:r>
      <w:r w:rsidR="00DF643B" w:rsidRPr="005B61E0">
        <w:t>Корсаковского муниципального округа</w:t>
      </w:r>
      <w:r w:rsidR="00B643E7" w:rsidRPr="005B61E0">
        <w:t>;</w:t>
      </w:r>
    </w:p>
    <w:p w14:paraId="4417E664" w14:textId="40A9B217" w:rsidR="00E20CE4" w:rsidRPr="00E20CE4" w:rsidRDefault="00B643E7" w:rsidP="00E20CE4">
      <w:pPr>
        <w:pStyle w:val="ConsPlusNormal"/>
        <w:ind w:firstLine="540"/>
        <w:jc w:val="both"/>
      </w:pPr>
      <w:r w:rsidRPr="005B61E0">
        <w:t xml:space="preserve">озелененная территория – </w:t>
      </w:r>
      <w:r w:rsidR="00E20CE4" w:rsidRPr="005B61E0">
        <w:t>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w:t>
      </w:r>
      <w:r w:rsidR="00E20CE4" w:rsidRPr="00E20CE4">
        <w:t xml:space="preserve"> зон, не менее 70</w:t>
      </w:r>
      <w:r w:rsidR="00C47EFB">
        <w:t xml:space="preserve"> процентов</w:t>
      </w:r>
      <w:r w:rsidR="00E20CE4" w:rsidRPr="00E20CE4">
        <w:t xml:space="preserve"> поверхности которых занято зелеными насаждениями и другим растительным покровом;</w:t>
      </w:r>
    </w:p>
    <w:p w14:paraId="63EE5FD2" w14:textId="77777777" w:rsidR="00B643E7" w:rsidRPr="003B4CF3" w:rsidRDefault="00B643E7" w:rsidP="00B643E7">
      <w:pPr>
        <w:pStyle w:val="ConsPlusNormal"/>
        <w:ind w:firstLine="540"/>
        <w:jc w:val="both"/>
      </w:pPr>
      <w:r w:rsidRPr="003B4CF3">
        <w:t>пешеходная дорожка – полоса земли либо поверхность искусственного сооружения</w:t>
      </w:r>
      <w:r>
        <w:t>,</w:t>
      </w:r>
      <w:r w:rsidRPr="003B4CF3">
        <w:t xml:space="preserve"> обустроенная или приспособленная для движения пешеходов, а также инвалидов в коляске, лиц, ведущих велосипед, мотоцикл, детскую коляску, лиц, которые катаются на самокатах, роликовых </w:t>
      </w:r>
      <w:r w:rsidRPr="003B4CF3">
        <w:lastRenderedPageBreak/>
        <w:t>коньках и иных подобных приспособлениях;</w:t>
      </w:r>
    </w:p>
    <w:p w14:paraId="4ADEDECB" w14:textId="77777777" w:rsidR="00B643E7" w:rsidRDefault="00B643E7" w:rsidP="00B643E7">
      <w:pPr>
        <w:pStyle w:val="ConsPlusNormal"/>
        <w:ind w:firstLine="540"/>
        <w:jc w:val="both"/>
      </w:pPr>
      <w:r w:rsidRPr="003B4CF3">
        <w:t xml:space="preserve">придомовая территория - </w:t>
      </w:r>
      <w:r w:rsidRPr="00892DF8">
        <w:t>земельный участок, на котором расположен многоквартирный (индивидуальный жилой) дом, границы и размеры которого определены на основании данных государственного кадастрового учета (номера), с указанием уникальных характеристик объекта недвижимости, разрешенного использования и сведений об элементах озеленения и благоустройства, а также иных, расположенных и предназначенных для обслуживания, эксплуатации и благоустройства данного дома, объектов и сооружений. Границы и размер земельного участка, на котором расположен многоквартирный (индивидуальный жилой) дом, определяются в соответствии с требованиями земельного законодательства и законодательства о</w:t>
      </w:r>
      <w:r>
        <w:t xml:space="preserve"> градостроительной деятельности</w:t>
      </w:r>
      <w:r w:rsidRPr="003B4CF3">
        <w:t>;</w:t>
      </w:r>
    </w:p>
    <w:p w14:paraId="23D64742" w14:textId="77777777" w:rsidR="00EE585C" w:rsidRDefault="00B643E7" w:rsidP="00B643E7">
      <w:pPr>
        <w:pStyle w:val="ConsPlusNormal"/>
        <w:ind w:firstLine="540"/>
        <w:jc w:val="both"/>
      </w:pPr>
      <w:r w:rsidRPr="003B4CF3">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Корсаковского </w:t>
      </w:r>
      <w:r>
        <w:t>муниципального</w:t>
      </w:r>
      <w:r w:rsidRPr="003B4CF3">
        <w:t xml:space="preserve"> округа в соответствии с порядком, установленным законом Сахалинской области.</w:t>
      </w:r>
    </w:p>
    <w:p w14:paraId="6315F3FA" w14:textId="6D3EF8A8" w:rsidR="00B643E7" w:rsidRPr="003B4CF3" w:rsidRDefault="00B643E7" w:rsidP="00B643E7">
      <w:pPr>
        <w:pStyle w:val="ConsPlusNormal"/>
        <w:ind w:firstLine="540"/>
        <w:jc w:val="both"/>
      </w:pPr>
      <w:r w:rsidRPr="003B4CF3">
        <w:t>В содержании прилегающих территорий в случаях и порядке, которые определены настоящими правилами, участие, в том числе финансовое, принимают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w:t>
      </w:r>
    </w:p>
    <w:p w14:paraId="5C3D9CAE" w14:textId="77777777" w:rsidR="00B643E7" w:rsidRDefault="00B643E7" w:rsidP="00B643E7">
      <w:pPr>
        <w:pStyle w:val="ConsPlusNormal"/>
        <w:ind w:firstLine="540"/>
        <w:jc w:val="both"/>
      </w:pPr>
      <w:r w:rsidRPr="003B4CF3">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 подготовленная с учетом мнения собственников объектов недвижимости соответствующей территории;</w:t>
      </w:r>
    </w:p>
    <w:p w14:paraId="42B09767" w14:textId="77777777" w:rsidR="00B643E7" w:rsidRDefault="00B643E7" w:rsidP="00B643E7">
      <w:pPr>
        <w:pStyle w:val="aa"/>
        <w:spacing w:before="0" w:beforeAutospacing="0" w:after="0" w:afterAutospacing="0" w:line="180" w:lineRule="atLeast"/>
        <w:ind w:firstLine="540"/>
        <w:jc w:val="both"/>
      </w:pPr>
      <w:r>
        <w:t>сельскохозяйственные животные - лошади, крупный рогатый скот, мелкий рогатый скот и другие животные, содержащиеся в хозяйствах физических или юридических лиц, используемые в целях производства животноводческой продукции, необходимым условием содержания которых является выпас;</w:t>
      </w:r>
    </w:p>
    <w:p w14:paraId="0BAD1C3E" w14:textId="77777777" w:rsidR="00E20CE4" w:rsidRDefault="00B643E7" w:rsidP="00E20CE4">
      <w:pPr>
        <w:pStyle w:val="ConsPlusNormal"/>
        <w:ind w:firstLine="540"/>
        <w:jc w:val="both"/>
      </w:pPr>
      <w:r w:rsidRPr="003B4CF3">
        <w:t>сбор отходов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14:paraId="0B21377D" w14:textId="77777777" w:rsidR="003F7303" w:rsidRDefault="003F7303" w:rsidP="00E20CE4">
      <w:pPr>
        <w:pStyle w:val="ConsPlusNormal"/>
        <w:ind w:firstLine="540"/>
        <w:jc w:val="both"/>
      </w:pPr>
      <w:r w:rsidRPr="00534C8D">
        <w:t xml:space="preserve">средство индивидуальной мобильности (далее - СИМ)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(электросамокаты, </w:t>
      </w:r>
      <w:proofErr w:type="spellStart"/>
      <w:r w:rsidRPr="00534C8D">
        <w:t>электроскейтборды</w:t>
      </w:r>
      <w:proofErr w:type="spellEnd"/>
      <w:r w:rsidRPr="00534C8D">
        <w:t>, гироскутеры, сегвеи, моноколеса и иные аналогичные средства)</w:t>
      </w:r>
      <w:r>
        <w:t>;</w:t>
      </w:r>
    </w:p>
    <w:p w14:paraId="145A7C65" w14:textId="77777777" w:rsidR="00E20CE4" w:rsidRPr="00E20CE4" w:rsidRDefault="00E20CE4" w:rsidP="00E20CE4">
      <w:pPr>
        <w:pStyle w:val="ConsPlusNormal"/>
        <w:ind w:firstLine="540"/>
        <w:jc w:val="both"/>
      </w:pPr>
      <w:r>
        <w:t>т</w:t>
      </w:r>
      <w:r w:rsidRPr="00E20CE4">
        <w:t>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14:paraId="6E62FB31" w14:textId="77777777" w:rsidR="00B643E7" w:rsidRPr="003B4CF3" w:rsidRDefault="00B643E7" w:rsidP="00B643E7">
      <w:pPr>
        <w:pStyle w:val="ConsPlusNormal"/>
        <w:ind w:firstLine="540"/>
        <w:jc w:val="both"/>
      </w:pPr>
      <w:r w:rsidRPr="003B4CF3">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14:paraId="664B7219" w14:textId="77777777" w:rsidR="00E20CE4" w:rsidRDefault="00B643E7" w:rsidP="00E20CE4">
      <w:pPr>
        <w:pStyle w:val="ConsPlusNormal"/>
        <w:ind w:firstLine="540"/>
        <w:jc w:val="both"/>
      </w:pPr>
      <w:r w:rsidRPr="003B4CF3">
        <w:t>транспортирование отходов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14:paraId="7765071D" w14:textId="77777777" w:rsidR="00E20CE4" w:rsidRPr="00E20CE4" w:rsidRDefault="00E20CE4" w:rsidP="00E20CE4">
      <w:pPr>
        <w:pStyle w:val="ConsPlusNormal"/>
        <w:ind w:firstLine="540"/>
        <w:jc w:val="both"/>
      </w:pPr>
      <w:r w:rsidRPr="00E20CE4">
        <w:t>улично-дорожная сеть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w:t>
      </w:r>
    </w:p>
    <w:p w14:paraId="79CEE229" w14:textId="77777777" w:rsidR="00B643E7" w:rsidRPr="003B4CF3" w:rsidRDefault="00B643E7" w:rsidP="00B643E7">
      <w:pPr>
        <w:pStyle w:val="ConsPlusNormal"/>
        <w:ind w:firstLine="540"/>
        <w:jc w:val="both"/>
      </w:pPr>
      <w:r w:rsidRPr="003B4CF3">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w:t>
      </w:r>
      <w:r w:rsidRPr="003B4CF3">
        <w:lastRenderedPageBreak/>
        <w:t>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установленным Правительством Российской Федерации;</w:t>
      </w:r>
    </w:p>
    <w:p w14:paraId="10C73E33" w14:textId="77777777" w:rsidR="00B643E7" w:rsidRDefault="00B643E7" w:rsidP="00B643E7">
      <w:pPr>
        <w:pStyle w:val="ConsPlusNormal"/>
        <w:ind w:firstLine="540"/>
        <w:jc w:val="both"/>
      </w:pPr>
      <w:r w:rsidRPr="003B4CF3">
        <w:t>фасад здания, строения, сооружения - наружная сторона здания, строения, сооружения с архитектурно-конструктивными элементами (дверьми, окнами, витринами, балконами, декоративными, защитными элементами и иными элементами, создающими внешний облик здания, строения, сооружения)</w:t>
      </w:r>
      <w:r>
        <w:t>;</w:t>
      </w:r>
    </w:p>
    <w:p w14:paraId="46A9F561" w14:textId="77777777" w:rsidR="00AF12EA" w:rsidRPr="003B4CF3" w:rsidRDefault="00AF12EA" w:rsidP="00B643E7">
      <w:pPr>
        <w:pStyle w:val="ConsPlusNormal"/>
        <w:ind w:firstLine="540"/>
        <w:jc w:val="both"/>
      </w:pPr>
      <w:r w:rsidRPr="003B4CF3">
        <w:t>элементы благоустройства территории -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w:t>
      </w:r>
    </w:p>
    <w:p w14:paraId="013775B1" w14:textId="77777777" w:rsidR="00AF12EA" w:rsidRPr="003B4CF3" w:rsidRDefault="00AF12EA" w:rsidP="00C05FB9">
      <w:pPr>
        <w:pStyle w:val="ConsPlusNormal"/>
        <w:ind w:firstLine="540"/>
        <w:jc w:val="both"/>
      </w:pPr>
      <w:r w:rsidRPr="003B4CF3">
        <w:t xml:space="preserve">2. Иные используемые понятия </w:t>
      </w:r>
      <w:r w:rsidR="004662AA">
        <w:t xml:space="preserve">в настоящих Правилах </w:t>
      </w:r>
      <w:r w:rsidRPr="003B4CF3">
        <w:t>применяются в значениях, определенных федеральным законодательством, техническими регламентами и стандартами.</w:t>
      </w:r>
    </w:p>
    <w:p w14:paraId="47AAA68C" w14:textId="77777777" w:rsidR="00AF12EA" w:rsidRPr="003B4CF3" w:rsidRDefault="00AF12EA" w:rsidP="00C05FB9">
      <w:pPr>
        <w:pStyle w:val="ConsPlusNormal"/>
        <w:ind w:firstLine="540"/>
        <w:jc w:val="both"/>
      </w:pPr>
    </w:p>
    <w:p w14:paraId="78C418E1" w14:textId="77777777" w:rsidR="001F01CC" w:rsidRPr="003B4CF3" w:rsidRDefault="001F01CC"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2. Основные принципы и задачи</w:t>
      </w:r>
    </w:p>
    <w:p w14:paraId="15FB7B1C" w14:textId="77777777" w:rsidR="001F01CC" w:rsidRPr="003B4CF3" w:rsidRDefault="001F01CC" w:rsidP="00C05FB9">
      <w:pPr>
        <w:spacing w:after="0" w:line="240" w:lineRule="auto"/>
        <w:contextualSpacing/>
        <w:jc w:val="center"/>
        <w:rPr>
          <w:rFonts w:ascii="Times New Roman" w:hAnsi="Times New Roman"/>
          <w:sz w:val="24"/>
          <w:szCs w:val="24"/>
        </w:rPr>
      </w:pPr>
    </w:p>
    <w:p w14:paraId="6BAE8EF3" w14:textId="77777777" w:rsidR="001F01CC" w:rsidRPr="00426102" w:rsidRDefault="001F01CC" w:rsidP="00C05FB9">
      <w:pPr>
        <w:widowControl w:val="0"/>
        <w:autoSpaceDE w:val="0"/>
        <w:autoSpaceDN w:val="0"/>
        <w:adjustRightInd w:val="0"/>
        <w:spacing w:after="0" w:line="240" w:lineRule="auto"/>
        <w:ind w:firstLine="539"/>
        <w:contextualSpacing/>
        <w:jc w:val="both"/>
        <w:rPr>
          <w:rFonts w:ascii="Times New Roman" w:hAnsi="Times New Roman"/>
          <w:sz w:val="24"/>
          <w:szCs w:val="24"/>
        </w:rPr>
      </w:pPr>
      <w:r w:rsidRPr="003B4CF3">
        <w:rPr>
          <w:rFonts w:ascii="Times New Roman" w:hAnsi="Times New Roman"/>
          <w:sz w:val="24"/>
          <w:szCs w:val="24"/>
        </w:rPr>
        <w:t xml:space="preserve">1. Правила благоустройства обеспечивают создание благоприятной среды проживания и жизнедеятельности населения на территории Корсаковского </w:t>
      </w:r>
      <w:r w:rsidR="0080545B">
        <w:rPr>
          <w:rFonts w:ascii="Times New Roman" w:hAnsi="Times New Roman"/>
          <w:sz w:val="24"/>
          <w:szCs w:val="24"/>
        </w:rPr>
        <w:t>муниципального</w:t>
      </w:r>
      <w:r w:rsidRPr="003B4CF3">
        <w:rPr>
          <w:rFonts w:ascii="Times New Roman" w:hAnsi="Times New Roman"/>
          <w:sz w:val="24"/>
          <w:szCs w:val="24"/>
        </w:rPr>
        <w:t xml:space="preserve"> округа (далее - </w:t>
      </w:r>
      <w:r w:rsidR="0080545B">
        <w:rPr>
          <w:rFonts w:ascii="Times New Roman" w:hAnsi="Times New Roman"/>
          <w:sz w:val="24"/>
          <w:szCs w:val="24"/>
        </w:rPr>
        <w:t>муниципальный</w:t>
      </w:r>
      <w:r w:rsidRPr="003B4CF3">
        <w:rPr>
          <w:rFonts w:ascii="Times New Roman" w:hAnsi="Times New Roman"/>
          <w:sz w:val="24"/>
          <w:szCs w:val="24"/>
        </w:rPr>
        <w:t xml:space="preserve"> округ</w:t>
      </w:r>
      <w:r w:rsidR="00292981">
        <w:rPr>
          <w:rFonts w:ascii="Times New Roman" w:hAnsi="Times New Roman"/>
          <w:sz w:val="24"/>
          <w:szCs w:val="24"/>
        </w:rPr>
        <w:t xml:space="preserve"> </w:t>
      </w:r>
      <w:r w:rsidR="00292981" w:rsidRPr="00426102">
        <w:rPr>
          <w:rFonts w:ascii="Times New Roman" w:hAnsi="Times New Roman"/>
          <w:sz w:val="24"/>
          <w:szCs w:val="24"/>
        </w:rPr>
        <w:t>или муниципальное образование</w:t>
      </w:r>
      <w:r w:rsidRPr="00426102">
        <w:rPr>
          <w:rFonts w:ascii="Times New Roman" w:hAnsi="Times New Roman"/>
          <w:sz w:val="24"/>
          <w:szCs w:val="24"/>
        </w:rPr>
        <w:t>).</w:t>
      </w:r>
    </w:p>
    <w:p w14:paraId="22AEFFCF" w14:textId="77777777" w:rsidR="001F01CC" w:rsidRPr="003B4CF3" w:rsidRDefault="001F01CC" w:rsidP="00C05FB9">
      <w:pPr>
        <w:widowControl w:val="0"/>
        <w:autoSpaceDE w:val="0"/>
        <w:autoSpaceDN w:val="0"/>
        <w:adjustRightInd w:val="0"/>
        <w:spacing w:before="240" w:after="0" w:line="240" w:lineRule="auto"/>
        <w:ind w:firstLine="539"/>
        <w:contextualSpacing/>
        <w:jc w:val="both"/>
        <w:rPr>
          <w:rFonts w:ascii="Times New Roman" w:hAnsi="Times New Roman"/>
          <w:sz w:val="24"/>
          <w:szCs w:val="24"/>
        </w:rPr>
      </w:pPr>
      <w:r w:rsidRPr="00426102">
        <w:rPr>
          <w:rFonts w:ascii="Times New Roman" w:hAnsi="Times New Roman"/>
          <w:sz w:val="24"/>
          <w:szCs w:val="24"/>
        </w:rPr>
        <w:t>2. Правила благоустройства</w:t>
      </w:r>
      <w:r w:rsidRPr="003B4CF3">
        <w:rPr>
          <w:rFonts w:ascii="Times New Roman" w:hAnsi="Times New Roman"/>
          <w:sz w:val="24"/>
          <w:szCs w:val="24"/>
        </w:rPr>
        <w:t xml:space="preserve"> обязательны для всех граждан, проживающих и/или временно пребывающих на территории </w:t>
      </w:r>
      <w:r w:rsidR="0080545B">
        <w:rPr>
          <w:rFonts w:ascii="Times New Roman" w:hAnsi="Times New Roman"/>
          <w:sz w:val="24"/>
          <w:szCs w:val="24"/>
        </w:rPr>
        <w:t>муниципального</w:t>
      </w:r>
      <w:r w:rsidRPr="003B4CF3">
        <w:rPr>
          <w:rFonts w:ascii="Times New Roman" w:hAnsi="Times New Roman"/>
          <w:sz w:val="24"/>
          <w:szCs w:val="24"/>
        </w:rPr>
        <w:t xml:space="preserve"> округа, а также всех субъектов градостроительных и земельных отношений, собственников зданий и сооружений, участников хозяйственной и иной деятельности на территории </w:t>
      </w:r>
      <w:r w:rsidR="0080545B">
        <w:rPr>
          <w:rFonts w:ascii="Times New Roman" w:hAnsi="Times New Roman"/>
          <w:sz w:val="24"/>
          <w:szCs w:val="24"/>
        </w:rPr>
        <w:t>муниципального</w:t>
      </w:r>
      <w:r w:rsidRPr="003B4CF3">
        <w:rPr>
          <w:rFonts w:ascii="Times New Roman" w:hAnsi="Times New Roman"/>
          <w:sz w:val="24"/>
          <w:szCs w:val="24"/>
        </w:rPr>
        <w:t xml:space="preserve"> округа.</w:t>
      </w:r>
    </w:p>
    <w:p w14:paraId="2E9861AC" w14:textId="77777777" w:rsidR="001F01CC" w:rsidRPr="003B4CF3" w:rsidRDefault="001F01CC" w:rsidP="00C05FB9">
      <w:pPr>
        <w:widowControl w:val="0"/>
        <w:autoSpaceDE w:val="0"/>
        <w:autoSpaceDN w:val="0"/>
        <w:adjustRightInd w:val="0"/>
        <w:spacing w:before="240" w:after="0" w:line="240" w:lineRule="auto"/>
        <w:ind w:firstLine="539"/>
        <w:contextualSpacing/>
        <w:jc w:val="both"/>
        <w:rPr>
          <w:rFonts w:ascii="Times New Roman" w:hAnsi="Times New Roman"/>
          <w:sz w:val="24"/>
          <w:szCs w:val="24"/>
        </w:rPr>
      </w:pPr>
      <w:r w:rsidRPr="003B4CF3">
        <w:rPr>
          <w:rFonts w:ascii="Times New Roman" w:hAnsi="Times New Roman"/>
          <w:sz w:val="24"/>
          <w:szCs w:val="24"/>
        </w:rPr>
        <w:t>3. Правила благоустройства устанавливают общие параметры и принципы, обязательные нормы, нормируемый комплекс элементов благоустройства, определяют порядок содержания территории и элементов благоустройства.</w:t>
      </w:r>
    </w:p>
    <w:p w14:paraId="26E7C32D" w14:textId="77777777" w:rsidR="001F01CC" w:rsidRPr="003B4CF3" w:rsidRDefault="001F01CC" w:rsidP="00C05FB9">
      <w:pPr>
        <w:widowControl w:val="0"/>
        <w:autoSpaceDE w:val="0"/>
        <w:autoSpaceDN w:val="0"/>
        <w:adjustRightInd w:val="0"/>
        <w:spacing w:before="240" w:after="0" w:line="240" w:lineRule="auto"/>
        <w:ind w:firstLine="539"/>
        <w:contextualSpacing/>
        <w:jc w:val="both"/>
        <w:rPr>
          <w:rFonts w:ascii="Times New Roman" w:hAnsi="Times New Roman"/>
          <w:sz w:val="24"/>
          <w:szCs w:val="24"/>
        </w:rPr>
      </w:pPr>
      <w:r w:rsidRPr="003B4CF3">
        <w:rPr>
          <w:rFonts w:ascii="Times New Roman" w:hAnsi="Times New Roman"/>
          <w:sz w:val="24"/>
          <w:szCs w:val="24"/>
        </w:rPr>
        <w:t xml:space="preserve">4. Требования Правил благоустройства обязательны для соблюдения при проектировании, строительстве/создании и эксплуатации объектов благоустройства территории </w:t>
      </w:r>
      <w:r w:rsidR="0080545B">
        <w:rPr>
          <w:rFonts w:ascii="Times New Roman" w:hAnsi="Times New Roman"/>
          <w:sz w:val="24"/>
          <w:szCs w:val="24"/>
        </w:rPr>
        <w:t>муниципального</w:t>
      </w:r>
      <w:r w:rsidRPr="003B4CF3">
        <w:rPr>
          <w:rFonts w:ascii="Times New Roman" w:hAnsi="Times New Roman"/>
          <w:sz w:val="24"/>
          <w:szCs w:val="24"/>
        </w:rPr>
        <w:t xml:space="preserve"> округа. </w:t>
      </w:r>
    </w:p>
    <w:p w14:paraId="243757F6" w14:textId="77777777" w:rsidR="001F01CC" w:rsidRPr="003B4CF3" w:rsidRDefault="001F01CC" w:rsidP="00C05FB9">
      <w:pPr>
        <w:widowControl w:val="0"/>
        <w:autoSpaceDE w:val="0"/>
        <w:autoSpaceDN w:val="0"/>
        <w:adjustRightInd w:val="0"/>
        <w:spacing w:before="240" w:after="0" w:line="240" w:lineRule="auto"/>
        <w:ind w:firstLine="539"/>
        <w:contextualSpacing/>
        <w:jc w:val="both"/>
        <w:rPr>
          <w:rFonts w:ascii="Times New Roman" w:hAnsi="Times New Roman"/>
          <w:sz w:val="24"/>
          <w:szCs w:val="24"/>
        </w:rPr>
      </w:pPr>
      <w:r w:rsidRPr="003B4CF3">
        <w:rPr>
          <w:rFonts w:ascii="Times New Roman" w:hAnsi="Times New Roman"/>
          <w:sz w:val="24"/>
          <w:szCs w:val="24"/>
        </w:rPr>
        <w:t xml:space="preserve">5. Правила благоустройства основываются на утвержденных </w:t>
      </w:r>
      <w:r w:rsidRPr="00426102">
        <w:rPr>
          <w:rFonts w:ascii="Times New Roman" w:hAnsi="Times New Roman"/>
          <w:sz w:val="24"/>
          <w:szCs w:val="24"/>
        </w:rPr>
        <w:t>документах территориального планирования, правилах землепользования и застройки, документации по планировке территории</w:t>
      </w:r>
      <w:r w:rsidR="00745D28" w:rsidRPr="00426102">
        <w:rPr>
          <w:rFonts w:ascii="Times New Roman" w:hAnsi="Times New Roman"/>
          <w:sz w:val="24"/>
          <w:szCs w:val="24"/>
        </w:rPr>
        <w:t xml:space="preserve">, </w:t>
      </w:r>
      <w:r w:rsidR="00745D28" w:rsidRPr="00B643E7">
        <w:rPr>
          <w:rFonts w:ascii="Times New Roman" w:hAnsi="Times New Roman"/>
          <w:sz w:val="24"/>
          <w:szCs w:val="24"/>
        </w:rPr>
        <w:t>дизайн-код</w:t>
      </w:r>
      <w:r w:rsidR="006A0402" w:rsidRPr="00B643E7">
        <w:rPr>
          <w:rFonts w:ascii="Times New Roman" w:hAnsi="Times New Roman"/>
          <w:sz w:val="24"/>
          <w:szCs w:val="24"/>
        </w:rPr>
        <w:t>е</w:t>
      </w:r>
      <w:r w:rsidRPr="00B643E7">
        <w:rPr>
          <w:rFonts w:ascii="Times New Roman" w:hAnsi="Times New Roman"/>
          <w:sz w:val="24"/>
          <w:szCs w:val="24"/>
        </w:rPr>
        <w:t>, которые</w:t>
      </w:r>
      <w:r w:rsidRPr="00426102">
        <w:rPr>
          <w:rFonts w:ascii="Times New Roman" w:hAnsi="Times New Roman"/>
          <w:sz w:val="24"/>
          <w:szCs w:val="24"/>
        </w:rPr>
        <w:t xml:space="preserve"> имеют приоритетное значение по отношению к Правилам</w:t>
      </w:r>
      <w:r w:rsidRPr="003B4CF3">
        <w:rPr>
          <w:rFonts w:ascii="Times New Roman" w:hAnsi="Times New Roman"/>
          <w:sz w:val="24"/>
          <w:szCs w:val="24"/>
        </w:rPr>
        <w:t xml:space="preserve"> благоустройства.</w:t>
      </w:r>
    </w:p>
    <w:p w14:paraId="7A363E32" w14:textId="77777777" w:rsidR="001F01CC" w:rsidRPr="003B4CF3" w:rsidRDefault="001F01CC" w:rsidP="00C05FB9">
      <w:pPr>
        <w:widowControl w:val="0"/>
        <w:autoSpaceDE w:val="0"/>
        <w:autoSpaceDN w:val="0"/>
        <w:adjustRightInd w:val="0"/>
        <w:spacing w:before="240" w:after="0" w:line="240" w:lineRule="auto"/>
        <w:ind w:firstLine="539"/>
        <w:contextualSpacing/>
        <w:jc w:val="both"/>
        <w:rPr>
          <w:rFonts w:ascii="Times New Roman" w:hAnsi="Times New Roman"/>
          <w:sz w:val="24"/>
          <w:szCs w:val="24"/>
        </w:rPr>
      </w:pPr>
      <w:r w:rsidRPr="003B4CF3">
        <w:rPr>
          <w:rFonts w:ascii="Times New Roman" w:hAnsi="Times New Roman"/>
          <w:sz w:val="24"/>
          <w:szCs w:val="24"/>
        </w:rPr>
        <w:t>6. Основными задачами Правил благоустройства являются:</w:t>
      </w:r>
    </w:p>
    <w:p w14:paraId="0DFD0F76" w14:textId="77777777" w:rsidR="001F01CC" w:rsidRPr="003B4CF3" w:rsidRDefault="001F01CC" w:rsidP="00C05FB9">
      <w:pPr>
        <w:widowControl w:val="0"/>
        <w:autoSpaceDE w:val="0"/>
        <w:autoSpaceDN w:val="0"/>
        <w:adjustRightInd w:val="0"/>
        <w:spacing w:before="240" w:after="0" w:line="240" w:lineRule="auto"/>
        <w:ind w:firstLine="539"/>
        <w:contextualSpacing/>
        <w:jc w:val="both"/>
        <w:rPr>
          <w:rFonts w:ascii="Times New Roman" w:hAnsi="Times New Roman"/>
          <w:sz w:val="24"/>
          <w:szCs w:val="24"/>
        </w:rPr>
      </w:pPr>
      <w:r w:rsidRPr="003B4CF3">
        <w:rPr>
          <w:rFonts w:ascii="Times New Roman" w:hAnsi="Times New Roman"/>
          <w:sz w:val="24"/>
          <w:szCs w:val="24"/>
        </w:rPr>
        <w:t xml:space="preserve">- формирование комфортной, современной </w:t>
      </w:r>
      <w:r w:rsidR="00DF2EF8">
        <w:rPr>
          <w:rFonts w:ascii="Times New Roman" w:hAnsi="Times New Roman"/>
          <w:sz w:val="24"/>
          <w:szCs w:val="24"/>
        </w:rPr>
        <w:t>городской</w:t>
      </w:r>
      <w:r w:rsidRPr="003B4CF3">
        <w:rPr>
          <w:rFonts w:ascii="Times New Roman" w:hAnsi="Times New Roman"/>
          <w:sz w:val="24"/>
          <w:szCs w:val="24"/>
        </w:rPr>
        <w:t xml:space="preserve"> среды на территории муниципального образования; </w:t>
      </w:r>
    </w:p>
    <w:p w14:paraId="4046C8C1" w14:textId="77777777" w:rsidR="001F01CC" w:rsidRPr="003B4CF3" w:rsidRDefault="001F01CC" w:rsidP="00C05FB9">
      <w:pPr>
        <w:widowControl w:val="0"/>
        <w:autoSpaceDE w:val="0"/>
        <w:autoSpaceDN w:val="0"/>
        <w:adjustRightInd w:val="0"/>
        <w:spacing w:before="240" w:after="0" w:line="240" w:lineRule="auto"/>
        <w:ind w:firstLine="539"/>
        <w:contextualSpacing/>
        <w:jc w:val="both"/>
        <w:rPr>
          <w:rFonts w:ascii="Times New Roman" w:hAnsi="Times New Roman"/>
          <w:sz w:val="24"/>
          <w:szCs w:val="24"/>
        </w:rPr>
      </w:pPr>
      <w:r w:rsidRPr="003B4CF3">
        <w:rPr>
          <w:rFonts w:ascii="Times New Roman" w:hAnsi="Times New Roman"/>
          <w:sz w:val="24"/>
          <w:szCs w:val="24"/>
        </w:rPr>
        <w:t xml:space="preserve">- обеспечение и повышение комфортности условий проживания граждан; </w:t>
      </w:r>
    </w:p>
    <w:p w14:paraId="7690785D" w14:textId="77777777" w:rsidR="001F01CC" w:rsidRPr="003B4CF3" w:rsidRDefault="001F01CC" w:rsidP="00C05FB9">
      <w:pPr>
        <w:widowControl w:val="0"/>
        <w:autoSpaceDE w:val="0"/>
        <w:autoSpaceDN w:val="0"/>
        <w:adjustRightInd w:val="0"/>
        <w:spacing w:before="240" w:after="0" w:line="240" w:lineRule="auto"/>
        <w:ind w:firstLine="539"/>
        <w:contextualSpacing/>
        <w:jc w:val="both"/>
        <w:rPr>
          <w:rFonts w:ascii="Times New Roman" w:hAnsi="Times New Roman"/>
          <w:sz w:val="24"/>
          <w:szCs w:val="24"/>
        </w:rPr>
      </w:pPr>
      <w:r w:rsidRPr="003B4CF3">
        <w:rPr>
          <w:rFonts w:ascii="Times New Roman" w:hAnsi="Times New Roman"/>
          <w:sz w:val="24"/>
          <w:szCs w:val="24"/>
        </w:rPr>
        <w:t xml:space="preserve">- поддержание и улучшение санитарного и эстетического состояния территории муниципального образования; </w:t>
      </w:r>
    </w:p>
    <w:p w14:paraId="1F668957" w14:textId="77777777" w:rsidR="001F01CC" w:rsidRPr="003B4CF3" w:rsidRDefault="001F01CC" w:rsidP="00C05FB9">
      <w:pPr>
        <w:widowControl w:val="0"/>
        <w:autoSpaceDE w:val="0"/>
        <w:autoSpaceDN w:val="0"/>
        <w:adjustRightInd w:val="0"/>
        <w:spacing w:before="240" w:after="0" w:line="240" w:lineRule="auto"/>
        <w:ind w:firstLine="539"/>
        <w:contextualSpacing/>
        <w:jc w:val="both"/>
        <w:rPr>
          <w:rFonts w:ascii="Times New Roman" w:hAnsi="Times New Roman"/>
          <w:sz w:val="24"/>
          <w:szCs w:val="24"/>
        </w:rPr>
      </w:pPr>
      <w:r w:rsidRPr="003B4CF3">
        <w:rPr>
          <w:rFonts w:ascii="Times New Roman" w:hAnsi="Times New Roman"/>
          <w:sz w:val="24"/>
          <w:szCs w:val="24"/>
        </w:rPr>
        <w:t xml:space="preserve">- содержание 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 </w:t>
      </w:r>
    </w:p>
    <w:p w14:paraId="3BAF8454" w14:textId="77777777" w:rsidR="001F01CC" w:rsidRPr="003B4CF3" w:rsidRDefault="001F01CC" w:rsidP="00C05FB9">
      <w:pPr>
        <w:widowControl w:val="0"/>
        <w:autoSpaceDE w:val="0"/>
        <w:autoSpaceDN w:val="0"/>
        <w:adjustRightInd w:val="0"/>
        <w:spacing w:before="240" w:after="0" w:line="240" w:lineRule="auto"/>
        <w:ind w:firstLine="539"/>
        <w:contextualSpacing/>
        <w:jc w:val="both"/>
        <w:rPr>
          <w:rFonts w:ascii="Times New Roman" w:hAnsi="Times New Roman"/>
          <w:sz w:val="24"/>
          <w:szCs w:val="24"/>
        </w:rPr>
      </w:pPr>
      <w:r w:rsidRPr="003B4CF3">
        <w:rPr>
          <w:rFonts w:ascii="Times New Roman" w:hAnsi="Times New Roman"/>
          <w:sz w:val="24"/>
          <w:szCs w:val="24"/>
        </w:rPr>
        <w:t xml:space="preserve">- формирование архитектурного облика в населенных пунктах на территории муниципального образования с учетом особенностей пространственной организации, исторических традиций и природного ландшафта; </w:t>
      </w:r>
    </w:p>
    <w:p w14:paraId="57746D6B" w14:textId="77777777" w:rsidR="001F01CC" w:rsidRPr="003B4CF3" w:rsidRDefault="001F01CC" w:rsidP="00C05FB9">
      <w:pPr>
        <w:widowControl w:val="0"/>
        <w:autoSpaceDE w:val="0"/>
        <w:autoSpaceDN w:val="0"/>
        <w:adjustRightInd w:val="0"/>
        <w:spacing w:before="240" w:after="0" w:line="240" w:lineRule="auto"/>
        <w:ind w:firstLine="539"/>
        <w:contextualSpacing/>
        <w:jc w:val="both"/>
        <w:rPr>
          <w:rFonts w:ascii="Times New Roman" w:hAnsi="Times New Roman"/>
          <w:sz w:val="24"/>
          <w:szCs w:val="24"/>
        </w:rPr>
      </w:pPr>
      <w:r w:rsidRPr="003B4CF3">
        <w:rPr>
          <w:rFonts w:ascii="Times New Roman" w:hAnsi="Times New Roman"/>
          <w:sz w:val="24"/>
          <w:szCs w:val="24"/>
        </w:rPr>
        <w:t xml:space="preserve">- 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 </w:t>
      </w:r>
    </w:p>
    <w:p w14:paraId="28969915" w14:textId="26A36696" w:rsidR="001F01CC" w:rsidRPr="003B4CF3" w:rsidRDefault="001F01CC" w:rsidP="00C05FB9">
      <w:pPr>
        <w:widowControl w:val="0"/>
        <w:autoSpaceDE w:val="0"/>
        <w:autoSpaceDN w:val="0"/>
        <w:adjustRightInd w:val="0"/>
        <w:spacing w:before="240" w:after="0" w:line="240" w:lineRule="auto"/>
        <w:ind w:firstLine="539"/>
        <w:contextualSpacing/>
        <w:jc w:val="both"/>
        <w:rPr>
          <w:rFonts w:ascii="Times New Roman" w:hAnsi="Times New Roman"/>
          <w:sz w:val="24"/>
          <w:szCs w:val="24"/>
        </w:rPr>
      </w:pPr>
      <w:r w:rsidRPr="003B4CF3">
        <w:rPr>
          <w:rFonts w:ascii="Times New Roman" w:hAnsi="Times New Roman"/>
          <w:sz w:val="24"/>
          <w:szCs w:val="24"/>
        </w:rPr>
        <w:t>- 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т</w:t>
      </w:r>
      <w:r w:rsidR="00BB76B5">
        <w:rPr>
          <w:rFonts w:ascii="Times New Roman" w:hAnsi="Times New Roman"/>
          <w:sz w:val="24"/>
          <w:szCs w:val="24"/>
        </w:rPr>
        <w:t xml:space="preserve">о </w:t>
      </w:r>
      <w:r w:rsidRPr="003B4CF3">
        <w:rPr>
          <w:rFonts w:ascii="Times New Roman" w:hAnsi="Times New Roman"/>
          <w:sz w:val="24"/>
          <w:szCs w:val="24"/>
        </w:rPr>
        <w:t>е</w:t>
      </w:r>
      <w:r w:rsidR="00BB76B5">
        <w:rPr>
          <w:rFonts w:ascii="Times New Roman" w:hAnsi="Times New Roman"/>
          <w:sz w:val="24"/>
          <w:szCs w:val="24"/>
        </w:rPr>
        <w:t>сть</w:t>
      </w:r>
      <w:r w:rsidRPr="003B4CF3">
        <w:rPr>
          <w:rFonts w:ascii="Times New Roman" w:hAnsi="Times New Roman"/>
          <w:sz w:val="24"/>
          <w:szCs w:val="24"/>
        </w:rPr>
        <w:t xml:space="preserve"> маломобильным группам населения (далее - МГН), получении ими услуг, необходимой информации или при ориентировании в пространстве; </w:t>
      </w:r>
    </w:p>
    <w:p w14:paraId="347B9418" w14:textId="77777777" w:rsidR="00FD41BC" w:rsidRDefault="001F01CC" w:rsidP="00C05FB9">
      <w:pPr>
        <w:pStyle w:val="ConsPlusNormal"/>
        <w:ind w:firstLine="540"/>
        <w:jc w:val="both"/>
      </w:pPr>
      <w:r w:rsidRPr="003B4CF3">
        <w:lastRenderedPageBreak/>
        <w:t>- создание условий для ведения здорового образа жизни граждан, включая активный дос</w:t>
      </w:r>
      <w:r w:rsidR="0075089B">
        <w:t>уг и отдых, физическое развитие;</w:t>
      </w:r>
    </w:p>
    <w:p w14:paraId="03ED31EB" w14:textId="77777777" w:rsidR="0075089B" w:rsidRDefault="0075089B" w:rsidP="00C05FB9">
      <w:pPr>
        <w:pStyle w:val="aa"/>
        <w:spacing w:before="0" w:beforeAutospacing="0" w:after="0" w:afterAutospacing="0" w:line="180" w:lineRule="atLeast"/>
        <w:ind w:firstLine="540"/>
        <w:jc w:val="both"/>
      </w:pPr>
      <w:r>
        <w:t xml:space="preserve">- регулирование вопроса использования территорий общего пользования </w:t>
      </w:r>
      <w:r w:rsidR="0080545B">
        <w:t>муниципального</w:t>
      </w:r>
      <w:r>
        <w:t xml:space="preserve"> округа для передвижения сельскохозяйственных животных к местам выпаса и обратно и нахождения сельскохозяйственных животных на территориях общего пользования муниципального образования для выпаса.</w:t>
      </w:r>
    </w:p>
    <w:p w14:paraId="3DA0A5A4" w14:textId="77777777" w:rsidR="00AF12EA" w:rsidRPr="003B4CF3" w:rsidRDefault="00AF12EA" w:rsidP="00C05FB9">
      <w:pPr>
        <w:pStyle w:val="ConsPlusNormal"/>
        <w:ind w:firstLine="540"/>
        <w:jc w:val="both"/>
      </w:pPr>
    </w:p>
    <w:p w14:paraId="56FF50EE" w14:textId="77777777" w:rsidR="007949D4" w:rsidRDefault="00AF12EA"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t xml:space="preserve">Статья 3. </w:t>
      </w:r>
      <w:r w:rsidR="00DD57C3">
        <w:rPr>
          <w:rFonts w:ascii="Times New Roman" w:hAnsi="Times New Roman" w:cs="Times New Roman"/>
          <w:b w:val="0"/>
        </w:rPr>
        <w:t xml:space="preserve">Деятельность администрации Корсаковского </w:t>
      </w:r>
      <w:r w:rsidR="0080545B">
        <w:rPr>
          <w:rFonts w:ascii="Times New Roman" w:hAnsi="Times New Roman" w:cs="Times New Roman"/>
          <w:b w:val="0"/>
        </w:rPr>
        <w:t>муниципального</w:t>
      </w:r>
      <w:r w:rsidR="00DD57C3">
        <w:rPr>
          <w:rFonts w:ascii="Times New Roman" w:hAnsi="Times New Roman" w:cs="Times New Roman"/>
          <w:b w:val="0"/>
        </w:rPr>
        <w:t xml:space="preserve"> округа </w:t>
      </w:r>
    </w:p>
    <w:p w14:paraId="1BD097D3" w14:textId="77777777" w:rsidR="00AF12EA" w:rsidRPr="003B4CF3" w:rsidRDefault="00AF12EA"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t>в сфере благоустройства</w:t>
      </w:r>
      <w:r w:rsidR="007949D4">
        <w:rPr>
          <w:rFonts w:ascii="Times New Roman" w:hAnsi="Times New Roman" w:cs="Times New Roman"/>
          <w:b w:val="0"/>
        </w:rPr>
        <w:t xml:space="preserve"> </w:t>
      </w:r>
      <w:r w:rsidRPr="003B4CF3">
        <w:rPr>
          <w:rFonts w:ascii="Times New Roman" w:hAnsi="Times New Roman" w:cs="Times New Roman"/>
          <w:b w:val="0"/>
        </w:rPr>
        <w:t xml:space="preserve">территории </w:t>
      </w:r>
      <w:r w:rsidR="0080545B">
        <w:rPr>
          <w:rFonts w:ascii="Times New Roman" w:hAnsi="Times New Roman" w:cs="Times New Roman"/>
          <w:b w:val="0"/>
        </w:rPr>
        <w:t>муниципального</w:t>
      </w:r>
      <w:r w:rsidRPr="003B4CF3">
        <w:rPr>
          <w:rFonts w:ascii="Times New Roman" w:hAnsi="Times New Roman" w:cs="Times New Roman"/>
          <w:b w:val="0"/>
        </w:rPr>
        <w:t xml:space="preserve"> округа</w:t>
      </w:r>
    </w:p>
    <w:p w14:paraId="2C5D3991" w14:textId="77777777" w:rsidR="00AF12EA" w:rsidRPr="003B4CF3" w:rsidRDefault="00AF12EA" w:rsidP="00C05FB9">
      <w:pPr>
        <w:pStyle w:val="ConsPlusNormal"/>
        <w:ind w:firstLine="540"/>
        <w:jc w:val="both"/>
      </w:pPr>
    </w:p>
    <w:p w14:paraId="0F764732" w14:textId="77777777" w:rsidR="002C209B" w:rsidRPr="003B4CF3" w:rsidRDefault="008D50B5" w:rsidP="00C05FB9">
      <w:pPr>
        <w:pStyle w:val="ConsPlusNormal"/>
        <w:ind w:firstLine="540"/>
        <w:jc w:val="both"/>
      </w:pPr>
      <w:r w:rsidRPr="003B4CF3">
        <w:t xml:space="preserve">1. Обеспечение норм благоустройства на территории </w:t>
      </w:r>
      <w:r w:rsidR="0080545B">
        <w:t>муниципального</w:t>
      </w:r>
      <w:r w:rsidRPr="003B4CF3">
        <w:t xml:space="preserve"> округа осуществляется при разработке проектной документации по строительству (реконструкции) объектов капитального строительства, а также отдельной проектной документации по благоустройству территории, выполненных в соответствии с требованиями нормативно-правовых актов Российской Федерации, Сахалинской области, настоящих Правил благоустройства, включая дизайн-код.</w:t>
      </w:r>
    </w:p>
    <w:p w14:paraId="479602A2" w14:textId="77777777" w:rsidR="00AF12EA" w:rsidRPr="003B4CF3" w:rsidRDefault="00AF12EA" w:rsidP="00C05FB9">
      <w:pPr>
        <w:pStyle w:val="ConsPlusNormal"/>
        <w:ind w:firstLine="540"/>
        <w:jc w:val="both"/>
      </w:pPr>
      <w:r w:rsidRPr="003B4CF3">
        <w:t>2. Содержание улично-дорожной сети, элементов благоустройства на территориях общего пользования, на земельных участках, государственная собственно</w:t>
      </w:r>
      <w:r w:rsidR="00877B5A">
        <w:t xml:space="preserve">сть на которые не разграничена </w:t>
      </w:r>
      <w:r w:rsidRPr="003B4CF3">
        <w:t>обеспечиваются структурными подразделениями администрации Корсако</w:t>
      </w:r>
      <w:r w:rsidR="00292981">
        <w:t xml:space="preserve">вского </w:t>
      </w:r>
      <w:r w:rsidR="0080545B">
        <w:t>муниципального</w:t>
      </w:r>
      <w:r w:rsidR="00292981">
        <w:t xml:space="preserve"> округа</w:t>
      </w:r>
      <w:r w:rsidRPr="003B4CF3">
        <w:t>.</w:t>
      </w:r>
    </w:p>
    <w:p w14:paraId="60EFE6E7" w14:textId="77777777" w:rsidR="00AF12EA" w:rsidRDefault="00AF12EA" w:rsidP="00C05FB9">
      <w:pPr>
        <w:pStyle w:val="ConsPlusNormal"/>
        <w:ind w:firstLine="540"/>
        <w:jc w:val="both"/>
      </w:pPr>
      <w:r w:rsidRPr="003B4CF3">
        <w:t xml:space="preserve">3. </w:t>
      </w:r>
      <w:r w:rsidR="001F01CC" w:rsidRPr="003B4CF3">
        <w:t xml:space="preserve">После ввода объекта капитального строительства в эксплуатацию департамент </w:t>
      </w:r>
      <w:r w:rsidR="003036CF" w:rsidRPr="003B4CF3">
        <w:t>архитектуры</w:t>
      </w:r>
      <w:r w:rsidR="003036CF">
        <w:t>, градостроительной деятельности и земельных отношений</w:t>
      </w:r>
      <w:r w:rsidR="001F01CC" w:rsidRPr="003B4CF3">
        <w:t xml:space="preserve"> администрации Корсаковского </w:t>
      </w:r>
      <w:r w:rsidR="0080545B">
        <w:t>муниципального</w:t>
      </w:r>
      <w:r w:rsidR="001F01CC" w:rsidRPr="003B4CF3">
        <w:t xml:space="preserve"> округа (далее – Департамент архитектуры) передает копии проектной документации по указанным объектам, а также проектной документации в случае размеще</w:t>
      </w:r>
      <w:r w:rsidR="002224E1">
        <w:t>ния объектов благоустройства в Д</w:t>
      </w:r>
      <w:r w:rsidR="001F01CC" w:rsidRPr="003B4CF3">
        <w:t xml:space="preserve">епартамент </w:t>
      </w:r>
      <w:r w:rsidR="00B1712B" w:rsidRPr="003B4CF3">
        <w:t>дорожного хозяйства и благоустройства</w:t>
      </w:r>
      <w:r w:rsidR="001F01CC" w:rsidRPr="003B4CF3">
        <w:t xml:space="preserve"> администрации Корсаковского </w:t>
      </w:r>
      <w:r w:rsidR="0080545B">
        <w:t>муниципального</w:t>
      </w:r>
      <w:r w:rsidR="001F01CC" w:rsidRPr="003B4CF3">
        <w:t xml:space="preserve"> округа (далее – Департамент </w:t>
      </w:r>
      <w:r w:rsidR="00B1712B" w:rsidRPr="003B4CF3">
        <w:t>дорожного хозяйства</w:t>
      </w:r>
      <w:r w:rsidR="001F01CC" w:rsidRPr="003B4CF3">
        <w:t>) для осуществления последующего контроля качества благоустройства в период эксплуатации объекта и вывода его из эксплуатации.</w:t>
      </w:r>
    </w:p>
    <w:p w14:paraId="6E7A14E4" w14:textId="77777777" w:rsidR="00DF2EF8" w:rsidRPr="00DF2EF8" w:rsidRDefault="00DF2EF8" w:rsidP="00DF2EF8">
      <w:pPr>
        <w:pStyle w:val="ConsPlusNormal"/>
        <w:ind w:firstLine="540"/>
        <w:jc w:val="both"/>
      </w:pPr>
      <w:r w:rsidRPr="00DF2EF8">
        <w:t>4. Развитие городской среды осуществляется путем улучшения, обновления, трансформации, использования лучших практик и технологий, в том числе путем развития инфраструктуры, системы управления, технологий, коммуникаций между жителями и сообществами.</w:t>
      </w:r>
    </w:p>
    <w:p w14:paraId="5C805B06" w14:textId="77777777" w:rsidR="00CD77AB" w:rsidRDefault="00DF2EF8" w:rsidP="00CD77AB">
      <w:pPr>
        <w:pStyle w:val="ConsPlusNormal"/>
        <w:ind w:firstLine="540"/>
        <w:jc w:val="both"/>
      </w:pPr>
      <w:r w:rsidRPr="00DF2EF8">
        <w:t>Реализуются комплексные проекты по благоустройству, предусматривающие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 в том числе по формированию стилистически единой городской среды.</w:t>
      </w:r>
    </w:p>
    <w:p w14:paraId="4330DA1C" w14:textId="77777777" w:rsidR="00CD77AB" w:rsidRPr="00180266" w:rsidRDefault="00CD77AB" w:rsidP="00CD77AB">
      <w:pPr>
        <w:pStyle w:val="ConsPlusNormal"/>
        <w:ind w:firstLine="540"/>
        <w:jc w:val="both"/>
      </w:pPr>
      <w:r>
        <w:t xml:space="preserve">5. </w:t>
      </w:r>
      <w:r w:rsidRPr="00CD77AB">
        <w:t>Муниципальный контроль в сфере благоустройства осуществляет департамент мониторинга территорий администрации</w:t>
      </w:r>
      <w:r>
        <w:t xml:space="preserve"> </w:t>
      </w:r>
      <w:r w:rsidRPr="00CD77AB">
        <w:t xml:space="preserve">Корсаковского муниципального округа в соответствии с законодательством Российской Федерации и положением о муниципальном контроле, утвержденным решением </w:t>
      </w:r>
      <w:r>
        <w:t>Собрания Корсаковского муниципального округа</w:t>
      </w:r>
      <w:r w:rsidRPr="00180266">
        <w:t>.</w:t>
      </w:r>
      <w:r w:rsidR="0075456D" w:rsidRPr="00180266">
        <w:t xml:space="preserve"> В предмет муниципального контроля не входят установленные Правилами благоустройства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r w:rsidR="008A0225" w:rsidRPr="00180266">
        <w:t xml:space="preserve"> </w:t>
      </w:r>
    </w:p>
    <w:p w14:paraId="442C3159" w14:textId="77777777" w:rsidR="00DF2EF8" w:rsidRDefault="00DF2EF8" w:rsidP="00C05FB9">
      <w:pPr>
        <w:pStyle w:val="ConsPlusTitle"/>
        <w:jc w:val="center"/>
        <w:outlineLvl w:val="2"/>
        <w:rPr>
          <w:rFonts w:ascii="Times New Roman" w:hAnsi="Times New Roman" w:cs="Times New Roman"/>
          <w:b w:val="0"/>
        </w:rPr>
      </w:pPr>
    </w:p>
    <w:p w14:paraId="6E6E009E" w14:textId="77777777" w:rsidR="002834DD" w:rsidRDefault="00AF12EA" w:rsidP="002834DD">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4. Обеспечение мер по благоустройству территории</w:t>
      </w:r>
      <w:r w:rsidR="002834DD">
        <w:rPr>
          <w:rFonts w:ascii="Times New Roman" w:hAnsi="Times New Roman" w:cs="Times New Roman"/>
          <w:b w:val="0"/>
        </w:rPr>
        <w:t xml:space="preserve"> </w:t>
      </w:r>
      <w:r w:rsidRPr="003B4CF3">
        <w:rPr>
          <w:rFonts w:ascii="Times New Roman" w:hAnsi="Times New Roman" w:cs="Times New Roman"/>
          <w:b w:val="0"/>
        </w:rPr>
        <w:t xml:space="preserve">участниками </w:t>
      </w:r>
    </w:p>
    <w:p w14:paraId="0D1A8CB6" w14:textId="77777777" w:rsidR="00AF12EA" w:rsidRPr="003B4CF3" w:rsidRDefault="00AF12EA" w:rsidP="002834DD">
      <w:pPr>
        <w:pStyle w:val="ConsPlusTitle"/>
        <w:jc w:val="center"/>
        <w:outlineLvl w:val="2"/>
        <w:rPr>
          <w:rFonts w:ascii="Times New Roman" w:hAnsi="Times New Roman" w:cs="Times New Roman"/>
          <w:b w:val="0"/>
        </w:rPr>
      </w:pPr>
      <w:r w:rsidRPr="003B4CF3">
        <w:rPr>
          <w:rFonts w:ascii="Times New Roman" w:hAnsi="Times New Roman" w:cs="Times New Roman"/>
          <w:b w:val="0"/>
        </w:rPr>
        <w:t>градостроительной, хозяйственной</w:t>
      </w:r>
      <w:r w:rsidR="002834DD">
        <w:rPr>
          <w:rFonts w:ascii="Times New Roman" w:hAnsi="Times New Roman" w:cs="Times New Roman"/>
          <w:b w:val="0"/>
        </w:rPr>
        <w:t xml:space="preserve"> </w:t>
      </w:r>
      <w:r w:rsidRPr="003B4CF3">
        <w:rPr>
          <w:rFonts w:ascii="Times New Roman" w:hAnsi="Times New Roman" w:cs="Times New Roman"/>
          <w:b w:val="0"/>
        </w:rPr>
        <w:t>и иной деятельности</w:t>
      </w:r>
    </w:p>
    <w:p w14:paraId="4E94D764" w14:textId="77777777" w:rsidR="00AF12EA" w:rsidRPr="003B4CF3" w:rsidRDefault="00AF12EA" w:rsidP="00C05FB9">
      <w:pPr>
        <w:pStyle w:val="ConsPlusNormal"/>
        <w:ind w:firstLine="540"/>
        <w:jc w:val="both"/>
      </w:pPr>
    </w:p>
    <w:p w14:paraId="3F17F6CA" w14:textId="77777777" w:rsidR="00AF12EA" w:rsidRPr="003B4CF3" w:rsidRDefault="00AF12EA" w:rsidP="00C05FB9">
      <w:pPr>
        <w:pStyle w:val="ConsPlusNormal"/>
        <w:ind w:firstLine="540"/>
        <w:jc w:val="both"/>
      </w:pPr>
      <w:r w:rsidRPr="003B4CF3">
        <w:t xml:space="preserve">1. Меры по благоустройству территории осуществляются при строительстве, ремонте </w:t>
      </w:r>
      <w:r w:rsidR="008D4D81" w:rsidRPr="003B4CF3">
        <w:br/>
      </w:r>
      <w:r w:rsidRPr="003B4CF3">
        <w:t>и реконструкции зданий, строений, сооружений и иных объектов, в том числе нестационарных. Меры осуществляются в соответствии с требованиями Правил благоустройства и проектной документацией, на основании которой выдавалось разрешение на строительство или предоставлялось право на размещение нестационарного объекта.</w:t>
      </w:r>
    </w:p>
    <w:p w14:paraId="15636699" w14:textId="77777777" w:rsidR="008D4D81" w:rsidRPr="003B4CF3" w:rsidRDefault="00AF12EA" w:rsidP="00C05FB9">
      <w:pPr>
        <w:pStyle w:val="ConsPlusNormal"/>
        <w:ind w:firstLine="540"/>
        <w:jc w:val="both"/>
      </w:pPr>
      <w:r w:rsidRPr="003B4CF3">
        <w:t xml:space="preserve">2. Ввод объектов капитального строительства в эксплуатацию должен осуществляться </w:t>
      </w:r>
      <w:r w:rsidR="008D4D81" w:rsidRPr="003B4CF3">
        <w:br/>
      </w:r>
      <w:r w:rsidRPr="003B4CF3">
        <w:t xml:space="preserve">с учетом завершения работ по благоустройству в соответствии с проектной документацией. </w:t>
      </w:r>
    </w:p>
    <w:p w14:paraId="2163AC70" w14:textId="77777777" w:rsidR="00AF12EA" w:rsidRPr="003B4CF3" w:rsidRDefault="00AF12EA" w:rsidP="00C05FB9">
      <w:pPr>
        <w:pStyle w:val="ConsPlusNormal"/>
        <w:ind w:firstLine="540"/>
        <w:jc w:val="both"/>
      </w:pPr>
      <w:r w:rsidRPr="003B4CF3">
        <w:t xml:space="preserve">В случае ввода объектов капитального строительства в эксплуатацию в зимний период </w:t>
      </w:r>
      <w:r w:rsidR="008D4D81" w:rsidRPr="003B4CF3">
        <w:br/>
      </w:r>
      <w:r w:rsidRPr="003B4CF3">
        <w:lastRenderedPageBreak/>
        <w:t>(с ноября по май) допускается вводить в эксплуатацию с незавершенными работами по благоустройству территории с обязательством заказчика строительства выполнить работы по благоустройству в полном объеме в ближайший благоприятный период (с мая по июнь).</w:t>
      </w:r>
    </w:p>
    <w:p w14:paraId="07DB08A7" w14:textId="77777777" w:rsidR="00AF12EA" w:rsidRPr="003B4CF3" w:rsidRDefault="00AF12EA" w:rsidP="00C05FB9">
      <w:pPr>
        <w:pStyle w:val="ConsPlusNormal"/>
        <w:ind w:firstLine="540"/>
        <w:jc w:val="both"/>
      </w:pPr>
      <w:r w:rsidRPr="003B4CF3">
        <w:t>3. Благоустройство территории, содержание территории и элементов благоустройства обеспечиваются юридическими и физическими лицами, осуществляющими эксплуатацию зданий, строений, сооружений и иных объектов, в том числе земельных участков, принадлежащих юридическим и физическим лицам на праве собственности или ином вещном праве, в течение всего времени их эксплуатации, в том числе в период вывода их из эксплуатации.</w:t>
      </w:r>
    </w:p>
    <w:p w14:paraId="78E7987A" w14:textId="77777777" w:rsidR="00AF12EA" w:rsidRPr="003B4CF3" w:rsidRDefault="00AF12EA" w:rsidP="00C05FB9">
      <w:pPr>
        <w:pStyle w:val="ConsPlusNormal"/>
        <w:ind w:firstLine="540"/>
        <w:jc w:val="both"/>
      </w:pPr>
      <w:r w:rsidRPr="003B4CF3">
        <w:t>4. Собственники зданий (помещений в них) и сооружений участвуют в благоустройстве прилегающих территорий в соответствии с законодательством и настоящими Правилами благоустройства.</w:t>
      </w:r>
    </w:p>
    <w:p w14:paraId="67D167CB" w14:textId="77777777" w:rsidR="00AF12EA" w:rsidRPr="003B4CF3" w:rsidRDefault="00AF12EA" w:rsidP="00C05FB9">
      <w:pPr>
        <w:pStyle w:val="ConsPlusNormal"/>
        <w:ind w:firstLine="540"/>
        <w:jc w:val="both"/>
      </w:pPr>
      <w:r w:rsidRPr="003B4CF3">
        <w:t xml:space="preserve">5. Определение конкретных зон, территорий, объектов для проведения работ по благоустройству, очередность реализации проектов, объемы и источники финансирования устанавливаются в соответствующей муниципальной программе Корсаковского </w:t>
      </w:r>
      <w:r w:rsidR="0080545B">
        <w:t>муниципального</w:t>
      </w:r>
      <w:r w:rsidRPr="003B4CF3">
        <w:t xml:space="preserve"> округа по благоустройству территории.</w:t>
      </w:r>
    </w:p>
    <w:p w14:paraId="6787D11A" w14:textId="77777777" w:rsidR="00AF12EA" w:rsidRPr="003B4CF3" w:rsidRDefault="00AF12EA" w:rsidP="00C05FB9">
      <w:pPr>
        <w:pStyle w:val="ConsPlusNormal"/>
        <w:ind w:firstLine="540"/>
        <w:jc w:val="both"/>
      </w:pPr>
    </w:p>
    <w:p w14:paraId="606DC409" w14:textId="77777777" w:rsidR="00AF12EA" w:rsidRPr="003B4CF3" w:rsidRDefault="00AF12EA" w:rsidP="00C05FB9">
      <w:pPr>
        <w:pStyle w:val="ConsPlusTitle"/>
        <w:jc w:val="center"/>
        <w:outlineLvl w:val="1"/>
        <w:rPr>
          <w:rFonts w:ascii="Times New Roman" w:hAnsi="Times New Roman" w:cs="Times New Roman"/>
          <w:b w:val="0"/>
        </w:rPr>
      </w:pPr>
      <w:r w:rsidRPr="003B4CF3">
        <w:rPr>
          <w:rFonts w:ascii="Times New Roman" w:hAnsi="Times New Roman" w:cs="Times New Roman"/>
          <w:b w:val="0"/>
        </w:rPr>
        <w:t>Глава 2. ЭЛЕМЕНТЫ БЛАГОУСТРОЙСТВА ТЕРРИТОРИИ</w:t>
      </w:r>
    </w:p>
    <w:p w14:paraId="6E067531" w14:textId="77777777" w:rsidR="00AF12EA" w:rsidRPr="003B4CF3" w:rsidRDefault="00AF12EA" w:rsidP="00C05FB9">
      <w:pPr>
        <w:pStyle w:val="ConsPlusNormal"/>
        <w:jc w:val="center"/>
      </w:pPr>
    </w:p>
    <w:p w14:paraId="08CAD689" w14:textId="77777777" w:rsidR="00AF12EA" w:rsidRPr="003B4CF3" w:rsidRDefault="00AF12EA" w:rsidP="002834DD">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5. Общие требования к элементам</w:t>
      </w:r>
      <w:r w:rsidR="002834DD">
        <w:rPr>
          <w:rFonts w:ascii="Times New Roman" w:hAnsi="Times New Roman" w:cs="Times New Roman"/>
          <w:b w:val="0"/>
        </w:rPr>
        <w:t xml:space="preserve"> </w:t>
      </w:r>
      <w:r w:rsidRPr="003B4CF3">
        <w:rPr>
          <w:rFonts w:ascii="Times New Roman" w:hAnsi="Times New Roman" w:cs="Times New Roman"/>
          <w:b w:val="0"/>
        </w:rPr>
        <w:t>благоустройства территории</w:t>
      </w:r>
    </w:p>
    <w:p w14:paraId="6894F173" w14:textId="77777777" w:rsidR="00AF12EA" w:rsidRPr="003B4CF3" w:rsidRDefault="00AF12EA" w:rsidP="00C05FB9">
      <w:pPr>
        <w:pStyle w:val="ConsPlusNormal"/>
        <w:jc w:val="center"/>
      </w:pPr>
    </w:p>
    <w:p w14:paraId="34FFC502" w14:textId="6332FF78" w:rsidR="00AF12EA" w:rsidRPr="003B4CF3" w:rsidRDefault="00AF12EA" w:rsidP="00C05FB9">
      <w:pPr>
        <w:pStyle w:val="ConsPlusNormal"/>
        <w:ind w:firstLine="540"/>
        <w:jc w:val="both"/>
      </w:pPr>
      <w:r w:rsidRPr="003B4CF3">
        <w:t xml:space="preserve">1. В целях развития благоустройства отдельных территорий </w:t>
      </w:r>
      <w:r w:rsidR="0080545B">
        <w:t>муниципального</w:t>
      </w:r>
      <w:r w:rsidR="004315CA">
        <w:t xml:space="preserve"> округа</w:t>
      </w:r>
      <w:r w:rsidRPr="003B4CF3">
        <w:t>, имеющих общегородское, административное, транспортное, средообразующее значение и используемых для массового, в том числе праздничного, пребывания населения, определяется перечень приоритетных улиц и</w:t>
      </w:r>
      <w:r w:rsidR="00C05FB9">
        <w:t xml:space="preserve"> других территорий (приложение </w:t>
      </w:r>
      <w:r w:rsidR="002834DD">
        <w:t>2</w:t>
      </w:r>
      <w:r w:rsidRPr="003B4CF3">
        <w:t>).</w:t>
      </w:r>
    </w:p>
    <w:p w14:paraId="5335BDB5" w14:textId="77777777" w:rsidR="00AF12EA" w:rsidRPr="003B4CF3" w:rsidRDefault="00AF12EA" w:rsidP="00C05FB9">
      <w:pPr>
        <w:pStyle w:val="ConsPlusNormal"/>
        <w:ind w:firstLine="540"/>
        <w:jc w:val="both"/>
      </w:pPr>
      <w:r w:rsidRPr="003B4CF3">
        <w:t>2. Проектирование, строительство и эксплуатация элементов благоустройства и территории производятся согласно требованиям действующего законодательства и требованиям Правил благоустройства.</w:t>
      </w:r>
    </w:p>
    <w:p w14:paraId="4FBBBCBE" w14:textId="77777777" w:rsidR="00AF12EA" w:rsidRPr="003B4CF3" w:rsidRDefault="00AF12EA" w:rsidP="00C05FB9">
      <w:pPr>
        <w:pStyle w:val="ConsPlusNormal"/>
        <w:ind w:firstLine="540"/>
        <w:jc w:val="both"/>
      </w:pPr>
      <w:r w:rsidRPr="003B4CF3">
        <w:t xml:space="preserve">3. При проектировании благоустройства улиц и дорог, общественной и жилой среды должна обеспечиваться доступность среды города и населенных пунктов </w:t>
      </w:r>
      <w:r w:rsidR="00436FD6">
        <w:t>МГН</w:t>
      </w:r>
      <w:r w:rsidRPr="003B4CF3">
        <w:t>, оснащение объектов элементами и техническими средствами, способствующими их передвижению.</w:t>
      </w:r>
    </w:p>
    <w:p w14:paraId="7044A5C1" w14:textId="77777777" w:rsidR="00AF12EA" w:rsidRPr="003B4CF3" w:rsidRDefault="00AF12EA" w:rsidP="00C05FB9">
      <w:pPr>
        <w:pStyle w:val="ConsPlusNormal"/>
        <w:ind w:firstLine="540"/>
        <w:jc w:val="both"/>
      </w:pPr>
      <w:r w:rsidRPr="003B4CF3">
        <w:t xml:space="preserve">4. Строительство, обустройство, установка технических средств и оборудования, способствующих передвижению </w:t>
      </w:r>
      <w:r w:rsidR="00436FD6">
        <w:t>МГН</w:t>
      </w:r>
      <w:r w:rsidRPr="003B4CF3">
        <w:t>, осуществляется заказчиком при строительстве и/или реконструкции объектов в соответствии с проектной документацией. Эксплуатация таких средств и оборудования осуществляется в порядке эксплуатации объектов в соответствии с техническими требованиями и регламентами.</w:t>
      </w:r>
    </w:p>
    <w:p w14:paraId="1497CA10" w14:textId="77777777" w:rsidR="00AF12EA" w:rsidRPr="003B4CF3" w:rsidRDefault="00AF12EA" w:rsidP="00C05FB9">
      <w:pPr>
        <w:pStyle w:val="ConsPlusNormal"/>
        <w:ind w:firstLine="540"/>
        <w:jc w:val="both"/>
      </w:pPr>
      <w:r w:rsidRPr="003B4CF3">
        <w:t xml:space="preserve">5. Элементы благоустройства объекта размещаются только в границах земельных участков, принадлежащих заказчику (собственнику) объекта на праве собственности или ином вещном праве. В случае благоустройства территорий общего пользования, примыкающих к границам земельного участка заказчика (собственника), изменение элементов благоустройства допускается только в целях их реконструкции и улучшения по согласованию </w:t>
      </w:r>
      <w:r w:rsidR="00A35CD7" w:rsidRPr="003B4CF3">
        <w:t xml:space="preserve">Департаментом </w:t>
      </w:r>
      <w:r w:rsidR="005272CD" w:rsidRPr="003B4CF3">
        <w:t>дорожного хозяйства</w:t>
      </w:r>
      <w:r w:rsidR="00A35CD7" w:rsidRPr="003B4CF3">
        <w:t>, Департаментом архитектуры</w:t>
      </w:r>
      <w:r w:rsidRPr="003B4CF3">
        <w:t>.</w:t>
      </w:r>
    </w:p>
    <w:p w14:paraId="1E2F7F7D" w14:textId="77777777" w:rsidR="00AF12EA" w:rsidRPr="003B4CF3" w:rsidRDefault="008D50B5" w:rsidP="00C05FB9">
      <w:pPr>
        <w:pStyle w:val="ConsPlusNormal"/>
        <w:ind w:firstLine="540"/>
        <w:jc w:val="both"/>
      </w:pPr>
      <w:r w:rsidRPr="003B4CF3">
        <w:t>6. Внешними элементами благоустройства фасадов зданий, строений, сооружений являются балконы, витрины, козырьки, карнизы, не являющиеся самостоятельными объектами. Формирование внешнего облика зданий, строений и сооружений осуществляется в соответствии с дизайн-кодом и согласовывается Департаментом архитектуры.</w:t>
      </w:r>
    </w:p>
    <w:p w14:paraId="1F3A9051" w14:textId="77777777" w:rsidR="00426102" w:rsidRPr="003B4CF3" w:rsidRDefault="00426102" w:rsidP="00C05FB9">
      <w:pPr>
        <w:pStyle w:val="ConsPlusNormal"/>
        <w:ind w:firstLine="540"/>
        <w:jc w:val="both"/>
      </w:pPr>
    </w:p>
    <w:p w14:paraId="24BF25DB" w14:textId="77777777" w:rsidR="00AF12EA" w:rsidRPr="003B4CF3" w:rsidRDefault="00AF12EA"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6. Элементы инженерной подготовки</w:t>
      </w:r>
      <w:r w:rsidR="00BD7060" w:rsidRPr="003B4CF3">
        <w:rPr>
          <w:rFonts w:ascii="Times New Roman" w:hAnsi="Times New Roman" w:cs="Times New Roman"/>
          <w:b w:val="0"/>
        </w:rPr>
        <w:t xml:space="preserve"> </w:t>
      </w:r>
      <w:r w:rsidRPr="003B4CF3">
        <w:rPr>
          <w:rFonts w:ascii="Times New Roman" w:hAnsi="Times New Roman" w:cs="Times New Roman"/>
          <w:b w:val="0"/>
        </w:rPr>
        <w:t>и защиты территории</w:t>
      </w:r>
    </w:p>
    <w:p w14:paraId="541BFF66" w14:textId="77777777" w:rsidR="00AF12EA" w:rsidRPr="003B4CF3" w:rsidRDefault="00AF12EA" w:rsidP="00C05FB9">
      <w:pPr>
        <w:pStyle w:val="ConsPlusNormal"/>
        <w:ind w:firstLine="540"/>
        <w:jc w:val="both"/>
      </w:pPr>
    </w:p>
    <w:p w14:paraId="5121D8C6" w14:textId="77777777" w:rsidR="00AF12EA" w:rsidRPr="003B4CF3" w:rsidRDefault="00AF12EA" w:rsidP="00C05FB9">
      <w:pPr>
        <w:pStyle w:val="ConsPlusNormal"/>
        <w:ind w:firstLine="540"/>
        <w:jc w:val="both"/>
      </w:pPr>
      <w:r w:rsidRPr="003B4CF3">
        <w:t>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использованием земельного участка, строительством новых объектов или реконструкцией существующих, а также их эксплуатацией.</w:t>
      </w:r>
    </w:p>
    <w:p w14:paraId="1A861347" w14:textId="77777777" w:rsidR="00AF12EA" w:rsidRPr="003B4CF3" w:rsidRDefault="00AF12EA" w:rsidP="00C05FB9">
      <w:pPr>
        <w:pStyle w:val="ConsPlusNormal"/>
        <w:ind w:firstLine="540"/>
        <w:jc w:val="both"/>
      </w:pPr>
      <w:r w:rsidRPr="003B4CF3">
        <w:t xml:space="preserve">2. К элементам инженерной подготовки и защиты территории </w:t>
      </w:r>
      <w:r w:rsidR="0080545B">
        <w:t>муниципального</w:t>
      </w:r>
      <w:r w:rsidRPr="003B4CF3">
        <w:t xml:space="preserve"> округа </w:t>
      </w:r>
      <w:r w:rsidRPr="003B4CF3">
        <w:lastRenderedPageBreak/>
        <w:t>относятся сооружения и мероприятия:</w:t>
      </w:r>
    </w:p>
    <w:p w14:paraId="249E3B20" w14:textId="77777777" w:rsidR="00AF12EA" w:rsidRPr="003B4CF3" w:rsidRDefault="00AF12EA" w:rsidP="00C05FB9">
      <w:pPr>
        <w:pStyle w:val="ConsPlusNormal"/>
        <w:ind w:firstLine="540"/>
        <w:jc w:val="both"/>
      </w:pPr>
      <w:r w:rsidRPr="003B4CF3">
        <w:t>противооползневые и противообвальные;</w:t>
      </w:r>
    </w:p>
    <w:p w14:paraId="654EF42B" w14:textId="77777777" w:rsidR="00AF12EA" w:rsidRPr="003B4CF3" w:rsidRDefault="00AF12EA" w:rsidP="00C05FB9">
      <w:pPr>
        <w:pStyle w:val="ConsPlusNormal"/>
        <w:ind w:firstLine="540"/>
        <w:jc w:val="both"/>
      </w:pPr>
      <w:r w:rsidRPr="003B4CF3">
        <w:t>противоселевые;</w:t>
      </w:r>
    </w:p>
    <w:p w14:paraId="20FA02A5" w14:textId="77777777" w:rsidR="00AF12EA" w:rsidRDefault="00AF12EA" w:rsidP="00C05FB9">
      <w:pPr>
        <w:pStyle w:val="ConsPlusNormal"/>
        <w:ind w:firstLine="540"/>
        <w:jc w:val="both"/>
      </w:pPr>
      <w:r w:rsidRPr="003B4CF3">
        <w:t>противолавинные;</w:t>
      </w:r>
    </w:p>
    <w:p w14:paraId="3244326F" w14:textId="77777777" w:rsidR="00027D66" w:rsidRPr="00027D66" w:rsidRDefault="00027D66" w:rsidP="00027D66">
      <w:pPr>
        <w:pStyle w:val="ConsPlusNormal"/>
        <w:ind w:firstLine="540"/>
        <w:jc w:val="both"/>
      </w:pPr>
      <w:r w:rsidRPr="00027D66">
        <w:t>противопожарные</w:t>
      </w:r>
      <w:r>
        <w:t>;</w:t>
      </w:r>
    </w:p>
    <w:p w14:paraId="7D4F9287" w14:textId="77777777" w:rsidR="00AF12EA" w:rsidRPr="003B4CF3" w:rsidRDefault="00AF12EA" w:rsidP="00C05FB9">
      <w:pPr>
        <w:pStyle w:val="ConsPlusNormal"/>
        <w:ind w:firstLine="540"/>
        <w:jc w:val="both"/>
      </w:pPr>
      <w:proofErr w:type="spellStart"/>
      <w:r w:rsidRPr="003B4CF3">
        <w:t>противокарстовые</w:t>
      </w:r>
      <w:proofErr w:type="spellEnd"/>
      <w:r w:rsidRPr="003B4CF3">
        <w:t>;</w:t>
      </w:r>
    </w:p>
    <w:p w14:paraId="70B54CCF" w14:textId="77777777" w:rsidR="00AF12EA" w:rsidRPr="003B4CF3" w:rsidRDefault="00AF12EA" w:rsidP="00C05FB9">
      <w:pPr>
        <w:pStyle w:val="ConsPlusNormal"/>
        <w:ind w:firstLine="540"/>
        <w:jc w:val="both"/>
      </w:pPr>
      <w:r w:rsidRPr="003B4CF3">
        <w:t>берегозащитные;</w:t>
      </w:r>
    </w:p>
    <w:p w14:paraId="7650A67E" w14:textId="77777777" w:rsidR="00AF12EA" w:rsidRPr="003B4CF3" w:rsidRDefault="00AF12EA" w:rsidP="00C05FB9">
      <w:pPr>
        <w:pStyle w:val="ConsPlusNormal"/>
        <w:ind w:firstLine="540"/>
        <w:jc w:val="both"/>
      </w:pPr>
      <w:r w:rsidRPr="003B4CF3">
        <w:t>шумозащитные;</w:t>
      </w:r>
    </w:p>
    <w:p w14:paraId="0F103560" w14:textId="77777777" w:rsidR="00AF12EA" w:rsidRPr="003B4CF3" w:rsidRDefault="00AF12EA" w:rsidP="00C05FB9">
      <w:pPr>
        <w:pStyle w:val="ConsPlusNormal"/>
        <w:ind w:firstLine="540"/>
        <w:jc w:val="both"/>
      </w:pPr>
      <w:r w:rsidRPr="003B4CF3">
        <w:t>для защиты от подтопления и затопления;</w:t>
      </w:r>
    </w:p>
    <w:p w14:paraId="7BDC5241" w14:textId="77777777" w:rsidR="00AF12EA" w:rsidRPr="003B4CF3" w:rsidRDefault="00AF12EA" w:rsidP="00C05FB9">
      <w:pPr>
        <w:pStyle w:val="ConsPlusNormal"/>
        <w:ind w:firstLine="540"/>
        <w:jc w:val="both"/>
      </w:pPr>
      <w:r w:rsidRPr="003B4CF3">
        <w:t>для защиты от морозного пучения грунта</w:t>
      </w:r>
      <w:r w:rsidR="00973A80">
        <w:t xml:space="preserve"> и </w:t>
      </w:r>
      <w:proofErr w:type="spellStart"/>
      <w:r w:rsidR="00973A80" w:rsidRPr="00973A80">
        <w:t>наледеобразования</w:t>
      </w:r>
      <w:proofErr w:type="spellEnd"/>
      <w:r w:rsidRPr="003B4CF3">
        <w:t>.</w:t>
      </w:r>
    </w:p>
    <w:p w14:paraId="4E4C7229" w14:textId="77777777" w:rsidR="00AF12EA" w:rsidRPr="003B4CF3" w:rsidRDefault="00AF12EA" w:rsidP="00C05FB9">
      <w:pPr>
        <w:pStyle w:val="ConsPlusNormal"/>
        <w:ind w:firstLine="540"/>
        <w:jc w:val="both"/>
      </w:pPr>
      <w:r w:rsidRPr="003B4CF3">
        <w:t>3. При организации рельефа в зависимости от функционального назначения территории максимально сохраняются рельеф, почвенный покров, имеющиеся зеленые насаждения, условия существующего поверхностного водоотвода, используются вытесняемые грунты на площадке строительства.</w:t>
      </w:r>
    </w:p>
    <w:p w14:paraId="65C4741F" w14:textId="77777777" w:rsidR="00AF12EA" w:rsidRPr="003B4CF3" w:rsidRDefault="00AF12EA" w:rsidP="00C05FB9">
      <w:pPr>
        <w:pStyle w:val="ConsPlusNormal"/>
        <w:ind w:firstLine="540"/>
        <w:jc w:val="both"/>
      </w:pPr>
      <w:r w:rsidRPr="003B4CF3">
        <w:t>4. При организации рельефа требуется обеспечивать сохранение плодородного слоя почвы, если уровень ее загрязнения допускает ее использование.</w:t>
      </w:r>
    </w:p>
    <w:p w14:paraId="3CA7B250" w14:textId="77777777" w:rsidR="00AF12EA" w:rsidRPr="003B4CF3" w:rsidRDefault="00AF12EA" w:rsidP="00C05FB9">
      <w:pPr>
        <w:pStyle w:val="ConsPlusNormal"/>
        <w:ind w:firstLine="540"/>
        <w:jc w:val="both"/>
      </w:pPr>
      <w:r w:rsidRPr="003B4CF3">
        <w:t>5. При террасировании рельефа проектируются подпорные стенки и укрепленные откосы. Материалы и технологии укрепления зависят от местоположения откоса, уровня механических нагрузок на склон, крутизны склона и формируемой среды.</w:t>
      </w:r>
    </w:p>
    <w:p w14:paraId="087073DE" w14:textId="77777777" w:rsidR="00AF12EA" w:rsidRPr="003B4CF3" w:rsidRDefault="00AF12EA" w:rsidP="00C05FB9">
      <w:pPr>
        <w:pStyle w:val="ConsPlusNormal"/>
        <w:ind w:firstLine="540"/>
        <w:jc w:val="both"/>
      </w:pPr>
      <w:r w:rsidRPr="003B4CF3">
        <w:t>6. Организация поверхностного стока:</w:t>
      </w:r>
    </w:p>
    <w:p w14:paraId="5D19C617" w14:textId="77777777" w:rsidR="00AF12EA" w:rsidRPr="003B4CF3" w:rsidRDefault="00AF12EA" w:rsidP="00C05FB9">
      <w:pPr>
        <w:pStyle w:val="ConsPlusNormal"/>
        <w:ind w:firstLine="540"/>
        <w:jc w:val="both"/>
      </w:pPr>
      <w:r w:rsidRPr="003B4CF3">
        <w:t xml:space="preserve">1) организация поверхностного стока осуществляется устройством открытой или закрытой систем водоотведения: коллекторов и трубопроводов, смотровых и </w:t>
      </w:r>
      <w:proofErr w:type="spellStart"/>
      <w:r w:rsidRPr="003B4CF3">
        <w:t>дождеприемных</w:t>
      </w:r>
      <w:proofErr w:type="spellEnd"/>
      <w:r w:rsidRPr="003B4CF3">
        <w:t xml:space="preserve"> колодцев, открытых и закрытых водоотводных лотков, канав, кюветов, водопропускных труб; проведением противопаводковых мероприятий. При организации сброса поверхностных вод в водные объекты обеспечиваются меры по предупреждению их загрязнения и захламления в соответствии с требованиями водного законодательства Российской Федерации;</w:t>
      </w:r>
    </w:p>
    <w:p w14:paraId="40D15445" w14:textId="77777777" w:rsidR="00AF12EA" w:rsidRPr="003B4CF3" w:rsidRDefault="00AF12EA" w:rsidP="00C05FB9">
      <w:pPr>
        <w:pStyle w:val="ConsPlusNormal"/>
        <w:ind w:firstLine="540"/>
        <w:jc w:val="both"/>
      </w:pPr>
      <w:r w:rsidRPr="003B4CF3">
        <w:t>2) при организации выезда или прохода с территории объекта или домовладения через водопропускные кюветы или канавы владелец территории (или его уполномоченные заказчик и подрядчик работ) должен осуществить устройство водопропускной трубы расчетного диаметра с учетом высотных отметок и уклона для обеспечения беспрепятственного прохождения водотока;</w:t>
      </w:r>
    </w:p>
    <w:p w14:paraId="399AB4D5" w14:textId="77777777" w:rsidR="00AF12EA" w:rsidRPr="003B4CF3" w:rsidRDefault="00AF12EA" w:rsidP="00C05FB9">
      <w:pPr>
        <w:pStyle w:val="ConsPlusNormal"/>
        <w:ind w:firstLine="540"/>
        <w:jc w:val="both"/>
      </w:pPr>
      <w:r w:rsidRPr="003B4CF3">
        <w:t>3) при строительстве и эксплуатации объектов любого назначения запрещаются действия, приводящие к подтоплению или затоплению рядом расположенных территорий, объектов, нарушающие функционирование существующих систем водоотведения и защиты территории, в том числе:</w:t>
      </w:r>
    </w:p>
    <w:p w14:paraId="7F181A14" w14:textId="77777777" w:rsidR="00AF12EA" w:rsidRPr="003B4CF3" w:rsidRDefault="00AF12EA" w:rsidP="00C05FB9">
      <w:pPr>
        <w:pStyle w:val="ConsPlusNormal"/>
        <w:ind w:firstLine="540"/>
        <w:jc w:val="both"/>
      </w:pPr>
      <w:r w:rsidRPr="003B4CF3">
        <w:t>- самовольное подключение к системе ливневой канализации, сброс хозяйственных, фекальных и бытовых отходов в системы ливневой канализации;</w:t>
      </w:r>
    </w:p>
    <w:p w14:paraId="5AAD7523" w14:textId="40835168" w:rsidR="00AF12EA" w:rsidRPr="003B4CF3" w:rsidRDefault="00AF12EA" w:rsidP="00C05FB9">
      <w:pPr>
        <w:pStyle w:val="ConsPlusNormal"/>
        <w:ind w:firstLine="540"/>
        <w:jc w:val="both"/>
      </w:pPr>
      <w:r w:rsidRPr="003B4CF3">
        <w:t xml:space="preserve">- засыпание грунтом, строительным мусором и </w:t>
      </w:r>
      <w:r w:rsidR="00E65C37">
        <w:t>тому подобным</w:t>
      </w:r>
      <w:r w:rsidRPr="003B4CF3">
        <w:t xml:space="preserve">, разрушение существующих водоотводных и водопропускных элементов, смотровых и </w:t>
      </w:r>
      <w:proofErr w:type="spellStart"/>
      <w:r w:rsidRPr="003B4CF3">
        <w:t>дождеприемных</w:t>
      </w:r>
      <w:proofErr w:type="spellEnd"/>
      <w:r w:rsidRPr="003B4CF3">
        <w:t xml:space="preserve"> колодцев закрытой системы ливневой канализации;</w:t>
      </w:r>
    </w:p>
    <w:p w14:paraId="4B73B3EE" w14:textId="77777777" w:rsidR="00AF12EA" w:rsidRPr="003B4CF3" w:rsidRDefault="00AF12EA" w:rsidP="00C05FB9">
      <w:pPr>
        <w:pStyle w:val="ConsPlusNormal"/>
        <w:ind w:firstLine="540"/>
        <w:jc w:val="both"/>
      </w:pPr>
      <w:r w:rsidRPr="003B4CF3">
        <w:t>- устройство водопропускных труб недостаточного диаметра, их укладка выше отметки дна канавы, кювета;</w:t>
      </w:r>
    </w:p>
    <w:p w14:paraId="30CA80BC" w14:textId="77777777" w:rsidR="003F3A5A" w:rsidRDefault="00AF12EA" w:rsidP="003F3A5A">
      <w:pPr>
        <w:pStyle w:val="ConsPlusNormal"/>
        <w:ind w:firstLine="540"/>
        <w:jc w:val="both"/>
      </w:pPr>
      <w:r w:rsidRPr="003B4CF3">
        <w:t>- монтаж электрических кабелей, кабелей связи, установка опор различного назначения и иных сооружений в водоотводных кюветах и канавах, водопропускных трубах.</w:t>
      </w:r>
    </w:p>
    <w:p w14:paraId="63B98CE1" w14:textId="77777777" w:rsidR="003F3A5A" w:rsidRDefault="003F3A5A" w:rsidP="003F3A5A">
      <w:pPr>
        <w:pStyle w:val="ConsPlusNormal"/>
        <w:ind w:firstLine="540"/>
        <w:jc w:val="both"/>
      </w:pPr>
      <w:r>
        <w:t xml:space="preserve">7. </w:t>
      </w:r>
      <w:proofErr w:type="spellStart"/>
      <w:r w:rsidRPr="003F3A5A">
        <w:t>Дождеприемные</w:t>
      </w:r>
      <w:proofErr w:type="spellEnd"/>
      <w:r w:rsidRPr="003F3A5A">
        <w:t xml:space="preserve"> колодцы </w:t>
      </w:r>
      <w:r>
        <w:t>следует</w:t>
      </w:r>
      <w:r w:rsidRPr="003F3A5A">
        <w:t xml:space="preserve"> устанавливать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14:paraId="605E72BF" w14:textId="77777777" w:rsidR="003F3A5A" w:rsidRPr="003F3A5A" w:rsidRDefault="003F3A5A" w:rsidP="003F3A5A">
      <w:pPr>
        <w:pStyle w:val="ConsPlusNormal"/>
        <w:ind w:firstLine="540"/>
        <w:jc w:val="both"/>
      </w:pPr>
      <w:r w:rsidRPr="003F3A5A">
        <w:t xml:space="preserve">На участках территорий жилой застройки, подверженных эрозии (по характеристикам уклонов и грунтов), </w:t>
      </w:r>
      <w:r>
        <w:t>треб</w:t>
      </w:r>
      <w:r w:rsidRPr="003F3A5A">
        <w:t xml:space="preserve">уется предусматривать локальный отвод поверхностных сточных вод от зданий дополнительно к общей системе водоотвода. </w:t>
      </w:r>
    </w:p>
    <w:p w14:paraId="2264EF84" w14:textId="77777777" w:rsidR="00AF12EA" w:rsidRPr="003B4CF3" w:rsidRDefault="003F3A5A" w:rsidP="00C05FB9">
      <w:pPr>
        <w:pStyle w:val="ConsPlusNormal"/>
        <w:ind w:firstLine="540"/>
        <w:jc w:val="both"/>
      </w:pPr>
      <w:r>
        <w:t>8</w:t>
      </w:r>
      <w:r w:rsidR="00AF12EA" w:rsidRPr="003B4CF3">
        <w:t xml:space="preserve">. Устройство элементов инженерной подготовки и защиты территории, подключение к ливневой канализации осуществляется по согласованию с </w:t>
      </w:r>
      <w:r w:rsidR="009475C3" w:rsidRPr="003B4CF3">
        <w:t xml:space="preserve">Департаментом </w:t>
      </w:r>
      <w:r w:rsidR="00F61A65" w:rsidRPr="003B4CF3">
        <w:t>дорожного</w:t>
      </w:r>
      <w:r w:rsidR="009475C3" w:rsidRPr="003B4CF3">
        <w:t xml:space="preserve"> хозяйства</w:t>
      </w:r>
      <w:r w:rsidR="00AF12EA" w:rsidRPr="003B4CF3">
        <w:t>.</w:t>
      </w:r>
    </w:p>
    <w:p w14:paraId="15456489" w14:textId="77777777" w:rsidR="00AF12EA" w:rsidRPr="003B4CF3" w:rsidRDefault="00AF12EA" w:rsidP="00C05FB9">
      <w:pPr>
        <w:pStyle w:val="ConsPlusNormal"/>
        <w:ind w:firstLine="540"/>
        <w:jc w:val="both"/>
      </w:pPr>
    </w:p>
    <w:p w14:paraId="222E9D7C" w14:textId="77777777" w:rsidR="00AF12EA" w:rsidRPr="003B4CF3" w:rsidRDefault="00AF12EA"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lastRenderedPageBreak/>
        <w:t>Статья 7. Озеленение</w:t>
      </w:r>
    </w:p>
    <w:p w14:paraId="715C5CFC" w14:textId="77777777" w:rsidR="00AF12EA" w:rsidRPr="003B4CF3" w:rsidRDefault="00AF12EA" w:rsidP="00C05FB9">
      <w:pPr>
        <w:pStyle w:val="ConsPlusNormal"/>
        <w:ind w:firstLine="540"/>
        <w:jc w:val="both"/>
      </w:pPr>
    </w:p>
    <w:p w14:paraId="7F681F90" w14:textId="77777777" w:rsidR="00AF12EA" w:rsidRPr="003B4CF3" w:rsidRDefault="00AF12EA" w:rsidP="00C05FB9">
      <w:pPr>
        <w:pStyle w:val="ConsPlusNormal"/>
        <w:ind w:firstLine="540"/>
        <w:jc w:val="both"/>
      </w:pPr>
      <w:r w:rsidRPr="003B4CF3">
        <w:t xml:space="preserve">1. Озеленение - элемент благоустройства и ландшафтной организации территории, обеспечивающий формирование среды </w:t>
      </w:r>
      <w:r w:rsidR="0080545B">
        <w:t>муниципального</w:t>
      </w:r>
      <w:r w:rsidRPr="003B4CF3">
        <w:t xml:space="preserve"> округа с активным использованием растительных компонентов, а также сохранение и поддержание на территории ранее созданной или изначально существующей природной среды, ее биоразнообразия.</w:t>
      </w:r>
    </w:p>
    <w:p w14:paraId="588FC66E" w14:textId="77777777" w:rsidR="00AF12EA" w:rsidRPr="003B4CF3" w:rsidRDefault="00AF12EA" w:rsidP="00C05FB9">
      <w:pPr>
        <w:pStyle w:val="ConsPlusNormal"/>
        <w:ind w:firstLine="540"/>
        <w:jc w:val="both"/>
      </w:pPr>
      <w:r w:rsidRPr="003B4CF3">
        <w:t>2. Озеленение территории осуществляется на основании документов территориального планирования и установленных градостроительными регламентами минимальных норм озеленения земельных участков с учетом их функционального назначения и принадлежности к определенной категории озелененной территории: общего пользования, ограниченного польз</w:t>
      </w:r>
      <w:r w:rsidR="00266D75" w:rsidRPr="003B4CF3">
        <w:t>ования, специального назначения в соответствии с набором характеристик, элементов планировочного каркаса и функциональных зон для каждой типологии озелененных территорий и рекомендациями к элементам озеленения, установленными дизайн-кодом.</w:t>
      </w:r>
    </w:p>
    <w:p w14:paraId="1EBC5230" w14:textId="77777777" w:rsidR="00AF12EA" w:rsidRPr="003B4CF3" w:rsidRDefault="00AF12EA" w:rsidP="00C05FB9">
      <w:pPr>
        <w:pStyle w:val="ConsPlusNormal"/>
        <w:ind w:firstLine="540"/>
        <w:jc w:val="both"/>
      </w:pPr>
      <w:r w:rsidRPr="003B4CF3">
        <w:t>3. Изучение и оценка состояния растительности, произрастающей на земельном участке предполагаемого строительства, осуществляется в составе инженерно-изыскательских работ.</w:t>
      </w:r>
    </w:p>
    <w:p w14:paraId="39A9C851" w14:textId="77777777" w:rsidR="003B4E7C" w:rsidRPr="003B4E7C" w:rsidRDefault="00AF12EA" w:rsidP="003B4E7C">
      <w:pPr>
        <w:pStyle w:val="ConsPlusNormal"/>
        <w:ind w:firstLine="540"/>
        <w:jc w:val="both"/>
      </w:pPr>
      <w:r w:rsidRPr="003B4CF3">
        <w:t xml:space="preserve">4. </w:t>
      </w:r>
      <w:r w:rsidR="003B4E7C" w:rsidRPr="003B4E7C">
        <w:t>Проектирование озеленения при благоустройстве и (или) реконструкции территорий муниципального образования осуществля</w:t>
      </w:r>
      <w:r w:rsidR="003B4E7C">
        <w:t>ется</w:t>
      </w:r>
      <w:r w:rsidR="003B4E7C" w:rsidRPr="003B4E7C">
        <w:t xml:space="preserve"> с максимальным сохранением существующих зеленых насаждений, высадкой декоративно-лиственных и красивоцветущих форм деревьев и кустарников, использованием элементов декоративного озеленения, ландшафтных композиций из многолетних растений и других видов озеленения, рекомендуемых для соответствующего объекта благоустройства муниципального образования.</w:t>
      </w:r>
    </w:p>
    <w:p w14:paraId="41768CD7" w14:textId="77777777" w:rsidR="00AF12EA" w:rsidRPr="003B4CF3" w:rsidRDefault="00AF12EA" w:rsidP="00C05FB9">
      <w:pPr>
        <w:pStyle w:val="ConsPlusNormal"/>
        <w:ind w:firstLine="540"/>
        <w:jc w:val="both"/>
      </w:pPr>
      <w:r w:rsidRPr="003B4CF3">
        <w:t>Проектная документация должна содержать:</w:t>
      </w:r>
    </w:p>
    <w:p w14:paraId="7C05DD88" w14:textId="77777777" w:rsidR="00AF12EA" w:rsidRPr="003B4CF3" w:rsidRDefault="00AF12EA" w:rsidP="00C05FB9">
      <w:pPr>
        <w:pStyle w:val="ConsPlusNormal"/>
        <w:ind w:firstLine="540"/>
        <w:jc w:val="both"/>
      </w:pPr>
      <w:r w:rsidRPr="003B4CF3">
        <w:t>- полные и достоверные сведения о количестве и качественном состоянии насаждений, оценку воздействия на них проектируемого объекта и меры по снижению и компенсации негативного воздействия;</w:t>
      </w:r>
    </w:p>
    <w:p w14:paraId="0810AAE9" w14:textId="77777777" w:rsidR="00AF12EA" w:rsidRPr="003B4CF3" w:rsidRDefault="00AF12EA" w:rsidP="00C05FB9">
      <w:pPr>
        <w:pStyle w:val="ConsPlusNormal"/>
        <w:ind w:firstLine="540"/>
        <w:jc w:val="both"/>
      </w:pPr>
      <w:r w:rsidRPr="003B4CF3">
        <w:t xml:space="preserve">- при выявлении в ходе инженерно-изыскательских работ поражений растительности </w:t>
      </w:r>
      <w:proofErr w:type="spellStart"/>
      <w:r w:rsidRPr="003B4CF3">
        <w:t>фитозаболеваниями</w:t>
      </w:r>
      <w:proofErr w:type="spellEnd"/>
      <w:r w:rsidRPr="003B4CF3">
        <w:t xml:space="preserve"> и/или вредителями - мероприятия, адекватные характеру и степени поражения;</w:t>
      </w:r>
    </w:p>
    <w:p w14:paraId="027973E8" w14:textId="77777777" w:rsidR="00AF12EA" w:rsidRPr="003B4CF3" w:rsidRDefault="00AF12EA" w:rsidP="00C05FB9">
      <w:pPr>
        <w:pStyle w:val="ConsPlusNormal"/>
        <w:ind w:firstLine="540"/>
        <w:jc w:val="both"/>
      </w:pPr>
      <w:r w:rsidRPr="003B4CF3">
        <w:t>- меры по обеспечению сохранности зеленых насаждений при производстве строительных работ, в том числе при инженерной подготовке территории;</w:t>
      </w:r>
    </w:p>
    <w:p w14:paraId="086034CC" w14:textId="77777777" w:rsidR="00AF12EA" w:rsidRPr="003B4CF3" w:rsidRDefault="00AF12EA" w:rsidP="00C05FB9">
      <w:pPr>
        <w:pStyle w:val="ConsPlusNormal"/>
        <w:ind w:firstLine="540"/>
        <w:jc w:val="both"/>
      </w:pPr>
      <w:r w:rsidRPr="003B4CF3">
        <w:t>- регламент содержания озелененной территории, который определяет периодичность проведения, состав и содержание мероприятий по уходу за зелеными насаждениями и почвой, их восстановлению и реконструкции.</w:t>
      </w:r>
    </w:p>
    <w:p w14:paraId="6DD61B59" w14:textId="77777777" w:rsidR="00230C41" w:rsidRDefault="00AF12EA" w:rsidP="00230C41">
      <w:pPr>
        <w:pStyle w:val="ConsPlusNormal"/>
        <w:ind w:firstLine="540"/>
        <w:jc w:val="both"/>
      </w:pPr>
      <w:r w:rsidRPr="003B4CF3">
        <w:t>5. Озеленение земельного участка отдельного объекта осуществляется в соответствии со схемой планировочной организации земельного участка, на основании которой получено разрешение на строительство или разрешение на про</w:t>
      </w:r>
      <w:r w:rsidR="0046657E">
        <w:t>ведение</w:t>
      </w:r>
      <w:r w:rsidRPr="003B4CF3">
        <w:t xml:space="preserve"> земляных работ, проектной документацией по озеленению.</w:t>
      </w:r>
    </w:p>
    <w:p w14:paraId="49E420BB" w14:textId="77777777" w:rsidR="00230C41" w:rsidRPr="00230C41" w:rsidRDefault="00230C41" w:rsidP="00230C41">
      <w:pPr>
        <w:pStyle w:val="ConsPlusNormal"/>
        <w:ind w:firstLine="540"/>
        <w:jc w:val="both"/>
      </w:pPr>
      <w:r w:rsidRPr="00230C41">
        <w:t>При разработке проектной документации на строительство, капитальный ремонт и (или) реконструкцию объектов благоустройства, в том числе объектов озеленения, составля</w:t>
      </w:r>
      <w:r w:rsidR="008C15B2">
        <w:t>е</w:t>
      </w:r>
      <w:r w:rsidRPr="00230C41">
        <w:t>т</w:t>
      </w:r>
      <w:r w:rsidR="008C15B2">
        <w:t>ся</w:t>
      </w:r>
      <w:r w:rsidRPr="00230C41">
        <w:t xml:space="preserve"> </w:t>
      </w:r>
      <w:proofErr w:type="spellStart"/>
      <w:r w:rsidRPr="00230C41">
        <w:t>дендроплан</w:t>
      </w:r>
      <w:proofErr w:type="spellEnd"/>
      <w:r w:rsidRPr="00230C41">
        <w:t>.</w:t>
      </w:r>
    </w:p>
    <w:p w14:paraId="4FC876C8" w14:textId="77777777" w:rsidR="00230C41" w:rsidRPr="00230C41" w:rsidRDefault="00230C41" w:rsidP="008C15B2">
      <w:pPr>
        <w:pStyle w:val="ConsPlusNormal"/>
        <w:ind w:firstLine="540"/>
        <w:jc w:val="both"/>
      </w:pPr>
      <w:r w:rsidRPr="00230C41">
        <w:t xml:space="preserve">Составление </w:t>
      </w:r>
      <w:proofErr w:type="spellStart"/>
      <w:r w:rsidRPr="00230C41">
        <w:t>дендроплана</w:t>
      </w:r>
      <w:proofErr w:type="spellEnd"/>
      <w:r w:rsidRPr="00230C41">
        <w:t xml:space="preserve"> рекомендуется осуществлять на основании </w:t>
      </w:r>
      <w:proofErr w:type="spellStart"/>
      <w:r w:rsidRPr="00230C41">
        <w:t>геоподосновы</w:t>
      </w:r>
      <w:proofErr w:type="spellEnd"/>
      <w:r w:rsidRPr="00230C41">
        <w:t xml:space="preserve"> с инвентаризационным планом зеленых насаждений на весь участок, планируемый к 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 </w:t>
      </w:r>
    </w:p>
    <w:p w14:paraId="5881B01F" w14:textId="77777777" w:rsidR="00230C41" w:rsidRPr="00230C41" w:rsidRDefault="00230C41" w:rsidP="008C15B2">
      <w:pPr>
        <w:pStyle w:val="ConsPlusNormal"/>
        <w:ind w:firstLine="540"/>
        <w:jc w:val="both"/>
      </w:pPr>
      <w:r w:rsidRPr="00230C41">
        <w:t xml:space="preserve">При разработке </w:t>
      </w:r>
      <w:proofErr w:type="spellStart"/>
      <w:r w:rsidRPr="00230C41">
        <w:t>дендроплана</w:t>
      </w:r>
      <w:proofErr w:type="spellEnd"/>
      <w:r w:rsidRPr="00230C41">
        <w:t xml:space="preserve"> рекомендуется сохранять нумерацию растений в соответствии с инвентаризационным планом. </w:t>
      </w:r>
    </w:p>
    <w:p w14:paraId="024E6A76" w14:textId="6822441B" w:rsidR="00AF12EA" w:rsidRPr="003B4CF3" w:rsidRDefault="00AF12EA" w:rsidP="00C05FB9">
      <w:pPr>
        <w:pStyle w:val="ConsPlusNormal"/>
        <w:ind w:firstLine="540"/>
        <w:jc w:val="both"/>
      </w:pPr>
      <w:r w:rsidRPr="003B4CF3">
        <w:t xml:space="preserve">6. При проектировании озеленения и создании озелененных территорий и зеленых насаждений следует </w:t>
      </w:r>
      <w:r w:rsidR="00266D75" w:rsidRPr="003B4CF3">
        <w:t xml:space="preserve">учитывать перечень решений для повышения микроклиматического комфорта, установленный дизайн-кодом, и </w:t>
      </w:r>
      <w:r w:rsidRPr="003B4CF3">
        <w:t>применять ассортимент деревьев и кустарн</w:t>
      </w:r>
      <w:r w:rsidR="00C05FB9">
        <w:t xml:space="preserve">иков, приведенный в приложении </w:t>
      </w:r>
      <w:r w:rsidR="00AC01E4">
        <w:t>3</w:t>
      </w:r>
      <w:r w:rsidRPr="003B4CF3">
        <w:t xml:space="preserve"> к Правилам благоустройства, с учетом их устойчивости к уровню загрязнения атмосферного воздуха и почвы и функционального назначения проектируемого озеленения (декоративного, средообразующего, защитного и иного).</w:t>
      </w:r>
    </w:p>
    <w:p w14:paraId="1556D223" w14:textId="77777777" w:rsidR="00AF12EA" w:rsidRPr="003B4CF3" w:rsidRDefault="00AF12EA" w:rsidP="00C05FB9">
      <w:pPr>
        <w:pStyle w:val="ConsPlusNormal"/>
        <w:ind w:firstLine="540"/>
        <w:jc w:val="both"/>
      </w:pPr>
      <w:r w:rsidRPr="003B4CF3">
        <w:t xml:space="preserve">7. Озеленение улиц, озелененных территорий общего пользования осуществляется по утвержденным администрацией Корсаковского </w:t>
      </w:r>
      <w:r w:rsidR="0080545B">
        <w:t>муниципального</w:t>
      </w:r>
      <w:r w:rsidRPr="003B4CF3">
        <w:t xml:space="preserve"> округа (далее - Администрация) </w:t>
      </w:r>
      <w:r w:rsidRPr="003B4CF3">
        <w:lastRenderedPageBreak/>
        <w:t>проектам озеленения, включая проект</w:t>
      </w:r>
      <w:r w:rsidR="00266D75" w:rsidRPr="003B4CF3">
        <w:t>ы цветочного оформления выполненным в соответствии с рекомендациями к элементам озеленения, установленными дизайн-кодом.</w:t>
      </w:r>
    </w:p>
    <w:p w14:paraId="3EC85512" w14:textId="77777777" w:rsidR="00AF12EA" w:rsidRPr="003B4CF3" w:rsidRDefault="00AF12EA" w:rsidP="00C05FB9">
      <w:pPr>
        <w:pStyle w:val="ConsPlusNormal"/>
        <w:ind w:firstLine="540"/>
        <w:jc w:val="both"/>
      </w:pPr>
      <w:r w:rsidRPr="003B4CF3">
        <w:t>Озеленение отдельных земельных участков (озелененных территорий ограниченного пользования или специального назначения) выполняется по аналогии и в сочетании с утвержденными проектами озеленения примыкающих улиц, включая проекты цветочного оформления.</w:t>
      </w:r>
    </w:p>
    <w:p w14:paraId="2674618B" w14:textId="435002B1" w:rsidR="00231FBB" w:rsidRDefault="00AF12EA" w:rsidP="00231FBB">
      <w:pPr>
        <w:pStyle w:val="ConsPlusNormal"/>
        <w:ind w:firstLine="540"/>
        <w:jc w:val="both"/>
      </w:pPr>
      <w:r w:rsidRPr="003B4CF3">
        <w:t xml:space="preserve">В случае отсутствия утвержденных проектов озеленения улиц, озеленение отдельных земельных участков осуществляется по аналогии и в сочетании с существующим озеленением примыкающих улиц с использованием ассортимента деревьев и кустарников, указанных в приложении </w:t>
      </w:r>
      <w:r w:rsidR="00AA6246">
        <w:t>3</w:t>
      </w:r>
      <w:r w:rsidRPr="003B4CF3">
        <w:t xml:space="preserve"> к Правилам благоустройства.</w:t>
      </w:r>
    </w:p>
    <w:p w14:paraId="59CEC858" w14:textId="77777777" w:rsidR="00231FBB" w:rsidRPr="008C15B2" w:rsidRDefault="00231FBB" w:rsidP="00231FBB">
      <w:pPr>
        <w:pStyle w:val="ConsPlusNormal"/>
        <w:ind w:firstLine="540"/>
        <w:jc w:val="both"/>
      </w:pPr>
      <w:r w:rsidRPr="008C15B2">
        <w:t xml:space="preserve">Для озеленения рекомендуется использовать преимущественно многолетние виды и сорта растений, произрастающие на территории </w:t>
      </w:r>
      <w:r>
        <w:t>муниципального округа</w:t>
      </w:r>
      <w:r w:rsidRPr="008C15B2">
        <w:t xml:space="preserve"> и не нуждающиеся в специальном укрытии в зимний период.</w:t>
      </w:r>
    </w:p>
    <w:p w14:paraId="6CE8B04F" w14:textId="00D58759" w:rsidR="00231FBB" w:rsidRPr="00231FBB" w:rsidRDefault="00231FBB" w:rsidP="00231FBB">
      <w:pPr>
        <w:pStyle w:val="ConsPlusNormal"/>
        <w:ind w:firstLine="540"/>
        <w:jc w:val="both"/>
      </w:pPr>
      <w:r>
        <w:t xml:space="preserve">Озеленение </w:t>
      </w:r>
      <w:r w:rsidRPr="00231FBB">
        <w:t>на придомовых территориях многоквартирных домов</w:t>
      </w:r>
      <w:r>
        <w:t xml:space="preserve"> (в т</w:t>
      </w:r>
      <w:r w:rsidR="006F7C96">
        <w:t>ом числе</w:t>
      </w:r>
      <w:r>
        <w:t xml:space="preserve"> п</w:t>
      </w:r>
      <w:r w:rsidRPr="00231FBB">
        <w:t>осадка деревьев, кустарников, устройство газонов и цветников</w:t>
      </w:r>
      <w:r>
        <w:t>)</w:t>
      </w:r>
      <w:r w:rsidRPr="00231FBB">
        <w:t xml:space="preserve"> производится физическими, юридическими лицами на основании решения собственников помещений в многоквартирном доме.</w:t>
      </w:r>
    </w:p>
    <w:p w14:paraId="35C0A675" w14:textId="77777777" w:rsidR="00161E10" w:rsidRDefault="00161E10" w:rsidP="00C05FB9">
      <w:pPr>
        <w:pStyle w:val="ConsPlusNormal"/>
        <w:ind w:firstLine="540"/>
        <w:jc w:val="both"/>
      </w:pPr>
      <w:r w:rsidRPr="003B4CF3">
        <w:t>8. При благоустройстве земельных участков максимально сохраняется существующее природное или ранее созданное озеленение. Не допускается уничтожение зеленых насаждений, выполняющих защитные (водоохранные, мелиоративные, санитарно-защитные и иные подобные) или рекреационные функции.</w:t>
      </w:r>
    </w:p>
    <w:p w14:paraId="3ABEB5BD" w14:textId="77777777" w:rsidR="00E2684C" w:rsidRPr="00E2684C" w:rsidRDefault="00E2684C" w:rsidP="00E2684C">
      <w:pPr>
        <w:pStyle w:val="ConsPlusNormal"/>
        <w:ind w:firstLine="540"/>
      </w:pPr>
      <w:r w:rsidRPr="00E2684C">
        <w:t>На территории проведения земляных работ, а также на территориях строительных площадок необходимо предусматривать ограждение сохраняемого озеленения: деревьев и кустарников.</w:t>
      </w:r>
    </w:p>
    <w:p w14:paraId="414EE854" w14:textId="77777777" w:rsidR="00161E10" w:rsidRPr="003B4CF3" w:rsidRDefault="00161E10" w:rsidP="00C05FB9">
      <w:pPr>
        <w:pStyle w:val="ConsPlusNormal"/>
        <w:ind w:firstLine="540"/>
        <w:jc w:val="both"/>
      </w:pPr>
      <w:r w:rsidRPr="003B4CF3">
        <w:t>9. С целью обеспечения инсоляции примыкающего земельного участка посадки зеленых насаждений на территориях индивидуальной жилой застройки, садовых и дачных участков осуществляются от границы земельного участка на расстоянии не ближе:</w:t>
      </w:r>
    </w:p>
    <w:p w14:paraId="0B33C219" w14:textId="77777777" w:rsidR="00161E10" w:rsidRPr="003B4CF3" w:rsidRDefault="00161E10" w:rsidP="00C05FB9">
      <w:pPr>
        <w:pStyle w:val="ConsPlusNormal"/>
        <w:ind w:firstLine="540"/>
        <w:jc w:val="both"/>
      </w:pPr>
      <w:r w:rsidRPr="003B4CF3">
        <w:t>четырех метров - для высокорослых деревьев,</w:t>
      </w:r>
    </w:p>
    <w:p w14:paraId="5BA9FBEB" w14:textId="77777777" w:rsidR="00161E10" w:rsidRPr="003B4CF3" w:rsidRDefault="00161E10" w:rsidP="00C05FB9">
      <w:pPr>
        <w:pStyle w:val="ConsPlusNormal"/>
        <w:ind w:firstLine="540"/>
        <w:jc w:val="both"/>
      </w:pPr>
      <w:r w:rsidRPr="003B4CF3">
        <w:t>двух метров - для среднерослых деревьев,</w:t>
      </w:r>
    </w:p>
    <w:p w14:paraId="2332411D" w14:textId="77777777" w:rsidR="00161E10" w:rsidRPr="003B4CF3" w:rsidRDefault="00161E10" w:rsidP="00C05FB9">
      <w:pPr>
        <w:pStyle w:val="ConsPlusNormal"/>
        <w:ind w:firstLine="540"/>
        <w:jc w:val="both"/>
      </w:pPr>
      <w:r w:rsidRPr="003B4CF3">
        <w:t>одного метра - для кустарника.</w:t>
      </w:r>
    </w:p>
    <w:p w14:paraId="59F8A7BC" w14:textId="77777777" w:rsidR="00161E10" w:rsidRPr="003B4CF3" w:rsidRDefault="00161E10" w:rsidP="00C05FB9">
      <w:pPr>
        <w:pStyle w:val="ConsPlusNormal"/>
        <w:ind w:firstLine="540"/>
        <w:jc w:val="both"/>
      </w:pPr>
      <w:r w:rsidRPr="003B4CF3">
        <w:t>10. На территориях с большой площадью замощенных поверхностей, высокой плотностью застройки, подземных коммуникаций в обязательном порядке выполняется вертикальное и/или мобильное (с использованием передвижных контейнеров и/или вазонов) озеленение. В этих случаях возможно использование отмосток зданий, поверхностей фасадов и крыш.</w:t>
      </w:r>
    </w:p>
    <w:p w14:paraId="3347CBF6" w14:textId="77777777" w:rsidR="00161E10" w:rsidRPr="003B4CF3" w:rsidRDefault="00161E10" w:rsidP="00C05FB9">
      <w:pPr>
        <w:pStyle w:val="ConsPlusNormal"/>
        <w:ind w:firstLine="540"/>
        <w:jc w:val="both"/>
      </w:pPr>
      <w:r w:rsidRPr="003B4CF3">
        <w:t xml:space="preserve">Площадь наружных поверхностей зданий и сооружений, подготовленных для вертикального озеленения, указывается в разделе </w:t>
      </w:r>
      <w:r w:rsidR="005A3979">
        <w:t>«</w:t>
      </w:r>
      <w:r w:rsidRPr="003B4CF3">
        <w:t>Благоустройство</w:t>
      </w:r>
      <w:r w:rsidR="005A3979">
        <w:t>»</w:t>
      </w:r>
      <w:r w:rsidRPr="003B4CF3">
        <w:t xml:space="preserve"> проектов строительства, реконструкции и капитального ремонта зданий и сооружений, а также проектов благоустройства участков зданий и сооружений (на схемах планировочной организации земельного участка).</w:t>
      </w:r>
    </w:p>
    <w:p w14:paraId="64686F16" w14:textId="08829ACE" w:rsidR="00161E10" w:rsidRPr="003B4CF3" w:rsidRDefault="00161E10" w:rsidP="00C05FB9">
      <w:pPr>
        <w:pStyle w:val="ConsPlusNormal"/>
        <w:ind w:firstLine="540"/>
        <w:jc w:val="both"/>
      </w:pPr>
      <w:r w:rsidRPr="003B4CF3">
        <w:t>11. Крышное озеленение - создание архитектурно-ландшафтных объектов (газонов, цветников, садов, площадок с деревьями и кустарниками) с использованием кровель зданий и сооружений.</w:t>
      </w:r>
    </w:p>
    <w:p w14:paraId="157A8D37" w14:textId="266946A4" w:rsidR="00161E10" w:rsidRPr="003B4CF3" w:rsidRDefault="00161E10" w:rsidP="00C05FB9">
      <w:pPr>
        <w:pStyle w:val="ConsPlusNormal"/>
        <w:ind w:firstLine="540"/>
        <w:jc w:val="both"/>
      </w:pPr>
      <w:r w:rsidRPr="003B4CF3">
        <w:t xml:space="preserve">Стационарное крышное озеленение предусматривается при проектировании новых, реконструкции и капитальном ремонте существующих зданий и сооружений, имеющих неэксплуатируемую крышу с уклоном не более 45 градусов. Предпочтительнее использовать здания и сооружения с горизонтальной или </w:t>
      </w:r>
      <w:proofErr w:type="spellStart"/>
      <w:r w:rsidRPr="003B4CF3">
        <w:t>малоуклонной</w:t>
      </w:r>
      <w:proofErr w:type="spellEnd"/>
      <w:r w:rsidRPr="003B4CF3">
        <w:t xml:space="preserve"> (уклон не более 3</w:t>
      </w:r>
      <w:r w:rsidR="0081619D">
        <w:t xml:space="preserve"> процентов</w:t>
      </w:r>
      <w:r w:rsidRPr="003B4CF3">
        <w:t>) крышей.</w:t>
      </w:r>
    </w:p>
    <w:p w14:paraId="198831E0" w14:textId="77777777" w:rsidR="00161E10" w:rsidRPr="003B4CF3" w:rsidRDefault="00161E10" w:rsidP="00C05FB9">
      <w:pPr>
        <w:pStyle w:val="ConsPlusNormal"/>
        <w:ind w:firstLine="540"/>
        <w:jc w:val="both"/>
      </w:pPr>
      <w:r w:rsidRPr="003B4CF3">
        <w:t>Мобильное или смешанное (стационарное и мобильное) крышное озеленение предусматривается при проектировании новых, реконструкции и капитальном ремонте существующих зданий и сооружений любого назначения, имеющих эксплуатируемую крышу с архитектурно-ландшафтными объектами.</w:t>
      </w:r>
    </w:p>
    <w:p w14:paraId="18EE2F60" w14:textId="77777777" w:rsidR="00231FBB" w:rsidRDefault="00161E10" w:rsidP="00231FBB">
      <w:pPr>
        <w:pStyle w:val="ConsPlusNormal"/>
        <w:ind w:firstLine="540"/>
        <w:jc w:val="both"/>
      </w:pPr>
      <w:r w:rsidRPr="003B4CF3">
        <w:t xml:space="preserve">Площадь крышного озеленения включается в </w:t>
      </w:r>
      <w:r w:rsidR="003B4E7C" w:rsidRPr="003B4E7C">
        <w:t xml:space="preserve">показатель площади территории зеленых насаждений </w:t>
      </w:r>
      <w:r w:rsidR="003B4E7C">
        <w:t>муниципального округа</w:t>
      </w:r>
      <w:r w:rsidR="003B4E7C" w:rsidRPr="003B4E7C">
        <w:t>.</w:t>
      </w:r>
    </w:p>
    <w:p w14:paraId="049C36EB" w14:textId="38EF2B01" w:rsidR="00231FBB" w:rsidRPr="00231FBB" w:rsidRDefault="00231FBB" w:rsidP="00231FBB">
      <w:pPr>
        <w:pStyle w:val="ConsPlusNormal"/>
        <w:ind w:firstLine="540"/>
        <w:jc w:val="both"/>
      </w:pPr>
      <w:r>
        <w:t>12. С</w:t>
      </w:r>
      <w:r w:rsidRPr="00231FBB">
        <w:t>оздание зеленых насаждений осуществляется в соответствии с</w:t>
      </w:r>
      <w:r>
        <w:t xml:space="preserve"> СП 42.13330.2016.</w:t>
      </w:r>
      <w:r w:rsidRPr="00231FBB">
        <w:t xml:space="preserve"> Свод правил. Градостроительство. Планировка и застройка городских и сельских поселений. Актуализированная редакция СНиП 2.07.01-89*,</w:t>
      </w:r>
      <w:r>
        <w:t xml:space="preserve"> СП 82.13330.2016.</w:t>
      </w:r>
      <w:r w:rsidRPr="00231FBB">
        <w:t xml:space="preserve"> Свод правил. Благоустройство территорий. Актуализированная редакция СНиП III-10-75,</w:t>
      </w:r>
      <w:r>
        <w:t xml:space="preserve"> Приказом</w:t>
      </w:r>
      <w:r w:rsidRPr="00231FBB">
        <w:t xml:space="preserve"> Государственного комитета Российской Федерации по строительству и жилищно-коммунальному комплексу от 15</w:t>
      </w:r>
      <w:r w:rsidR="00180266">
        <w:t>.12.</w:t>
      </w:r>
      <w:r w:rsidRPr="00231FBB">
        <w:t xml:space="preserve">1999 </w:t>
      </w:r>
      <w:r w:rsidR="0081619D">
        <w:br/>
      </w:r>
      <w:r>
        <w:lastRenderedPageBreak/>
        <w:t>№</w:t>
      </w:r>
      <w:r w:rsidRPr="00231FBB">
        <w:t xml:space="preserve"> 153 </w:t>
      </w:r>
      <w:r>
        <w:t>«</w:t>
      </w:r>
      <w:r w:rsidRPr="00231FBB">
        <w:t>Об утверждении Правил создания, охраны и содержания зеленых насаждений в городах Российской Федерации</w:t>
      </w:r>
      <w:r>
        <w:t>»</w:t>
      </w:r>
      <w:r w:rsidRPr="00231FBB">
        <w:t>, иными правовыми актами, с соблюдением требований санитарно-гигиенических нормативов, документации по планировке территории.</w:t>
      </w:r>
    </w:p>
    <w:p w14:paraId="77F37BF5" w14:textId="77777777" w:rsidR="00231FBB" w:rsidRPr="003B4E7C" w:rsidRDefault="00231FBB" w:rsidP="003B4E7C">
      <w:pPr>
        <w:pStyle w:val="ConsPlusNormal"/>
        <w:ind w:firstLine="540"/>
        <w:jc w:val="both"/>
      </w:pPr>
    </w:p>
    <w:p w14:paraId="52E754BF" w14:textId="77777777" w:rsidR="00AF12EA" w:rsidRPr="003B4CF3" w:rsidRDefault="00AF12EA"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8. Виды покрытий</w:t>
      </w:r>
    </w:p>
    <w:p w14:paraId="0FAB0F36" w14:textId="77777777" w:rsidR="00AF12EA" w:rsidRPr="003B4CF3" w:rsidRDefault="00AF12EA" w:rsidP="00C05FB9">
      <w:pPr>
        <w:pStyle w:val="ConsPlusNormal"/>
        <w:ind w:firstLine="540"/>
        <w:jc w:val="both"/>
      </w:pPr>
    </w:p>
    <w:p w14:paraId="30734CB5" w14:textId="77777777" w:rsidR="00AF12EA" w:rsidRPr="003B4CF3" w:rsidRDefault="00AF12EA" w:rsidP="00C05FB9">
      <w:pPr>
        <w:pStyle w:val="ConsPlusNormal"/>
        <w:ind w:firstLine="540"/>
        <w:jc w:val="both"/>
      </w:pPr>
      <w:r w:rsidRPr="003B4CF3">
        <w:t>1. Покрытия поверхности обеспечивают условия безопасного и комфортного передвижения, а также формируют архитектурно-художественный облик среды. Для целей благоустройства допускаются следующие виды покрытий:</w:t>
      </w:r>
    </w:p>
    <w:p w14:paraId="5252772C" w14:textId="02C91123" w:rsidR="00AF12EA" w:rsidRPr="003B4CF3" w:rsidRDefault="00AF12EA" w:rsidP="00C05FB9">
      <w:pPr>
        <w:pStyle w:val="ConsPlusNormal"/>
        <w:ind w:firstLine="540"/>
        <w:jc w:val="both"/>
      </w:pPr>
      <w:r w:rsidRPr="003B4CF3">
        <w:t>- твердые (капитальные) - монолитные или сборные, выполняемые из асфальтобетона, цементобетона, природного камня и т</w:t>
      </w:r>
      <w:r w:rsidR="00E65C37">
        <w:t xml:space="preserve">ому </w:t>
      </w:r>
      <w:r w:rsidRPr="003B4CF3">
        <w:t>п</w:t>
      </w:r>
      <w:r w:rsidR="00E65C37">
        <w:t>одобных</w:t>
      </w:r>
      <w:r w:rsidRPr="003B4CF3">
        <w:t xml:space="preserve"> материалов;</w:t>
      </w:r>
    </w:p>
    <w:p w14:paraId="40B2AE66" w14:textId="01FEF4F2" w:rsidR="00AF12EA" w:rsidRPr="003B4CF3" w:rsidRDefault="00AF12EA" w:rsidP="00C05FB9">
      <w:pPr>
        <w:pStyle w:val="ConsPlusNormal"/>
        <w:ind w:firstLine="540"/>
        <w:jc w:val="both"/>
      </w:pPr>
      <w:r w:rsidRPr="003B4CF3">
        <w:t>- мягкие (некапитальные) - выполняемые из природных или искусственных сыпучих материалов (песок, щебень, гранитные высевки, керамзит, резиновая крошка), находящихся в естественном состоянии, сухих смесях, уплотненных или укрепленных вяжущими компонентами;</w:t>
      </w:r>
    </w:p>
    <w:p w14:paraId="21D9499C" w14:textId="77777777" w:rsidR="00AF12EA" w:rsidRPr="003B4CF3" w:rsidRDefault="00AF12EA" w:rsidP="00C05FB9">
      <w:pPr>
        <w:pStyle w:val="ConsPlusNormal"/>
        <w:ind w:firstLine="540"/>
        <w:jc w:val="both"/>
      </w:pPr>
      <w:r w:rsidRPr="003B4CF3">
        <w:t>- газонные, выполняемые по специальным технологиям подготовки и посадки травяного покрова;</w:t>
      </w:r>
    </w:p>
    <w:p w14:paraId="27E9B53F" w14:textId="2175E911" w:rsidR="00AF12EA" w:rsidRPr="003B4CF3" w:rsidRDefault="00AF12EA" w:rsidP="00C05FB9">
      <w:pPr>
        <w:pStyle w:val="ConsPlusNormal"/>
        <w:ind w:firstLine="540"/>
        <w:jc w:val="both"/>
      </w:pPr>
      <w:r w:rsidRPr="003B4CF3">
        <w:t>- комбинированные, представляющие сочетания покрытий, указанных выше (например, плитка, утопленная в газон и т</w:t>
      </w:r>
      <w:r w:rsidR="00E65C37">
        <w:t xml:space="preserve">ому </w:t>
      </w:r>
      <w:r w:rsidRPr="003B4CF3">
        <w:t>п</w:t>
      </w:r>
      <w:r w:rsidR="00E65C37">
        <w:t>одобное</w:t>
      </w:r>
      <w:r w:rsidRPr="003B4CF3">
        <w:t>).</w:t>
      </w:r>
    </w:p>
    <w:p w14:paraId="4BDB07FB" w14:textId="77777777" w:rsidR="00436FD6" w:rsidRDefault="00DB3B67" w:rsidP="00436FD6">
      <w:pPr>
        <w:pStyle w:val="ConsPlusNormal"/>
        <w:ind w:firstLine="540"/>
        <w:jc w:val="both"/>
      </w:pPr>
      <w:r w:rsidRPr="003B4CF3">
        <w:t xml:space="preserve">2. Вид покрытия устанавливается прочным, ремонтопригодным, экологичным, не допускающим скольжения, с учетом принципов оформления </w:t>
      </w:r>
      <w:r w:rsidR="008616D9">
        <w:t>городской</w:t>
      </w:r>
      <w:r w:rsidRPr="003B4CF3">
        <w:t xml:space="preserve"> среды для каждой типологии территории и функциональной зоны, установленных дизайн-кодом.</w:t>
      </w:r>
    </w:p>
    <w:p w14:paraId="2CCDF6B6" w14:textId="46B8BD96" w:rsidR="00AF12EA" w:rsidRPr="003B4CF3" w:rsidRDefault="00AF12EA" w:rsidP="00C05FB9">
      <w:pPr>
        <w:pStyle w:val="ConsPlusNormal"/>
        <w:ind w:firstLine="540"/>
        <w:jc w:val="both"/>
      </w:pPr>
      <w:r w:rsidRPr="003B4CF3">
        <w:t>3. Для деревьев, расположенных в мощении, в радиусе не менее 1,5 метра от ствола выполняются или виды защиты (приствольные решетки, бордюры, периметральные скамейки и пр</w:t>
      </w:r>
      <w:r w:rsidR="00BB76B5">
        <w:t>очее</w:t>
      </w:r>
      <w:r w:rsidRPr="003B4CF3">
        <w:t xml:space="preserve">), или защитные виды покрытий: щебеночное, галечное, </w:t>
      </w:r>
      <w:r w:rsidR="00436FD6">
        <w:t>«</w:t>
      </w:r>
      <w:r w:rsidRPr="003B4CF3">
        <w:t>соты</w:t>
      </w:r>
      <w:r w:rsidR="00436FD6">
        <w:t>»</w:t>
      </w:r>
      <w:r w:rsidRPr="003B4CF3">
        <w:t xml:space="preserve"> с засевом газона. Защитное покрытие выполняется в одном уровне или выше покрытия пешеходных коммуникаций.</w:t>
      </w:r>
    </w:p>
    <w:p w14:paraId="747E6560" w14:textId="77777777" w:rsidR="00AF12EA" w:rsidRPr="003B4CF3" w:rsidRDefault="00AF12EA" w:rsidP="00C05FB9">
      <w:pPr>
        <w:pStyle w:val="ConsPlusNormal"/>
        <w:ind w:firstLine="540"/>
        <w:jc w:val="both"/>
      </w:pPr>
      <w:r w:rsidRPr="003B4CF3">
        <w:t xml:space="preserve">4. </w:t>
      </w:r>
      <w:r w:rsidR="00DB3B67" w:rsidRPr="003B4CF3">
        <w:t xml:space="preserve">Колористическое решение применяемого вида покрытия выполняется с учетом принципов оформления </w:t>
      </w:r>
      <w:r w:rsidR="008616D9">
        <w:t>городской</w:t>
      </w:r>
      <w:r w:rsidR="00DB3B67" w:rsidRPr="003B4CF3">
        <w:t xml:space="preserve"> среды для каждой типологии территории и функциональной зоны, установленных дизайн-кодом и согласовыв</w:t>
      </w:r>
      <w:r w:rsidR="002873A1">
        <w:t>ается Департаментом архитектуры</w:t>
      </w:r>
      <w:r w:rsidR="00DB3B67" w:rsidRPr="003B4CF3">
        <w:t>. Формирование единой безбарьерной пешеходной сети и сети велосипедных маршрутов осуществляется в соответствии с рекомендациями по подбору покрытий, элементов сопряжения покрытий, установленных дизайн-кодом</w:t>
      </w:r>
      <w:r w:rsidRPr="003B4CF3">
        <w:t>.</w:t>
      </w:r>
    </w:p>
    <w:p w14:paraId="30041C19" w14:textId="77777777" w:rsidR="00AF12EA" w:rsidRPr="003B4CF3" w:rsidRDefault="00AF12EA" w:rsidP="00C05FB9">
      <w:pPr>
        <w:pStyle w:val="ConsPlusNormal"/>
        <w:ind w:firstLine="540"/>
        <w:jc w:val="both"/>
      </w:pPr>
    </w:p>
    <w:p w14:paraId="28B6A740" w14:textId="77777777" w:rsidR="00AF12EA" w:rsidRPr="003B4CF3" w:rsidRDefault="00AF12EA"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9. Элементы сопряжения поверхностей</w:t>
      </w:r>
    </w:p>
    <w:p w14:paraId="023B16A0" w14:textId="77777777" w:rsidR="00AF12EA" w:rsidRPr="003B4CF3" w:rsidRDefault="00AF12EA" w:rsidP="00C05FB9">
      <w:pPr>
        <w:pStyle w:val="ConsPlusNormal"/>
        <w:ind w:firstLine="540"/>
        <w:jc w:val="both"/>
      </w:pPr>
    </w:p>
    <w:p w14:paraId="2FDF9978" w14:textId="77777777" w:rsidR="00A74AA1" w:rsidRPr="00A74AA1" w:rsidRDefault="00ED608D" w:rsidP="00A74AA1">
      <w:pPr>
        <w:pStyle w:val="ConsPlusNormal"/>
        <w:ind w:firstLine="720"/>
        <w:jc w:val="both"/>
      </w:pPr>
      <w:r w:rsidRPr="003B4CF3">
        <w:t>1. Элементы сопряжения покрытий предназначены для обособления разных типов покрытий, функциональных зон, расположенных на одном или различных уровнях</w:t>
      </w:r>
      <w:r w:rsidR="009835F6">
        <w:t xml:space="preserve"> поверхности</w:t>
      </w:r>
      <w:r w:rsidRPr="003B4CF3">
        <w:t>. Элементы сопряжения позволяют уменьшить повреждение покрытий, обеспечить плавный переход от одной зоны к другой, маркировать пешеходные и транспортные зоны, а также обеспечивают водоотвод с пешеходной зоны.</w:t>
      </w:r>
      <w:r w:rsidR="00A74AA1">
        <w:t xml:space="preserve"> </w:t>
      </w:r>
      <w:r w:rsidR="00A74AA1" w:rsidRPr="00A74AA1">
        <w:t>К элементам сопряжения поверхностей относятся различные виды бортовых камней, пандусы, ступени, лестницы.</w:t>
      </w:r>
    </w:p>
    <w:p w14:paraId="300F63EB" w14:textId="77777777" w:rsidR="00ED608D" w:rsidRPr="003B4CF3" w:rsidRDefault="00ED608D" w:rsidP="00C05FB9">
      <w:pPr>
        <w:pStyle w:val="ConsPlusNormal"/>
        <w:ind w:firstLine="720"/>
        <w:jc w:val="both"/>
      </w:pPr>
      <w:r w:rsidRPr="003B4CF3">
        <w:t xml:space="preserve">Элементы сопряжения предназначены для разделения: </w:t>
      </w:r>
    </w:p>
    <w:p w14:paraId="5978F840" w14:textId="77777777" w:rsidR="00ED608D" w:rsidRPr="003B4CF3" w:rsidRDefault="00ED608D" w:rsidP="00C05FB9">
      <w:pPr>
        <w:pStyle w:val="ConsPlusNormal"/>
        <w:ind w:firstLine="720"/>
        <w:jc w:val="both"/>
      </w:pPr>
      <w:r w:rsidRPr="003B4CF3">
        <w:t xml:space="preserve">- проезжей части и тротуаров, газонов, остановок общественного транспорта и парковочных карманов; </w:t>
      </w:r>
    </w:p>
    <w:p w14:paraId="10D88CD7" w14:textId="77777777" w:rsidR="00ED608D" w:rsidRPr="003B4CF3" w:rsidRDefault="00ED608D" w:rsidP="00C05FB9">
      <w:pPr>
        <w:pStyle w:val="ConsPlusNormal"/>
        <w:ind w:firstLine="540"/>
        <w:jc w:val="both"/>
      </w:pPr>
      <w:r w:rsidRPr="003B4CF3">
        <w:t xml:space="preserve">- газонов и тротуаров. </w:t>
      </w:r>
    </w:p>
    <w:p w14:paraId="5E9FC28F" w14:textId="77777777" w:rsidR="00A74AA1" w:rsidRPr="00A74AA1" w:rsidRDefault="00ED608D" w:rsidP="00A74AA1">
      <w:pPr>
        <w:pStyle w:val="ConsPlusNormal"/>
        <w:ind w:firstLine="540"/>
        <w:jc w:val="both"/>
      </w:pPr>
      <w:r w:rsidRPr="003B4CF3">
        <w:t xml:space="preserve">Подбор покрытий элементов сопряжения осуществляется с учетом принципов оформления </w:t>
      </w:r>
      <w:r w:rsidR="00A74AA1">
        <w:t>городской</w:t>
      </w:r>
      <w:r w:rsidRPr="003B4CF3">
        <w:t xml:space="preserve"> среды для каждой типологии территории и функциональной зоны, а также в соответствии с правилами по подбору покрытий, установленны</w:t>
      </w:r>
      <w:r w:rsidR="00A74AA1">
        <w:t>ми</w:t>
      </w:r>
      <w:r w:rsidRPr="003B4CF3">
        <w:t xml:space="preserve"> дизайн-кодом</w:t>
      </w:r>
      <w:r w:rsidR="00DB3B67" w:rsidRPr="003B4CF3">
        <w:t>.</w:t>
      </w:r>
      <w:r w:rsidR="00A74AA1">
        <w:t xml:space="preserve"> </w:t>
      </w:r>
      <w:r w:rsidR="00A74AA1" w:rsidRPr="00A74AA1">
        <w:t>Элементы сопряженных покрытий должны быть выполнены в единой или схожей цветовой гамме с покрытием пешеходной зоны.</w:t>
      </w:r>
    </w:p>
    <w:p w14:paraId="31F7D977" w14:textId="77777777" w:rsidR="00AF12EA" w:rsidRPr="003B4CF3" w:rsidRDefault="00AF12EA" w:rsidP="00C05FB9">
      <w:pPr>
        <w:pStyle w:val="ConsPlusNormal"/>
        <w:ind w:firstLine="540"/>
        <w:jc w:val="both"/>
      </w:pPr>
      <w:r w:rsidRPr="003B4CF3">
        <w:t>2. На стыке тротуара и проезжей части устанавливаются бортовые камни с превышением над проезжей частью не менее 150 мм. В местах сопряжения проезжей части с газоном применяется повышенный бортовой камень.</w:t>
      </w:r>
      <w:r w:rsidR="00ED608D" w:rsidRPr="003B4CF3">
        <w:t xml:space="preserve"> </w:t>
      </w:r>
      <w:r w:rsidRPr="003B4CF3">
        <w:t xml:space="preserve">При сопряжении покрытия пешеходных коммуникаций с газоном допускается установка садового борта, дающего превышение над уровнем газона не менее 50 мм на </w:t>
      </w:r>
      <w:r w:rsidRPr="003B4CF3">
        <w:lastRenderedPageBreak/>
        <w:t>расстоянии не менее 0,5 метра.</w:t>
      </w:r>
    </w:p>
    <w:p w14:paraId="0C5E8B31" w14:textId="77777777" w:rsidR="00AF12EA" w:rsidRPr="003B4CF3" w:rsidRDefault="00AF12EA" w:rsidP="00C05FB9">
      <w:pPr>
        <w:pStyle w:val="ConsPlusNormal"/>
        <w:ind w:firstLine="540"/>
        <w:jc w:val="both"/>
      </w:pPr>
      <w:r w:rsidRPr="003B4CF3">
        <w:t>3. При уклонах пешеходных коммуникаций более 60 промилле устраиваются лестницы.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обустраиваются при уклонах более 50 промилле с обязательным сопровождением пандусом. При пересечении основных пешеходных коммуникаций с проездами предусматривается пандус для обеспечения спуска с покрытия тротуара на уровень дорожного полотна.</w:t>
      </w:r>
    </w:p>
    <w:p w14:paraId="220E8BED" w14:textId="77777777" w:rsidR="00AF12EA" w:rsidRPr="003B4CF3" w:rsidRDefault="00AF12EA" w:rsidP="00C05FB9">
      <w:pPr>
        <w:pStyle w:val="ConsPlusNormal"/>
        <w:ind w:firstLine="540"/>
        <w:jc w:val="both"/>
      </w:pPr>
    </w:p>
    <w:p w14:paraId="231AD49F" w14:textId="77777777" w:rsidR="00AF12EA" w:rsidRPr="003B4CF3" w:rsidRDefault="00AF12EA"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10. Ограждения</w:t>
      </w:r>
    </w:p>
    <w:p w14:paraId="575BA337" w14:textId="77777777" w:rsidR="00180266" w:rsidRDefault="00180266" w:rsidP="00C05FB9">
      <w:pPr>
        <w:pStyle w:val="ConsPlusNormal"/>
        <w:ind w:firstLine="540"/>
        <w:jc w:val="both"/>
      </w:pPr>
    </w:p>
    <w:p w14:paraId="71914B72" w14:textId="77777777" w:rsidR="00AF12EA" w:rsidRPr="003B4CF3" w:rsidRDefault="00AF12EA" w:rsidP="00C05FB9">
      <w:pPr>
        <w:pStyle w:val="ConsPlusNormal"/>
        <w:ind w:firstLine="540"/>
        <w:jc w:val="both"/>
      </w:pPr>
      <w:r w:rsidRPr="003B4CF3">
        <w:t>1. Ограждения представляют собой протяженные конструкции, возводимые в целях исключения доступа на территории, выполняющие роль препятствия, служащие декоративным элементом для ограничения участков застройки, элементов зданий, сооружений, рекреационных объектов.</w:t>
      </w:r>
    </w:p>
    <w:p w14:paraId="6E0845C7" w14:textId="77777777" w:rsidR="00AF12EA" w:rsidRPr="00EC35E5" w:rsidRDefault="00AF12EA" w:rsidP="00C05FB9">
      <w:pPr>
        <w:pStyle w:val="ConsPlusNormal"/>
        <w:ind w:firstLine="540"/>
        <w:jc w:val="both"/>
      </w:pPr>
      <w:r w:rsidRPr="003B4CF3">
        <w:t>Ограждения различаются по назначению (декоративные, защитные, их сочетание), высоте (низкие - 0,3 - 1,0 метра, средние - 1,1 - 1,7 метра, высокие - 1,8 - 2,5 метра), виду материала (металлические, железобетонные и другие), степени проницаемости для взгляда (прозрачные, глухие), степени стационарности (постоянные, временные, передвижные).</w:t>
      </w:r>
    </w:p>
    <w:p w14:paraId="4E69DCC0" w14:textId="77777777" w:rsidR="007A1971" w:rsidRDefault="00FC119E" w:rsidP="007A1971">
      <w:pPr>
        <w:pStyle w:val="ConsPlusNormal"/>
        <w:ind w:firstLine="540"/>
        <w:jc w:val="both"/>
      </w:pPr>
      <w:r w:rsidRPr="00FC119E">
        <w:t>2</w:t>
      </w:r>
      <w:r>
        <w:t xml:space="preserve">. </w:t>
      </w:r>
      <w:r w:rsidRPr="00FC119E">
        <w:t xml:space="preserve">При необходимости организации ограждения на территориях общественного, жилого, рекреационного назначения, в том числе при проектировании ограждений многоквартирных домов </w:t>
      </w:r>
      <w:r>
        <w:t>следует</w:t>
      </w:r>
      <w:r w:rsidRPr="00FC119E">
        <w:t xml:space="preserve"> примен</w:t>
      </w:r>
      <w:r>
        <w:t>ять</w:t>
      </w:r>
      <w:r w:rsidRPr="00FC119E">
        <w:t xml:space="preserve"> декоративны</w:t>
      </w:r>
      <w:r>
        <w:t>е</w:t>
      </w:r>
      <w:r w:rsidRPr="00FC119E">
        <w:t xml:space="preserve"> ажурны</w:t>
      </w:r>
      <w:r>
        <w:t>е</w:t>
      </w:r>
      <w:r w:rsidRPr="00FC119E">
        <w:t xml:space="preserve"> металлически</w:t>
      </w:r>
      <w:r>
        <w:t>е</w:t>
      </w:r>
      <w:r w:rsidRPr="00FC119E">
        <w:t xml:space="preserve"> ограждени</w:t>
      </w:r>
      <w:r>
        <w:t>я</w:t>
      </w:r>
      <w:r w:rsidRPr="00FC119E">
        <w:t xml:space="preserve"> и </w:t>
      </w:r>
      <w:r>
        <w:t>исключить</w:t>
      </w:r>
      <w:r w:rsidRPr="00FC119E">
        <w:t xml:space="preserve"> применение сплошных, глухих и железобетонных ограждений.</w:t>
      </w:r>
    </w:p>
    <w:p w14:paraId="4E469C86" w14:textId="77777777" w:rsidR="007A1971" w:rsidRDefault="007A1971" w:rsidP="007A1971">
      <w:pPr>
        <w:pStyle w:val="ConsPlusNormal"/>
        <w:ind w:firstLine="540"/>
        <w:jc w:val="both"/>
      </w:pPr>
      <w:r>
        <w:t>3</w:t>
      </w:r>
      <w:r w:rsidR="00ED608D" w:rsidRPr="003B4CF3">
        <w:t xml:space="preserve">. </w:t>
      </w:r>
      <w:r w:rsidRPr="007A1971">
        <w:t xml:space="preserve">При создании и благоустройстве ограждений </w:t>
      </w:r>
      <w:r>
        <w:t>обеспечивается</w:t>
      </w:r>
      <w:r w:rsidRPr="007A1971">
        <w:t>:</w:t>
      </w:r>
    </w:p>
    <w:p w14:paraId="05EF944E" w14:textId="77777777" w:rsidR="007A1971" w:rsidRDefault="002834DD" w:rsidP="007A1971">
      <w:pPr>
        <w:pStyle w:val="ConsPlusNormal"/>
        <w:ind w:firstLine="540"/>
        <w:jc w:val="both"/>
      </w:pPr>
      <w:r>
        <w:t>1</w:t>
      </w:r>
      <w:r w:rsidR="007A1971" w:rsidRPr="007A1971">
        <w:t xml:space="preserve">) разграничение зеленых зон и транспортных, пешеходных и </w:t>
      </w:r>
      <w:proofErr w:type="spellStart"/>
      <w:r w:rsidR="007A1971" w:rsidRPr="007A1971">
        <w:t>велокоммуникаций</w:t>
      </w:r>
      <w:proofErr w:type="spellEnd"/>
      <w:r w:rsidR="007A1971" w:rsidRPr="007A1971">
        <w:t xml:space="preserve"> с помощью применения приемов разноуровневой высоты или создания зеленых кустовых ограждений; </w:t>
      </w:r>
    </w:p>
    <w:p w14:paraId="53191CB9" w14:textId="77777777" w:rsidR="007A1971" w:rsidRDefault="002834DD" w:rsidP="007A1971">
      <w:pPr>
        <w:pStyle w:val="ConsPlusNormal"/>
        <w:ind w:firstLine="540"/>
        <w:jc w:val="both"/>
      </w:pPr>
      <w:r>
        <w:t>2</w:t>
      </w:r>
      <w:r w:rsidR="007A1971" w:rsidRPr="007A1971">
        <w:t xml:space="preserve">) проектирование изменения высоты и геометрии бордюрного камня с учетом сезонных снежных отвалов; </w:t>
      </w:r>
    </w:p>
    <w:p w14:paraId="056FBB61" w14:textId="77777777" w:rsidR="007A1971" w:rsidRDefault="002834DD" w:rsidP="007A1971">
      <w:pPr>
        <w:pStyle w:val="ConsPlusNormal"/>
        <w:ind w:firstLine="540"/>
        <w:jc w:val="both"/>
      </w:pPr>
      <w:r>
        <w:t>3</w:t>
      </w:r>
      <w:r w:rsidR="007A1971" w:rsidRPr="007A1971">
        <w:t>) замен</w:t>
      </w:r>
      <w:r w:rsidR="007A1971">
        <w:t>а</w:t>
      </w:r>
      <w:r w:rsidR="007A1971" w:rsidRPr="007A1971">
        <w:t xml:space="preserve"> ограждения зеленых зон мощением в случаях, когда ограждение не требуется и (или) не имеет смысла ввиду небольшого объема зоны или архитектурных особенностей места; </w:t>
      </w:r>
    </w:p>
    <w:p w14:paraId="2A74275F" w14:textId="77777777" w:rsidR="007A1971" w:rsidRDefault="002834DD" w:rsidP="007A1971">
      <w:pPr>
        <w:pStyle w:val="ConsPlusNormal"/>
        <w:ind w:firstLine="540"/>
        <w:jc w:val="both"/>
      </w:pPr>
      <w:r>
        <w:t>4</w:t>
      </w:r>
      <w:r w:rsidR="007A1971" w:rsidRPr="007A1971">
        <w:t xml:space="preserve">) использование живых изгородей из многолетних всесезонных кустистых растений; </w:t>
      </w:r>
    </w:p>
    <w:p w14:paraId="451724A7" w14:textId="77777777" w:rsidR="007A1971" w:rsidRDefault="002834DD" w:rsidP="007A1971">
      <w:pPr>
        <w:pStyle w:val="ConsPlusNormal"/>
        <w:ind w:firstLine="540"/>
        <w:jc w:val="both"/>
      </w:pPr>
      <w:r>
        <w:t>5</w:t>
      </w:r>
      <w:r w:rsidR="007A1971" w:rsidRPr="007A1971">
        <w:t xml:space="preserve">) прочность конструкции, обеспечивающей защиту пешеходов от наезда автомобилей; </w:t>
      </w:r>
    </w:p>
    <w:p w14:paraId="23E5FCE7" w14:textId="77777777" w:rsidR="007A1971" w:rsidRDefault="002834DD" w:rsidP="007A1971">
      <w:pPr>
        <w:pStyle w:val="ConsPlusNormal"/>
        <w:ind w:firstLine="540"/>
        <w:jc w:val="both"/>
      </w:pPr>
      <w:r>
        <w:t>6</w:t>
      </w:r>
      <w:r w:rsidR="007A1971" w:rsidRPr="007A1971">
        <w:t xml:space="preserve">) наличие светоотражающих элементов, в местах возможного наезда автомобиля на ограждение; </w:t>
      </w:r>
    </w:p>
    <w:p w14:paraId="4923E26A" w14:textId="77777777" w:rsidR="007A1971" w:rsidRPr="007A1971" w:rsidRDefault="002834DD" w:rsidP="007A1971">
      <w:pPr>
        <w:pStyle w:val="ConsPlusNormal"/>
        <w:ind w:firstLine="540"/>
        <w:jc w:val="both"/>
      </w:pPr>
      <w:r>
        <w:t>7</w:t>
      </w:r>
      <w:r w:rsidR="007A1971" w:rsidRPr="007A1971">
        <w:t xml:space="preserve">) использование </w:t>
      </w:r>
      <w:proofErr w:type="gramStart"/>
      <w:r w:rsidR="007A1971" w:rsidRPr="007A1971">
        <w:t>цвето-графического</w:t>
      </w:r>
      <w:proofErr w:type="gramEnd"/>
      <w:r w:rsidR="007A1971" w:rsidRPr="007A1971">
        <w:t xml:space="preserve"> оформления ограждений согласно цветовым решениям, предусмотренным дизайн-кодом, с учетом рекомендуемых натуральных цветов материалов (камень, металл, дерево и подобные), иных нейтральных цветов. </w:t>
      </w:r>
    </w:p>
    <w:p w14:paraId="00B1D4B4" w14:textId="77777777" w:rsidR="00AF12EA" w:rsidRPr="0075456D" w:rsidRDefault="007A1971" w:rsidP="00C05FB9">
      <w:pPr>
        <w:pStyle w:val="ConsPlusNormal"/>
        <w:ind w:firstLine="540"/>
        <w:jc w:val="both"/>
        <w:rPr>
          <w:color w:val="FF0000"/>
        </w:rPr>
      </w:pPr>
      <w:r>
        <w:t>4</w:t>
      </w:r>
      <w:r w:rsidR="00AF12EA" w:rsidRPr="003B4CF3">
        <w:t xml:space="preserve">. Расклейка газет, афиш, плакатов, различного рода объявлений и реклам на ограждениях запрещается. Очистка ограждений от указанных информационных носителей организуется или осуществляется физическими и юридическими лицами, являющимися собственниками объектов или эксплуатирующими такие объекты на ином вещном праве. </w:t>
      </w:r>
    </w:p>
    <w:p w14:paraId="4139A8D9" w14:textId="77777777" w:rsidR="00AF12EA" w:rsidRPr="003B4CF3" w:rsidRDefault="007A1971" w:rsidP="00C05FB9">
      <w:pPr>
        <w:pStyle w:val="ConsPlusNormal"/>
        <w:ind w:firstLine="540"/>
        <w:jc w:val="both"/>
      </w:pPr>
      <w:r>
        <w:t>5</w:t>
      </w:r>
      <w:r w:rsidR="00AF12EA" w:rsidRPr="003B4CF3">
        <w:t xml:space="preserve">. Возможность установки ограждений определяется градостроительными регламентами правил землепользования и застройки </w:t>
      </w:r>
      <w:r w:rsidR="0080545B">
        <w:t>муниципального</w:t>
      </w:r>
      <w:r w:rsidR="00AF12EA" w:rsidRPr="003B4CF3">
        <w:t xml:space="preserve"> округа. Цветовое решение ограждений, расположенных на территории населенных пунктов, выполняется по согласованию </w:t>
      </w:r>
      <w:r w:rsidR="005A1ABA" w:rsidRPr="003B4CF3">
        <w:br/>
      </w:r>
      <w:r w:rsidR="00AF12EA" w:rsidRPr="003B4CF3">
        <w:t xml:space="preserve">с </w:t>
      </w:r>
      <w:r w:rsidR="0026023B" w:rsidRPr="003B4CF3">
        <w:t>Департамент</w:t>
      </w:r>
      <w:r w:rsidR="009475C3" w:rsidRPr="003B4CF3">
        <w:t>ом</w:t>
      </w:r>
      <w:r w:rsidR="0026023B" w:rsidRPr="003B4CF3">
        <w:t xml:space="preserve"> архитектуры</w:t>
      </w:r>
      <w:r w:rsidR="00AF12EA" w:rsidRPr="003B4CF3">
        <w:t>.</w:t>
      </w:r>
    </w:p>
    <w:p w14:paraId="5C0F7428" w14:textId="77777777" w:rsidR="0029639D" w:rsidRDefault="0029639D" w:rsidP="00C05FB9">
      <w:pPr>
        <w:pStyle w:val="ConsPlusTitle"/>
        <w:jc w:val="center"/>
        <w:outlineLvl w:val="2"/>
        <w:rPr>
          <w:rFonts w:ascii="Times New Roman" w:hAnsi="Times New Roman" w:cs="Times New Roman"/>
          <w:b w:val="0"/>
        </w:rPr>
      </w:pPr>
    </w:p>
    <w:p w14:paraId="57E81A57" w14:textId="77777777" w:rsidR="00AF12EA" w:rsidRPr="003B4CF3" w:rsidRDefault="00AF12EA"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11. Малые архитектурные формы</w:t>
      </w:r>
    </w:p>
    <w:p w14:paraId="7E476673" w14:textId="77777777" w:rsidR="00AF12EA" w:rsidRPr="003B4CF3" w:rsidRDefault="00AF12EA" w:rsidP="00C05FB9">
      <w:pPr>
        <w:pStyle w:val="ConsPlusNormal"/>
        <w:ind w:firstLine="540"/>
        <w:jc w:val="both"/>
      </w:pPr>
    </w:p>
    <w:p w14:paraId="14324ABB" w14:textId="0C62293C" w:rsidR="007A1971" w:rsidRPr="007A1971" w:rsidRDefault="00AF12EA" w:rsidP="007A1971">
      <w:pPr>
        <w:pStyle w:val="ConsPlusNormal"/>
        <w:ind w:firstLine="540"/>
        <w:jc w:val="both"/>
      </w:pPr>
      <w:r w:rsidRPr="003B4CF3">
        <w:t xml:space="preserve">1. К малым архитектурным формам </w:t>
      </w:r>
      <w:r w:rsidR="007A1971">
        <w:t xml:space="preserve">(далее – МАФ) </w:t>
      </w:r>
      <w:r w:rsidRPr="003B4CF3">
        <w:t>относятся: монументальные скульптурные композиции, элементы монументально-декоративного оформления, устройства для оформления мобильного и вертикального озеленения, водные устройства (фонтаны, питьевые фонтанчики, декоративные водоемы и пр</w:t>
      </w:r>
      <w:r w:rsidR="00422EB2">
        <w:t>очее</w:t>
      </w:r>
      <w:r w:rsidRPr="003B4CF3">
        <w:t>), городская мебель, коммунально-бытовое (различные мусоросборники: контейнеры, урны и т</w:t>
      </w:r>
      <w:r w:rsidR="00422EB2">
        <w:t xml:space="preserve">ому </w:t>
      </w:r>
      <w:r w:rsidRPr="003B4CF3">
        <w:t>п</w:t>
      </w:r>
      <w:r w:rsidR="00422EB2">
        <w:t>одобное</w:t>
      </w:r>
      <w:r w:rsidRPr="003B4CF3">
        <w:t>) и техническое оборудование, различные знаки, культовые сооружения (кресты, часовни и подобные)</w:t>
      </w:r>
      <w:r w:rsidR="007A1971">
        <w:t xml:space="preserve">, </w:t>
      </w:r>
      <w:r w:rsidR="007A1971" w:rsidRPr="007A1971">
        <w:t xml:space="preserve">иные элементы, дополняющие общую </w:t>
      </w:r>
      <w:r w:rsidR="007A1971" w:rsidRPr="007A1971">
        <w:lastRenderedPageBreak/>
        <w:t>композицию архитектурного ансамбля застройки муниципального образования.</w:t>
      </w:r>
    </w:p>
    <w:p w14:paraId="6869B2A3" w14:textId="77777777" w:rsidR="00485BDE" w:rsidRDefault="006763BD" w:rsidP="00485BDE">
      <w:pPr>
        <w:pStyle w:val="ConsPlusNormal"/>
        <w:ind w:firstLine="540"/>
        <w:jc w:val="both"/>
      </w:pPr>
      <w:r w:rsidRPr="003B4CF3">
        <w:t xml:space="preserve">Проектирование </w:t>
      </w:r>
      <w:r w:rsidR="00485BDE">
        <w:t>МАФ</w:t>
      </w:r>
      <w:r w:rsidRPr="003B4CF3">
        <w:t xml:space="preserve"> осуществляется, как правило, с использованием каталогов сертифицированных изделий. Типы </w:t>
      </w:r>
      <w:r w:rsidR="00485BDE">
        <w:t>МАФ</w:t>
      </w:r>
      <w:r w:rsidRPr="003B4CF3">
        <w:t xml:space="preserve"> определяются в соответствии с принципами оформления </w:t>
      </w:r>
      <w:r w:rsidR="002B47CF">
        <w:t>городской</w:t>
      </w:r>
      <w:r w:rsidRPr="003B4CF3">
        <w:t xml:space="preserve"> среды для каждой типологии территории и функциональной зоны, с учетом решений для повышения микроклиматического комфорта, установленных дизайн-кодом.</w:t>
      </w:r>
    </w:p>
    <w:p w14:paraId="39F6F4BA" w14:textId="77777777" w:rsidR="00AF12EA" w:rsidRDefault="00485BDE" w:rsidP="00C05FB9">
      <w:pPr>
        <w:pStyle w:val="ConsPlusNormal"/>
        <w:ind w:firstLine="540"/>
        <w:jc w:val="both"/>
      </w:pPr>
      <w:r>
        <w:t>2</w:t>
      </w:r>
      <w:r w:rsidR="00AF12EA" w:rsidRPr="003B4CF3">
        <w:t xml:space="preserve">. Проектирование и установка </w:t>
      </w:r>
      <w:r>
        <w:t>МАФ</w:t>
      </w:r>
      <w:r w:rsidR="00AF12EA" w:rsidRPr="003B4CF3">
        <w:t xml:space="preserve"> для благоустройства земельных участков, примыкающих к приоритетным улицам города или находящихся на территории озелененных территорий общего пользования (парков, скверов, бульваров и иных), осуществляется по аналогии с </w:t>
      </w:r>
      <w:r>
        <w:t>МАФ</w:t>
      </w:r>
      <w:r w:rsidR="00AF12EA" w:rsidRPr="0029639D">
        <w:t>, установленными или предусмотренными проектами таких улиц и территорий.</w:t>
      </w:r>
      <w:r w:rsidR="00113D6C" w:rsidRPr="0029639D">
        <w:t xml:space="preserve"> </w:t>
      </w:r>
    </w:p>
    <w:p w14:paraId="5217516C" w14:textId="77777777" w:rsidR="00485BDE" w:rsidRDefault="00485BDE" w:rsidP="00485BDE">
      <w:pPr>
        <w:pStyle w:val="ConsPlusNormal"/>
        <w:ind w:firstLine="540"/>
        <w:jc w:val="both"/>
      </w:pPr>
      <w:r>
        <w:t xml:space="preserve">3. </w:t>
      </w:r>
      <w:r w:rsidRPr="00485BDE">
        <w:t xml:space="preserve">При проектировании и выборе МАФ, </w:t>
      </w:r>
      <w:r>
        <w:t>необходимо</w:t>
      </w:r>
      <w:r w:rsidRPr="00485BDE">
        <w:t xml:space="preserve"> учитывать:</w:t>
      </w:r>
    </w:p>
    <w:p w14:paraId="639B6B82" w14:textId="77777777" w:rsidR="00485BDE" w:rsidRDefault="002834DD" w:rsidP="00485BDE">
      <w:pPr>
        <w:pStyle w:val="ConsPlusNormal"/>
        <w:ind w:firstLine="540"/>
        <w:jc w:val="both"/>
      </w:pPr>
      <w:r>
        <w:t>1</w:t>
      </w:r>
      <w:r w:rsidR="00485BDE" w:rsidRPr="00485BDE">
        <w:t xml:space="preserve">) наличие свободной площади на благоустраиваемой территории; </w:t>
      </w:r>
    </w:p>
    <w:p w14:paraId="5C783ACF" w14:textId="77777777" w:rsidR="00485BDE" w:rsidRDefault="002834DD" w:rsidP="00485BDE">
      <w:pPr>
        <w:pStyle w:val="ConsPlusNormal"/>
        <w:ind w:firstLine="540"/>
        <w:jc w:val="both"/>
      </w:pPr>
      <w:r>
        <w:t>2</w:t>
      </w:r>
      <w:r w:rsidR="00485BDE" w:rsidRPr="00485BDE">
        <w:t xml:space="preserve">) соответствие материалов и конструкции МАФ климату и назначению МАФ; </w:t>
      </w:r>
    </w:p>
    <w:p w14:paraId="0B74F636" w14:textId="77777777" w:rsidR="00485BDE" w:rsidRDefault="002834DD" w:rsidP="00485BDE">
      <w:pPr>
        <w:pStyle w:val="ConsPlusNormal"/>
        <w:ind w:firstLine="540"/>
        <w:jc w:val="both"/>
      </w:pPr>
      <w:r>
        <w:t>3</w:t>
      </w:r>
      <w:r w:rsidR="00485BDE" w:rsidRPr="00485BDE">
        <w:t xml:space="preserve">) защиту от образования наледи и снежных заносов, обеспечение стока воды; </w:t>
      </w:r>
    </w:p>
    <w:p w14:paraId="21163562" w14:textId="77777777" w:rsidR="00485BDE" w:rsidRDefault="002834DD" w:rsidP="00485BDE">
      <w:pPr>
        <w:pStyle w:val="ConsPlusNormal"/>
        <w:ind w:firstLine="540"/>
        <w:jc w:val="both"/>
      </w:pPr>
      <w:r>
        <w:t>4</w:t>
      </w:r>
      <w:r w:rsidR="00485BDE" w:rsidRPr="00485BDE">
        <w:t xml:space="preserve">) пропускную способность территории, частоту и продолжительность использования МАФ; </w:t>
      </w:r>
    </w:p>
    <w:p w14:paraId="6C0ABA2E" w14:textId="77777777" w:rsidR="00485BDE" w:rsidRDefault="002834DD" w:rsidP="00485BDE">
      <w:pPr>
        <w:pStyle w:val="ConsPlusNormal"/>
        <w:ind w:firstLine="540"/>
        <w:jc w:val="both"/>
      </w:pPr>
      <w:r>
        <w:t>5</w:t>
      </w:r>
      <w:r w:rsidR="00485BDE" w:rsidRPr="00485BDE">
        <w:t xml:space="preserve">) возраст потенциальных пользователей МАФ; </w:t>
      </w:r>
    </w:p>
    <w:p w14:paraId="72955EC9" w14:textId="77777777" w:rsidR="00485BDE" w:rsidRDefault="002834DD" w:rsidP="00485BDE">
      <w:pPr>
        <w:pStyle w:val="ConsPlusNormal"/>
        <w:ind w:firstLine="540"/>
        <w:jc w:val="both"/>
      </w:pPr>
      <w:r>
        <w:t>6</w:t>
      </w:r>
      <w:r w:rsidR="00485BDE" w:rsidRPr="00485BDE">
        <w:t xml:space="preserve">) антивандальную защищенность МАФ от разрушения, оклейки, нанесения надписей и изображений; </w:t>
      </w:r>
    </w:p>
    <w:p w14:paraId="67622A65" w14:textId="77777777" w:rsidR="00485BDE" w:rsidRDefault="00F03E3D" w:rsidP="00485BDE">
      <w:pPr>
        <w:pStyle w:val="ConsPlusNormal"/>
        <w:ind w:firstLine="540"/>
        <w:jc w:val="both"/>
      </w:pPr>
      <w:r>
        <w:t>7</w:t>
      </w:r>
      <w:r w:rsidR="00485BDE" w:rsidRPr="00485BDE">
        <w:t xml:space="preserve">) удобство обслуживания, а также механизированной и ручной очистки территории рядом с МАФ и под конструкцией; </w:t>
      </w:r>
    </w:p>
    <w:p w14:paraId="3C015BC1" w14:textId="77777777" w:rsidR="00485BDE" w:rsidRDefault="00F03E3D" w:rsidP="00485BDE">
      <w:pPr>
        <w:pStyle w:val="ConsPlusNormal"/>
        <w:ind w:firstLine="540"/>
        <w:jc w:val="both"/>
      </w:pPr>
      <w:r>
        <w:t>8</w:t>
      </w:r>
      <w:r w:rsidR="00485BDE" w:rsidRPr="00485BDE">
        <w:t xml:space="preserve">) возможность ремонта или замены деталей МАФ; </w:t>
      </w:r>
    </w:p>
    <w:p w14:paraId="1B29C6A5" w14:textId="77777777" w:rsidR="00485BDE" w:rsidRDefault="00F03E3D" w:rsidP="00485BDE">
      <w:pPr>
        <w:pStyle w:val="ConsPlusNormal"/>
        <w:ind w:firstLine="540"/>
        <w:jc w:val="both"/>
      </w:pPr>
      <w:r>
        <w:t>9</w:t>
      </w:r>
      <w:r w:rsidR="00485BDE" w:rsidRPr="00485BDE">
        <w:t xml:space="preserve">) интенсивность пешеходного и автомобильного движения, близость транспортных узлов; </w:t>
      </w:r>
    </w:p>
    <w:p w14:paraId="2CB65F04" w14:textId="77777777" w:rsidR="00485BDE" w:rsidRDefault="00F03E3D" w:rsidP="00485BDE">
      <w:pPr>
        <w:pStyle w:val="ConsPlusNormal"/>
        <w:ind w:firstLine="540"/>
        <w:jc w:val="both"/>
      </w:pPr>
      <w:r>
        <w:t>10</w:t>
      </w:r>
      <w:r w:rsidR="00485BDE" w:rsidRPr="00485BDE">
        <w:t xml:space="preserve">) эргономичность конструкций (высоту и наклон спинки скамеек, высоту урн и другие характеристики); </w:t>
      </w:r>
    </w:p>
    <w:p w14:paraId="6B67E355" w14:textId="77777777" w:rsidR="00485BDE" w:rsidRDefault="00F03E3D" w:rsidP="00485BDE">
      <w:pPr>
        <w:pStyle w:val="ConsPlusNormal"/>
        <w:ind w:firstLine="540"/>
        <w:jc w:val="both"/>
      </w:pPr>
      <w:r>
        <w:t>11</w:t>
      </w:r>
      <w:r w:rsidR="00485BDE" w:rsidRPr="00485BDE">
        <w:t xml:space="preserve">) расцветку и стилистическое сочетание с другими МАФ и окружающей архитектурой; </w:t>
      </w:r>
    </w:p>
    <w:p w14:paraId="0B892DA4" w14:textId="77777777" w:rsidR="00485BDE" w:rsidRDefault="00F03E3D" w:rsidP="00485BDE">
      <w:pPr>
        <w:pStyle w:val="ConsPlusNormal"/>
        <w:ind w:firstLine="540"/>
        <w:jc w:val="both"/>
      </w:pPr>
      <w:r>
        <w:t>12</w:t>
      </w:r>
      <w:r w:rsidR="00485BDE" w:rsidRPr="00485BDE">
        <w:t xml:space="preserve">) безопасность для потенциальных пользователей. </w:t>
      </w:r>
    </w:p>
    <w:p w14:paraId="28A8A680" w14:textId="77777777" w:rsidR="006436D2" w:rsidRDefault="00485BDE" w:rsidP="006436D2">
      <w:pPr>
        <w:pStyle w:val="ConsPlusNormal"/>
        <w:ind w:firstLine="540"/>
        <w:jc w:val="both"/>
      </w:pPr>
      <w:r>
        <w:t xml:space="preserve">4. </w:t>
      </w:r>
      <w:r w:rsidRPr="00485BDE">
        <w:t>При установке МАФ и уличной мебели рекомендуется предусматривать обеспечение:</w:t>
      </w:r>
    </w:p>
    <w:p w14:paraId="69083FA2" w14:textId="77777777" w:rsidR="006436D2" w:rsidRDefault="00F03E3D" w:rsidP="006436D2">
      <w:pPr>
        <w:pStyle w:val="ConsPlusNormal"/>
        <w:ind w:firstLine="540"/>
        <w:jc w:val="both"/>
      </w:pPr>
      <w:r>
        <w:t>1</w:t>
      </w:r>
      <w:r w:rsidR="00485BDE" w:rsidRPr="00485BDE">
        <w:t xml:space="preserve">) расположения МАФ, не создающего препятствий для пешеходов; </w:t>
      </w:r>
    </w:p>
    <w:p w14:paraId="7C7E2076" w14:textId="77777777" w:rsidR="006436D2" w:rsidRDefault="00F03E3D" w:rsidP="006436D2">
      <w:pPr>
        <w:pStyle w:val="ConsPlusNormal"/>
        <w:ind w:firstLine="540"/>
        <w:jc w:val="both"/>
      </w:pPr>
      <w:r>
        <w:t>2</w:t>
      </w:r>
      <w:r w:rsidR="00485BDE" w:rsidRPr="00485BDE">
        <w:t xml:space="preserve">) приоритета компактной установки МАФ на минимальной площади в местах большого скопления людей; </w:t>
      </w:r>
    </w:p>
    <w:p w14:paraId="0DB03D51" w14:textId="77777777" w:rsidR="006436D2" w:rsidRDefault="00F03E3D" w:rsidP="006436D2">
      <w:pPr>
        <w:pStyle w:val="ConsPlusNormal"/>
        <w:ind w:firstLine="540"/>
        <w:jc w:val="both"/>
      </w:pPr>
      <w:r>
        <w:t>3</w:t>
      </w:r>
      <w:r w:rsidR="00485BDE" w:rsidRPr="00485BDE">
        <w:t xml:space="preserve">) устойчивости конструкции; </w:t>
      </w:r>
    </w:p>
    <w:p w14:paraId="3D2CF603" w14:textId="77777777" w:rsidR="006436D2" w:rsidRDefault="00F03E3D" w:rsidP="006436D2">
      <w:pPr>
        <w:pStyle w:val="ConsPlusNormal"/>
        <w:ind w:firstLine="540"/>
        <w:jc w:val="both"/>
      </w:pPr>
      <w:r>
        <w:t>4</w:t>
      </w:r>
      <w:r w:rsidR="00485BDE" w:rsidRPr="00485BDE">
        <w:t xml:space="preserve">) надежной фиксации или возможности перемещения элементов в зависимости от типа МАФ и условий расположения; </w:t>
      </w:r>
    </w:p>
    <w:p w14:paraId="00E6A3AA" w14:textId="77777777" w:rsidR="006436D2" w:rsidRDefault="00F03E3D" w:rsidP="006436D2">
      <w:pPr>
        <w:pStyle w:val="ConsPlusNormal"/>
        <w:ind w:firstLine="540"/>
        <w:jc w:val="both"/>
      </w:pPr>
      <w:r>
        <w:t>5</w:t>
      </w:r>
      <w:r w:rsidR="00485BDE" w:rsidRPr="00485BDE">
        <w:t xml:space="preserve">) наличия в каждой конкретной зоне благоустраиваемой территории рекомендуемых типов МАФ для такой зоны. </w:t>
      </w:r>
    </w:p>
    <w:p w14:paraId="2B216AAE" w14:textId="77777777" w:rsidR="006436D2" w:rsidRDefault="006436D2" w:rsidP="006436D2">
      <w:pPr>
        <w:pStyle w:val="ConsPlusNormal"/>
        <w:ind w:firstLine="540"/>
        <w:jc w:val="both"/>
      </w:pPr>
      <w:r>
        <w:t xml:space="preserve">5. </w:t>
      </w:r>
      <w:r w:rsidR="00485BDE" w:rsidRPr="00485BDE">
        <w:t xml:space="preserve">При размещении уличной мебели рекомендуется: </w:t>
      </w:r>
    </w:p>
    <w:p w14:paraId="3C065859" w14:textId="77777777" w:rsidR="006436D2" w:rsidRDefault="00F03E3D" w:rsidP="006436D2">
      <w:pPr>
        <w:pStyle w:val="ConsPlusNormal"/>
        <w:ind w:firstLine="540"/>
        <w:jc w:val="both"/>
      </w:pPr>
      <w:r>
        <w:t>1</w:t>
      </w:r>
      <w:r w:rsidR="00485BDE" w:rsidRPr="00485BDE">
        <w:t xml:space="preserve">) осуществлять установку скамеек на твердые виды покрытия или фундамент. При наличии фундамента его части рекомендуется выполнять не выступающими над поверхностью земли; </w:t>
      </w:r>
    </w:p>
    <w:p w14:paraId="5A782A15" w14:textId="77777777" w:rsidR="006436D2" w:rsidRDefault="00F03E3D" w:rsidP="006436D2">
      <w:pPr>
        <w:pStyle w:val="ConsPlusNormal"/>
        <w:ind w:firstLine="540"/>
        <w:jc w:val="both"/>
      </w:pPr>
      <w:r>
        <w:t>2</w:t>
      </w:r>
      <w:r w:rsidR="00485BDE" w:rsidRPr="00485BDE">
        <w:t xml:space="preserve">)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 </w:t>
      </w:r>
    </w:p>
    <w:p w14:paraId="4EF33E65" w14:textId="77777777" w:rsidR="006436D2" w:rsidRDefault="00F03E3D" w:rsidP="006436D2">
      <w:pPr>
        <w:pStyle w:val="ConsPlusNormal"/>
        <w:ind w:firstLine="540"/>
        <w:jc w:val="both"/>
      </w:pPr>
      <w:r>
        <w:t>3</w:t>
      </w:r>
      <w:r w:rsidR="00485BDE" w:rsidRPr="00485BDE">
        <w:t xml:space="preserve">)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 </w:t>
      </w:r>
    </w:p>
    <w:p w14:paraId="64AD8F91" w14:textId="77777777" w:rsidR="006436D2" w:rsidRDefault="006436D2" w:rsidP="006436D2">
      <w:pPr>
        <w:pStyle w:val="ConsPlusNormal"/>
        <w:ind w:firstLine="540"/>
        <w:jc w:val="both"/>
      </w:pPr>
      <w:r>
        <w:t xml:space="preserve">6. </w:t>
      </w:r>
      <w:r w:rsidR="00485BDE" w:rsidRPr="00485BDE">
        <w:t>При размещении урн рекомендуется выбирать урны достаточной высоты и объема, с рельефным текстурированием или перфорированием для защиты от графического вандализма и козырьком для защиты от осадков. Рекомендуется применение вставных ведер и мусорных мешков.</w:t>
      </w:r>
    </w:p>
    <w:p w14:paraId="71699693" w14:textId="77777777" w:rsidR="006436D2" w:rsidRDefault="006436D2" w:rsidP="006436D2">
      <w:pPr>
        <w:pStyle w:val="ConsPlusNormal"/>
        <w:ind w:firstLine="540"/>
        <w:jc w:val="both"/>
      </w:pPr>
      <w:r>
        <w:t xml:space="preserve">7. </w:t>
      </w:r>
      <w:r w:rsidR="00485BDE" w:rsidRPr="00485BDE">
        <w:t xml:space="preserve">В целях защиты МАФ от графического вандализма рекомендуется: </w:t>
      </w:r>
    </w:p>
    <w:p w14:paraId="7AC26AA1" w14:textId="77777777" w:rsidR="006436D2" w:rsidRDefault="00F03E3D" w:rsidP="006436D2">
      <w:pPr>
        <w:pStyle w:val="ConsPlusNormal"/>
        <w:ind w:firstLine="540"/>
        <w:jc w:val="both"/>
      </w:pPr>
      <w:r>
        <w:t>1</w:t>
      </w:r>
      <w:r w:rsidR="00485BDE" w:rsidRPr="00485BDE">
        <w:t xml:space="preserve">) минимизировать площадь поверхностей МАФ, при этом свободные поверхности рекомендуется делать с рельефным текстурированием или перфорированием, препятствующим графическому вандализму или облегчающим его устранение; </w:t>
      </w:r>
    </w:p>
    <w:p w14:paraId="0F818B9E" w14:textId="77777777" w:rsidR="006436D2" w:rsidRDefault="00F03E3D" w:rsidP="006436D2">
      <w:pPr>
        <w:pStyle w:val="ConsPlusNormal"/>
        <w:ind w:firstLine="540"/>
        <w:jc w:val="both"/>
      </w:pPr>
      <w:r>
        <w:t>2</w:t>
      </w:r>
      <w:r w:rsidR="00485BDE" w:rsidRPr="00485BDE">
        <w:t xml:space="preserve">) использовать озеленение, афиши, рекламные конструкции, информационные конструкции с общественно полезной информацией (например, размещать на поверхностях МАФ исторические планы местности, навигационные схемы и другие элементы); </w:t>
      </w:r>
    </w:p>
    <w:p w14:paraId="77D5D9E0" w14:textId="77777777" w:rsidR="006436D2" w:rsidRDefault="00F03E3D" w:rsidP="006436D2">
      <w:pPr>
        <w:pStyle w:val="ConsPlusNormal"/>
        <w:ind w:firstLine="540"/>
        <w:jc w:val="both"/>
      </w:pPr>
      <w:r>
        <w:t>3</w:t>
      </w:r>
      <w:r w:rsidR="00485BDE" w:rsidRPr="00485BDE">
        <w:t>) выбирать детское игровое, спортивно-развивающее, спортивное оборудование</w:t>
      </w:r>
      <w:r w:rsidR="006436D2">
        <w:t xml:space="preserve">, </w:t>
      </w:r>
      <w:r w:rsidR="00485BDE" w:rsidRPr="00485BDE">
        <w:lastRenderedPageBreak/>
        <w:t xml:space="preserve">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 </w:t>
      </w:r>
    </w:p>
    <w:p w14:paraId="62147064" w14:textId="77777777" w:rsidR="006436D2" w:rsidRDefault="00F03E3D" w:rsidP="006436D2">
      <w:pPr>
        <w:pStyle w:val="ConsPlusNormal"/>
        <w:ind w:firstLine="540"/>
        <w:jc w:val="both"/>
      </w:pPr>
      <w:r>
        <w:t>4</w:t>
      </w:r>
      <w:r w:rsidR="00485BDE" w:rsidRPr="00485BDE">
        <w:t xml:space="preserve">) выбирать или проектировать рельефные поверхности опор освещения, в том числе с использованием краски, содержащей рельефные частицы. </w:t>
      </w:r>
    </w:p>
    <w:p w14:paraId="45289CA5" w14:textId="77777777" w:rsidR="006436D2" w:rsidRPr="006436D2" w:rsidRDefault="006436D2" w:rsidP="006436D2">
      <w:pPr>
        <w:pStyle w:val="ConsPlusNormal"/>
        <w:ind w:firstLine="540"/>
        <w:jc w:val="both"/>
      </w:pPr>
      <w:r>
        <w:t xml:space="preserve">8. </w:t>
      </w:r>
      <w:r w:rsidRPr="006436D2">
        <w:t>При установке МАФ рекомендуется учитывать 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w:t>
      </w:r>
    </w:p>
    <w:p w14:paraId="420E4A7F" w14:textId="77777777" w:rsidR="00AF12EA" w:rsidRPr="0029639D" w:rsidRDefault="00AF12EA" w:rsidP="00C05FB9">
      <w:pPr>
        <w:pStyle w:val="ConsPlusNormal"/>
        <w:ind w:firstLine="540"/>
        <w:jc w:val="both"/>
        <w:rPr>
          <w:color w:val="92D050"/>
        </w:rPr>
      </w:pPr>
    </w:p>
    <w:p w14:paraId="394CBAD6" w14:textId="77777777" w:rsidR="00AF12EA" w:rsidRPr="003B4CF3" w:rsidRDefault="00AF12EA" w:rsidP="00C05FB9">
      <w:pPr>
        <w:pStyle w:val="ConsPlusTitle"/>
        <w:jc w:val="center"/>
        <w:outlineLvl w:val="2"/>
        <w:rPr>
          <w:rFonts w:ascii="Times New Roman" w:hAnsi="Times New Roman" w:cs="Times New Roman"/>
          <w:b w:val="0"/>
        </w:rPr>
      </w:pPr>
      <w:r w:rsidRPr="0029639D">
        <w:rPr>
          <w:rFonts w:ascii="Times New Roman" w:hAnsi="Times New Roman" w:cs="Times New Roman"/>
          <w:b w:val="0"/>
        </w:rPr>
        <w:t>Статья 12. Игровое</w:t>
      </w:r>
      <w:r w:rsidRPr="003B4CF3">
        <w:rPr>
          <w:rFonts w:ascii="Times New Roman" w:hAnsi="Times New Roman" w:cs="Times New Roman"/>
          <w:b w:val="0"/>
        </w:rPr>
        <w:t xml:space="preserve"> и спортивное оборудование</w:t>
      </w:r>
    </w:p>
    <w:p w14:paraId="4FA86F45" w14:textId="77777777" w:rsidR="00AF12EA" w:rsidRPr="003B4CF3" w:rsidRDefault="00AF12EA" w:rsidP="00C05FB9">
      <w:pPr>
        <w:pStyle w:val="ConsPlusNormal"/>
        <w:ind w:firstLine="540"/>
        <w:jc w:val="both"/>
      </w:pPr>
    </w:p>
    <w:p w14:paraId="0BC18781" w14:textId="77777777" w:rsidR="00AF12EA" w:rsidRPr="003B4CF3" w:rsidRDefault="00AF12EA" w:rsidP="00C05FB9">
      <w:pPr>
        <w:pStyle w:val="ConsPlusNormal"/>
        <w:ind w:firstLine="540"/>
        <w:jc w:val="both"/>
      </w:pPr>
      <w:r w:rsidRPr="003B4CF3">
        <w:t>1. В состав игрового и спортивного оборудования входят игровые, физкультурно-оздоровительные устройства, сооружения и/или их комплексы.</w:t>
      </w:r>
    </w:p>
    <w:p w14:paraId="1A7826C0" w14:textId="77777777" w:rsidR="00AF12EA" w:rsidRPr="003B4CF3" w:rsidRDefault="00AF12EA" w:rsidP="00C05FB9">
      <w:pPr>
        <w:pStyle w:val="ConsPlusNormal"/>
        <w:ind w:firstLine="540"/>
        <w:jc w:val="both"/>
      </w:pPr>
      <w:r w:rsidRPr="003B4CF3">
        <w:t>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14:paraId="0E7340C9" w14:textId="77777777" w:rsidR="006436D2" w:rsidRDefault="00AF12EA" w:rsidP="006436D2">
      <w:pPr>
        <w:pStyle w:val="ConsPlusNormal"/>
        <w:ind w:firstLine="540"/>
        <w:jc w:val="both"/>
      </w:pPr>
      <w:r w:rsidRPr="003B4CF3">
        <w:t>2. Игровое оборудование должно соответствовать требованиям</w:t>
      </w:r>
      <w:r w:rsidR="00D97568" w:rsidRPr="003B4CF3">
        <w:t xml:space="preserve"> </w:t>
      </w:r>
      <w:r w:rsidR="00A05667" w:rsidRPr="003B4CF3">
        <w:t>технических регламентов</w:t>
      </w:r>
      <w:r w:rsidR="00241A07" w:rsidRPr="003B4CF3">
        <w:t xml:space="preserve"> и</w:t>
      </w:r>
      <w:r w:rsidRPr="003B4CF3">
        <w:t xml:space="preserve"> санитарно-гигиенических норм, охраны жизни и здоровья ребенка, быть удобным в технической эксплуатации, эстетически привлекательным.</w:t>
      </w:r>
    </w:p>
    <w:p w14:paraId="768918DC" w14:textId="77777777" w:rsidR="006436D2" w:rsidRPr="006436D2" w:rsidRDefault="006436D2" w:rsidP="006436D2">
      <w:pPr>
        <w:pStyle w:val="ConsPlusNormal"/>
        <w:ind w:firstLine="540"/>
        <w:jc w:val="both"/>
      </w:pPr>
      <w:r w:rsidRPr="006436D2">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14:paraId="048BB8D2" w14:textId="77777777" w:rsidR="006763BD" w:rsidRPr="003B4CF3" w:rsidRDefault="006763BD" w:rsidP="00C05FB9">
      <w:pPr>
        <w:pStyle w:val="ConsPlusNormal"/>
        <w:ind w:firstLine="540"/>
        <w:jc w:val="both"/>
      </w:pPr>
      <w:r w:rsidRPr="003B4CF3">
        <w:t xml:space="preserve">3. Игровое и спортивное оборудование подбирается исходя из принципов оформления </w:t>
      </w:r>
      <w:r w:rsidR="002B47CF">
        <w:t>городской</w:t>
      </w:r>
      <w:r w:rsidRPr="003B4CF3">
        <w:t xml:space="preserve"> среды для каждой типологии территории и функциональной зоны, установленных дизайн-кодом.</w:t>
      </w:r>
    </w:p>
    <w:p w14:paraId="7F3DFE5E" w14:textId="77777777" w:rsidR="006436D2" w:rsidRDefault="00A05667" w:rsidP="006436D2">
      <w:pPr>
        <w:pStyle w:val="ConsPlusNormal"/>
        <w:ind w:firstLine="540"/>
        <w:jc w:val="both"/>
      </w:pPr>
      <w:r w:rsidRPr="003B4CF3">
        <w:t>4</w:t>
      </w:r>
      <w:r w:rsidR="006763BD" w:rsidRPr="003B4CF3">
        <w:t>. Оборудование для детских игровых площадок должно сочетаться с уличной мебелью и общей концепцией пространства.</w:t>
      </w:r>
    </w:p>
    <w:p w14:paraId="08545131" w14:textId="77777777" w:rsidR="006436D2" w:rsidRPr="006436D2" w:rsidRDefault="006436D2" w:rsidP="006436D2">
      <w:pPr>
        <w:pStyle w:val="ConsPlusNormal"/>
        <w:ind w:firstLine="540"/>
        <w:jc w:val="both"/>
      </w:pPr>
      <w:r w:rsidRPr="006436D2">
        <w:t xml:space="preserve">На каждой площадке </w:t>
      </w:r>
      <w:r>
        <w:t>следует</w:t>
      </w:r>
      <w:r w:rsidRPr="006436D2">
        <w:t xml:space="preserve">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14:paraId="25BB6DCA" w14:textId="77777777" w:rsidR="0073186B" w:rsidRDefault="009702E3" w:rsidP="009702E3">
      <w:pPr>
        <w:pStyle w:val="ConsPlusNormal"/>
        <w:ind w:firstLine="540"/>
        <w:jc w:val="both"/>
      </w:pPr>
      <w:r>
        <w:t xml:space="preserve">5.  Ремонт </w:t>
      </w:r>
      <w:r w:rsidR="0073186B">
        <w:t xml:space="preserve">игрового или спортивного </w:t>
      </w:r>
      <w:r>
        <w:t xml:space="preserve">оборудования </w:t>
      </w:r>
      <w:r w:rsidRPr="009702E3">
        <w:t xml:space="preserve">и (или) его элементов целесообразно производить, если это установлено производителем данного оборудования; в иных случаях такое оборудование </w:t>
      </w:r>
      <w:r w:rsidR="0073186B">
        <w:t>подлежит замене.</w:t>
      </w:r>
    </w:p>
    <w:p w14:paraId="226F9F93" w14:textId="77777777" w:rsidR="006436D2" w:rsidRDefault="0073186B" w:rsidP="006436D2">
      <w:pPr>
        <w:pStyle w:val="ConsPlusNormal"/>
        <w:ind w:firstLine="540"/>
        <w:jc w:val="both"/>
      </w:pPr>
      <w:r>
        <w:t>6. В</w:t>
      </w:r>
      <w:r w:rsidR="009702E3" w:rsidRPr="009702E3">
        <w:t xml:space="preserve"> случае, если </w:t>
      </w:r>
      <w:r>
        <w:t xml:space="preserve">игровое или спортивное </w:t>
      </w:r>
      <w:r w:rsidR="009702E3" w:rsidRPr="009702E3">
        <w:t xml:space="preserve">оборудование признано не подлежащим дальнейшей эксплуатации, </w:t>
      </w:r>
      <w:r>
        <w:t>оно подлежит</w:t>
      </w:r>
      <w:r w:rsidR="009702E3" w:rsidRPr="009702E3">
        <w:t xml:space="preserve"> </w:t>
      </w:r>
      <w:r>
        <w:t>демонтажу</w:t>
      </w:r>
      <w:r w:rsidR="009702E3" w:rsidRPr="009702E3">
        <w:t xml:space="preserve"> в кратчайшие сроки. До демонтажа данного оборудования </w:t>
      </w:r>
      <w:r>
        <w:t xml:space="preserve">оно ограждается, </w:t>
      </w:r>
      <w:r w:rsidR="009702E3" w:rsidRPr="009702E3">
        <w:t>нем или возле него</w:t>
      </w:r>
      <w:r>
        <w:t xml:space="preserve"> размещается</w:t>
      </w:r>
      <w:r w:rsidR="009702E3" w:rsidRPr="009702E3">
        <w:t xml:space="preserve"> информаци</w:t>
      </w:r>
      <w:r>
        <w:t xml:space="preserve">я </w:t>
      </w:r>
      <w:r w:rsidR="009702E3" w:rsidRPr="009702E3">
        <w:t>о не</w:t>
      </w:r>
      <w:r>
        <w:t>допустимости его использования.</w:t>
      </w:r>
    </w:p>
    <w:p w14:paraId="2F497EEE" w14:textId="77777777" w:rsidR="006436D2" w:rsidRPr="006436D2" w:rsidRDefault="006436D2" w:rsidP="006436D2">
      <w:pPr>
        <w:pStyle w:val="ConsPlusNormal"/>
        <w:ind w:firstLine="540"/>
        <w:jc w:val="both"/>
      </w:pPr>
      <w:r>
        <w:t xml:space="preserve">7. </w:t>
      </w:r>
      <w:r w:rsidRPr="006436D2">
        <w:t xml:space="preserve">Создание, размещение, благоустройство, в том числе озеленение, освещение и оборудование площадок различного функционального назначения средствами спортивной и детской игровой инфраструктуры, а также содержание площадок рекомендуется осуществлять с учетом методических </w:t>
      </w:r>
      <w:r>
        <w:t xml:space="preserve">рекомендаций </w:t>
      </w:r>
      <w:r w:rsidRPr="006436D2">
        <w:t>по благоустройству общественных и дворовых территорий средствами спортивной и детской игровой инфраструктуры, утвержденных приказом Министерства строительства и жилищно-коммунального хозяйства Российской Федерации и Министерства спорта Российской Федерации от 27</w:t>
      </w:r>
      <w:r w:rsidR="00180266">
        <w:t>.12.</w:t>
      </w:r>
      <w:r w:rsidRPr="006436D2">
        <w:t xml:space="preserve">2019 </w:t>
      </w:r>
      <w:r w:rsidR="00CB7EF3">
        <w:t>№</w:t>
      </w:r>
      <w:r w:rsidRPr="006436D2">
        <w:t xml:space="preserve"> 897/1128/</w:t>
      </w:r>
      <w:proofErr w:type="spellStart"/>
      <w:r w:rsidRPr="006436D2">
        <w:t>пр</w:t>
      </w:r>
      <w:proofErr w:type="spellEnd"/>
      <w:r w:rsidRPr="006436D2">
        <w:t xml:space="preserve"> (с учетом внесенных в них изменений).</w:t>
      </w:r>
    </w:p>
    <w:p w14:paraId="3197309A" w14:textId="77777777" w:rsidR="006763BD" w:rsidRPr="003B4CF3" w:rsidRDefault="006763BD" w:rsidP="00C05FB9">
      <w:pPr>
        <w:pStyle w:val="ConsPlusNormal"/>
        <w:ind w:firstLine="540"/>
        <w:jc w:val="both"/>
      </w:pPr>
    </w:p>
    <w:p w14:paraId="10304A02" w14:textId="77777777" w:rsidR="00DC3EBF" w:rsidRPr="003B4CF3" w:rsidRDefault="00DC3EBF"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13. Освещение и осветительное оборудование</w:t>
      </w:r>
    </w:p>
    <w:p w14:paraId="2793DBD6" w14:textId="77777777" w:rsidR="00DC3EBF" w:rsidRPr="003B4CF3" w:rsidRDefault="00DC3EBF" w:rsidP="00C05FB9">
      <w:pPr>
        <w:pStyle w:val="ConsPlusNormal"/>
        <w:ind w:firstLine="540"/>
        <w:jc w:val="both"/>
      </w:pPr>
    </w:p>
    <w:p w14:paraId="6E65618D" w14:textId="77777777" w:rsidR="00DC3EBF" w:rsidRPr="003B4CF3" w:rsidRDefault="00DC3EBF" w:rsidP="00C05FB9">
      <w:pPr>
        <w:pStyle w:val="ConsPlusNormal"/>
        <w:ind w:firstLine="540"/>
        <w:jc w:val="both"/>
      </w:pPr>
      <w:r w:rsidRPr="003B4CF3">
        <w:t>1. В различных градостроительных условиях предусматривается функциональное, архитектурное и информационное освещение.</w:t>
      </w:r>
    </w:p>
    <w:p w14:paraId="425C62FF" w14:textId="77777777" w:rsidR="00DC3EBF" w:rsidRPr="003B4CF3" w:rsidRDefault="00DC3EBF" w:rsidP="00C05FB9">
      <w:pPr>
        <w:pStyle w:val="ConsPlusNormal"/>
        <w:ind w:firstLine="540"/>
        <w:jc w:val="both"/>
      </w:pPr>
      <w:r w:rsidRPr="003B4CF3">
        <w:t>Основными принципами устройства освещения являются:</w:t>
      </w:r>
    </w:p>
    <w:p w14:paraId="6D4EA561" w14:textId="77777777" w:rsidR="00DC3EBF" w:rsidRPr="003B4CF3" w:rsidRDefault="00DC3EBF" w:rsidP="00C05FB9">
      <w:pPr>
        <w:pStyle w:val="ConsPlusNormal"/>
        <w:ind w:firstLine="540"/>
        <w:jc w:val="both"/>
      </w:pPr>
      <w:r w:rsidRPr="003B4CF3">
        <w:lastRenderedPageBreak/>
        <w:t>- обеспечение норм искусственного освещения селитебных территорий и наружного архитектурного освещения в соответствии со СП 52.13330.2016 «Свод правил. Естественное и искусственное освещение. Актуализированная редакция СНиП 23-05-95*»;</w:t>
      </w:r>
    </w:p>
    <w:p w14:paraId="7D2B64C8" w14:textId="77777777" w:rsidR="00DC3EBF" w:rsidRPr="003B4CF3" w:rsidRDefault="00DC3EBF" w:rsidP="00C05FB9">
      <w:pPr>
        <w:pStyle w:val="ConsPlusNormal"/>
        <w:ind w:firstLine="540"/>
        <w:jc w:val="both"/>
      </w:pPr>
      <w:r w:rsidRPr="003B4CF3">
        <w:t>- надежность работы установок согласно правилам устройства электроустановок, безопасность населения, обслуживающего персонала и защищенность от вандализма в необходимых случаях;</w:t>
      </w:r>
    </w:p>
    <w:p w14:paraId="04C65840" w14:textId="77777777" w:rsidR="00DC3EBF" w:rsidRPr="003B4CF3" w:rsidRDefault="00DC3EBF" w:rsidP="00C05FB9">
      <w:pPr>
        <w:pStyle w:val="ConsPlusNormal"/>
        <w:ind w:firstLine="540"/>
        <w:jc w:val="both"/>
      </w:pPr>
      <w:r w:rsidRPr="003B4CF3">
        <w:t>- экономичность и энергоэффективность;</w:t>
      </w:r>
    </w:p>
    <w:p w14:paraId="48345203" w14:textId="77777777" w:rsidR="00DC3EBF" w:rsidRPr="003B4CF3" w:rsidRDefault="00DC3EBF" w:rsidP="00C05FB9">
      <w:pPr>
        <w:pStyle w:val="ConsPlusNormal"/>
        <w:ind w:firstLine="540"/>
        <w:jc w:val="both"/>
      </w:pPr>
      <w:r w:rsidRPr="003B4CF3">
        <w:t>- эстетика и дизайн с учетом восприятия в дневное и ночное время;</w:t>
      </w:r>
    </w:p>
    <w:p w14:paraId="1A3B10DD" w14:textId="77777777" w:rsidR="00DC3EBF" w:rsidRPr="003B4CF3" w:rsidRDefault="00DC3EBF" w:rsidP="00C05FB9">
      <w:pPr>
        <w:pStyle w:val="ConsPlusNormal"/>
        <w:ind w:firstLine="540"/>
        <w:jc w:val="both"/>
      </w:pPr>
      <w:r w:rsidRPr="003B4CF3">
        <w:t>- удобство обслуживания и управления при разных режимах работы установок.</w:t>
      </w:r>
    </w:p>
    <w:p w14:paraId="6702A49B" w14:textId="77777777" w:rsidR="00DC3EBF" w:rsidRPr="003B4CF3" w:rsidRDefault="00DC3EBF" w:rsidP="00C05FB9">
      <w:pPr>
        <w:pStyle w:val="ConsPlusNormal"/>
        <w:ind w:firstLine="540"/>
        <w:jc w:val="both"/>
      </w:pPr>
      <w:r w:rsidRPr="003B4CF3">
        <w:t>2. Функциональное освещение осуществляется стационарными установками освещения дорожных покрытий и пространств в транспортных и пешеходных зонах.</w:t>
      </w:r>
    </w:p>
    <w:p w14:paraId="6B71C298" w14:textId="77777777" w:rsidR="005269EC" w:rsidRPr="003B4CF3" w:rsidRDefault="005269EC" w:rsidP="00C05FB9">
      <w:pPr>
        <w:pStyle w:val="ConsPlusNormal"/>
        <w:ind w:firstLine="540"/>
        <w:jc w:val="both"/>
      </w:pPr>
      <w:r w:rsidRPr="003B4CF3">
        <w:t xml:space="preserve">Решения по освещению магистральных улиц, улиц местного значения, общественных пространств (парки, бульвары, площади, скверы), дворовых территорий, пешеходных и </w:t>
      </w:r>
      <w:proofErr w:type="spellStart"/>
      <w:r w:rsidRPr="00426102">
        <w:t>полупешеходных</w:t>
      </w:r>
      <w:proofErr w:type="spellEnd"/>
      <w:r w:rsidRPr="00113D6C">
        <w:rPr>
          <w:color w:val="92D050"/>
        </w:rPr>
        <w:t xml:space="preserve"> </w:t>
      </w:r>
      <w:r w:rsidRPr="003B4CF3">
        <w:t>улиц и набережных принимаются с учетом рекомендаций, установленных дизайн-кодом.</w:t>
      </w:r>
    </w:p>
    <w:p w14:paraId="06433DD4" w14:textId="2F0FCCD8" w:rsidR="00FD6B06" w:rsidRPr="003B4CF3" w:rsidRDefault="00DC3EBF" w:rsidP="00C05FB9">
      <w:pPr>
        <w:pStyle w:val="ConsPlusNormal"/>
        <w:ind w:firstLine="540"/>
        <w:jc w:val="both"/>
      </w:pPr>
      <w:r w:rsidRPr="003B4CF3">
        <w:t xml:space="preserve">2.1. Размещение опор освещения в пешеходной зоне не должно создавать помех для перемещения пешеходов, в том числе </w:t>
      </w:r>
      <w:r w:rsidR="00436FD6">
        <w:t>МГН</w:t>
      </w:r>
      <w:r w:rsidRPr="003B4CF3">
        <w:t>. Высота эле</w:t>
      </w:r>
      <w:r w:rsidR="00FD6B06" w:rsidRPr="003B4CF3">
        <w:t>ментов может быть от 4 до 20 м</w:t>
      </w:r>
      <w:r w:rsidR="00E105D5">
        <w:t>етров</w:t>
      </w:r>
      <w:r w:rsidR="00FD6B06" w:rsidRPr="003B4CF3">
        <w:t>.</w:t>
      </w:r>
    </w:p>
    <w:p w14:paraId="5CA7A430" w14:textId="36EC8A37" w:rsidR="00FD6B06" w:rsidRPr="003B4CF3" w:rsidRDefault="00DC3EBF" w:rsidP="00C05FB9">
      <w:pPr>
        <w:pStyle w:val="ConsPlusNormal"/>
        <w:ind w:firstLine="540"/>
        <w:jc w:val="both"/>
      </w:pPr>
      <w:r w:rsidRPr="003B4CF3">
        <w:t>Размещение опор освещения в границах пешеходной зоны возможно при условии обеспечения минимальной ширины пешеходного тротуара - 2 м</w:t>
      </w:r>
      <w:r w:rsidR="00E105D5">
        <w:t>етра</w:t>
      </w:r>
      <w:r w:rsidRPr="003B4CF3">
        <w:t>. Опоры освещения в границах пешеходной зоны рекомендуется размещать по односторонней либо осевой схеме при ширине пешеходного тротуара до 10 м</w:t>
      </w:r>
      <w:r w:rsidR="00E105D5">
        <w:t>етров</w:t>
      </w:r>
      <w:r w:rsidRPr="003B4CF3">
        <w:t>, а при большей ширине - по двухрядной прямоугольной</w:t>
      </w:r>
      <w:r w:rsidR="00FD6B06" w:rsidRPr="003B4CF3">
        <w:t xml:space="preserve"> или шахматной схемам.</w:t>
      </w:r>
    </w:p>
    <w:p w14:paraId="2652ABCB" w14:textId="77777777" w:rsidR="00FD6B06" w:rsidRPr="003B4CF3" w:rsidRDefault="00DC3EBF" w:rsidP="00C05FB9">
      <w:pPr>
        <w:pStyle w:val="ConsPlusNormal"/>
        <w:ind w:firstLine="540"/>
        <w:jc w:val="both"/>
      </w:pPr>
      <w:r w:rsidRPr="003B4CF3">
        <w:t>Расстояния между опорами освещения и способы защиты опор от наезда должны приниматься согласно требованиям строительных норм и правил. При организации функционального (утилитарного) освещения в границах пешеходной зоны рекомендуется испо</w:t>
      </w:r>
      <w:r w:rsidR="00FD6B06" w:rsidRPr="003B4CF3">
        <w:t>льзовать опоры средней высоты.</w:t>
      </w:r>
    </w:p>
    <w:p w14:paraId="4C9542DE" w14:textId="619211EF" w:rsidR="00FD6B06" w:rsidRPr="003B4CF3" w:rsidRDefault="00DC3EBF" w:rsidP="00C05FB9">
      <w:pPr>
        <w:pStyle w:val="ConsPlusNormal"/>
        <w:ind w:firstLine="540"/>
        <w:jc w:val="both"/>
      </w:pPr>
      <w:r w:rsidRPr="003B4CF3">
        <w:t>Опоры освещения, размещаемые вне пешеходного тротуара в границах пешеходной зоны, должны располагаться на расстоянии не менее 0,6 м</w:t>
      </w:r>
      <w:r w:rsidR="00E105D5">
        <w:t>етра</w:t>
      </w:r>
      <w:r w:rsidRPr="003B4CF3">
        <w:t xml:space="preserve"> от лицевой грани бортового камня до вн</w:t>
      </w:r>
      <w:r w:rsidR="00FD6B06" w:rsidRPr="003B4CF3">
        <w:t>ешней поверхности цоколя опоры.</w:t>
      </w:r>
    </w:p>
    <w:p w14:paraId="15331A5D" w14:textId="77777777" w:rsidR="00DC3EBF" w:rsidRPr="003B4CF3" w:rsidRDefault="00DC3EBF" w:rsidP="00C05FB9">
      <w:pPr>
        <w:pStyle w:val="ConsPlusNormal"/>
        <w:ind w:firstLine="540"/>
        <w:jc w:val="both"/>
      </w:pPr>
      <w:r w:rsidRPr="003B4CF3">
        <w:t xml:space="preserve">Фонарные столбы должны быть нейтрального цвета (серого, черного, металлического) и сочетаться по цвету и дизайну с другими объектами и сооружениями </w:t>
      </w:r>
      <w:r w:rsidR="002B47CF">
        <w:t>городской</w:t>
      </w:r>
      <w:r w:rsidRPr="003B4CF3">
        <w:t xml:space="preserve"> среды. Следует задействовать фонари современного стилистического исполнения (как и городскую мебель). Допускается использование стилизованных решений фонарей в составе архитектурно-художественных концепций отдельных общественных пространств.</w:t>
      </w:r>
    </w:p>
    <w:p w14:paraId="648721D9" w14:textId="77777777" w:rsidR="00DC3EBF" w:rsidRPr="003B4CF3" w:rsidRDefault="00DC3EBF" w:rsidP="00C05FB9">
      <w:pPr>
        <w:pStyle w:val="ConsPlusNormal"/>
        <w:ind w:firstLine="540"/>
        <w:jc w:val="both"/>
      </w:pPr>
      <w:r w:rsidRPr="003B4CF3">
        <w:t>2.2. Освещение в транспортных зонах необходимо размещать в буферной зоне между проезжей частью и пешеходной. Не следует перегораживать транзитную зону тротуара. Столбы должны быть единого стилистического решения (минималистичными, лаконичными, простыми, без лишних деталей и цвета (серого, черного, металлического).</w:t>
      </w:r>
    </w:p>
    <w:p w14:paraId="2F2A6749" w14:textId="77777777" w:rsidR="00DC3EBF" w:rsidRPr="003B4CF3" w:rsidRDefault="00DC3EBF" w:rsidP="00C05FB9">
      <w:pPr>
        <w:pStyle w:val="ConsPlusNormal"/>
        <w:ind w:firstLine="540"/>
        <w:jc w:val="both"/>
      </w:pPr>
      <w:r w:rsidRPr="003B4CF3">
        <w:t>3. Архитектурное освещение применяется для формирования художественно-выразительной визуальной среды в вечернем городе, выявления из темноты и образной интерпретации памятников архитектуры, истории и культуры, инженерного и монументального искусства, доминантных и достопримечательных объектов, высотных зданий (9 этажей и более), ландшафтных композиций, создания световых ансамблей.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14:paraId="08C9331D" w14:textId="77777777" w:rsidR="00DC3EBF" w:rsidRPr="003B4CF3" w:rsidRDefault="00DC3EBF" w:rsidP="00C05FB9">
      <w:pPr>
        <w:pStyle w:val="ConsPlusNormal"/>
        <w:ind w:firstLine="540"/>
        <w:jc w:val="both"/>
      </w:pPr>
      <w:r w:rsidRPr="003B4CF3">
        <w:t>Архитектурное освещение обязательно обеспечивается для объектов, за исключением жилых, расположенных фасадом вдоль улично-дорожной сети города и сельских поселений. Вдоль приоритетных улиц города архитектурное освещение предусматривается и на жилых зданиях с учетом обеспечения комфортности проживания населения, в том числе режима ночного отдыха.</w:t>
      </w:r>
    </w:p>
    <w:p w14:paraId="29BA9FFA" w14:textId="77777777" w:rsidR="00DC3EBF" w:rsidRPr="003B4CF3" w:rsidRDefault="00DC3EBF" w:rsidP="00C05FB9">
      <w:pPr>
        <w:pStyle w:val="ConsPlusNormal"/>
        <w:ind w:firstLine="540"/>
        <w:jc w:val="both"/>
      </w:pPr>
      <w:r w:rsidRPr="003B4CF3">
        <w:t>4. Составной частью архитектурного освещения является декоративное освещение, устанавливаемое для создания выигрышных видов территории элементов декоративного рельефа и искусственных водоемов. Основная его функция эстетическая. Составной частью декоративного освещения является ландшафтное освещение, встроенные в мощение светильники, подвесное освещение, световые инсоляции и праздничная иллюминация.</w:t>
      </w:r>
    </w:p>
    <w:p w14:paraId="7797F563" w14:textId="77777777" w:rsidR="00DC3EBF" w:rsidRPr="00D74072" w:rsidRDefault="00DC3EBF" w:rsidP="00C05FB9">
      <w:pPr>
        <w:pStyle w:val="ConsPlusNormal"/>
        <w:ind w:firstLine="540"/>
        <w:jc w:val="both"/>
        <w:rPr>
          <w:kern w:val="22"/>
        </w:rPr>
      </w:pPr>
      <w:r w:rsidRPr="00D74072">
        <w:rPr>
          <w:kern w:val="22"/>
        </w:rPr>
        <w:lastRenderedPageBreak/>
        <w:t>Праздничная иллюминация на земельных участках и объектах, примыкающих к улицам с иллюминацией, должна ей соответствовать по стилистике и цветовому решению и выполнят</w:t>
      </w:r>
      <w:r w:rsidR="00877B5A" w:rsidRPr="00D74072">
        <w:rPr>
          <w:kern w:val="22"/>
        </w:rPr>
        <w:t>ься в соответствии со статьей 4</w:t>
      </w:r>
      <w:r w:rsidR="00180266" w:rsidRPr="00D74072">
        <w:rPr>
          <w:kern w:val="22"/>
        </w:rPr>
        <w:t>8</w:t>
      </w:r>
      <w:r w:rsidRPr="00D74072">
        <w:rPr>
          <w:kern w:val="22"/>
        </w:rPr>
        <w:t xml:space="preserve"> настоящих Правил</w:t>
      </w:r>
      <w:r w:rsidR="00180266" w:rsidRPr="00D74072">
        <w:rPr>
          <w:kern w:val="22"/>
        </w:rPr>
        <w:t xml:space="preserve"> благоустройства</w:t>
      </w:r>
      <w:r w:rsidRPr="00D74072">
        <w:rPr>
          <w:kern w:val="22"/>
        </w:rPr>
        <w:t>.</w:t>
      </w:r>
    </w:p>
    <w:p w14:paraId="1BADC051" w14:textId="77777777" w:rsidR="00DC3EBF" w:rsidRPr="00D74072" w:rsidRDefault="00DC3EBF" w:rsidP="00C05FB9">
      <w:pPr>
        <w:pStyle w:val="ConsPlusNormal"/>
        <w:ind w:firstLine="540"/>
        <w:jc w:val="both"/>
        <w:rPr>
          <w:kern w:val="22"/>
        </w:rPr>
      </w:pPr>
      <w:r w:rsidRPr="00D74072">
        <w:rPr>
          <w:kern w:val="22"/>
        </w:rPr>
        <w:t xml:space="preserve">5. Информационное освещение (или световая информация) служит </w:t>
      </w:r>
      <w:r w:rsidR="00113D6C" w:rsidRPr="00D74072">
        <w:rPr>
          <w:kern w:val="22"/>
        </w:rPr>
        <w:t xml:space="preserve">для </w:t>
      </w:r>
      <w:r w:rsidRPr="00D74072">
        <w:rPr>
          <w:kern w:val="22"/>
        </w:rPr>
        <w:t xml:space="preserve">ориентации пешеходов и водителей автотранспорта в городском пространстве и участвует в решении </w:t>
      </w:r>
      <w:proofErr w:type="spellStart"/>
      <w:r w:rsidRPr="00D74072">
        <w:rPr>
          <w:kern w:val="22"/>
        </w:rPr>
        <w:t>светокомпозиционных</w:t>
      </w:r>
      <w:proofErr w:type="spellEnd"/>
      <w:r w:rsidRPr="00D74072">
        <w:rPr>
          <w:kern w:val="22"/>
        </w:rPr>
        <w:t xml:space="preserve"> задач. Размещение, габариты, формы и светоцветовые параметры элементов такого освещения должны обеспечивать четкость восприятия, гармоничность светового ансамбля, не противоречить действующим правилам дорожного движения и не нарушать комфортность проживания населения.</w:t>
      </w:r>
    </w:p>
    <w:p w14:paraId="73B7A5E2" w14:textId="77777777" w:rsidR="00DC3EBF" w:rsidRPr="00D74072" w:rsidRDefault="00DC3EBF" w:rsidP="00C05FB9">
      <w:pPr>
        <w:pStyle w:val="ConsPlusNormal"/>
        <w:ind w:firstLine="540"/>
        <w:jc w:val="both"/>
        <w:rPr>
          <w:kern w:val="22"/>
        </w:rPr>
      </w:pPr>
      <w:bookmarkStart w:id="3" w:name="Par246"/>
      <w:bookmarkEnd w:id="3"/>
      <w:r w:rsidRPr="00D74072">
        <w:rPr>
          <w:kern w:val="22"/>
        </w:rPr>
        <w:t>6. В стационарных установках функционального и архитектурного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14:paraId="6763D3B9" w14:textId="77777777" w:rsidR="00DC3EBF" w:rsidRPr="00D74072" w:rsidRDefault="00DC3EBF" w:rsidP="00C05FB9">
      <w:pPr>
        <w:pStyle w:val="ConsPlusNormal"/>
        <w:ind w:firstLine="540"/>
        <w:jc w:val="both"/>
        <w:rPr>
          <w:kern w:val="22"/>
        </w:rPr>
      </w:pPr>
      <w:r w:rsidRPr="00D74072">
        <w:rPr>
          <w:kern w:val="22"/>
        </w:rPr>
        <w:t>Источники света в установках функционального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14:paraId="7BBE4D86" w14:textId="77777777" w:rsidR="00DC3EBF" w:rsidRPr="00D74072" w:rsidRDefault="00DC3EBF" w:rsidP="00C05FB9">
      <w:pPr>
        <w:pStyle w:val="ConsPlusNormal"/>
        <w:ind w:firstLine="540"/>
        <w:jc w:val="both"/>
        <w:rPr>
          <w:kern w:val="22"/>
        </w:rPr>
      </w:pPr>
      <w:r w:rsidRPr="00D74072">
        <w:rPr>
          <w:kern w:val="22"/>
        </w:rPr>
        <w:t>В установках архитектурного освещения и световой информации используются источники белого или цветного света с учетом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14:paraId="4EB10E68" w14:textId="77777777" w:rsidR="007A6BF2" w:rsidRPr="00D74072" w:rsidRDefault="00DC3EBF" w:rsidP="00C05FB9">
      <w:pPr>
        <w:pStyle w:val="ConsPlusNormal"/>
        <w:ind w:firstLine="540"/>
        <w:jc w:val="both"/>
        <w:rPr>
          <w:kern w:val="22"/>
        </w:rPr>
      </w:pPr>
      <w:r w:rsidRPr="00D74072">
        <w:rPr>
          <w:kern w:val="22"/>
        </w:rPr>
        <w:t>В установках функционального освещения транспортных и пешеходных зон применяются осветительные приборы прямого, рассеянного или отраженного света, направленного в нижнюю полусферу.</w:t>
      </w:r>
      <w:r w:rsidR="00113D6C" w:rsidRPr="00D74072">
        <w:rPr>
          <w:kern w:val="22"/>
        </w:rPr>
        <w:t xml:space="preserve"> </w:t>
      </w:r>
    </w:p>
    <w:p w14:paraId="79828804" w14:textId="77777777" w:rsidR="00DC3EBF" w:rsidRPr="00D74072" w:rsidRDefault="00DC3EBF" w:rsidP="00C05FB9">
      <w:pPr>
        <w:pStyle w:val="ConsPlusNormal"/>
        <w:ind w:firstLine="540"/>
        <w:jc w:val="both"/>
        <w:rPr>
          <w:kern w:val="22"/>
        </w:rPr>
      </w:pPr>
      <w:r w:rsidRPr="00D74072">
        <w:rPr>
          <w:kern w:val="22"/>
        </w:rPr>
        <w:t>7. В целях рационального использования электроэнергии и обеспечения визуального разнообразия среды населенного пункта в темное время суток при проектировании осветительных установок (независимо от их ведомственной принадлежности) обеспечиваются следующие режимы работы:</w:t>
      </w:r>
    </w:p>
    <w:p w14:paraId="1FA8F24C" w14:textId="77777777" w:rsidR="00DC3EBF" w:rsidRPr="00D74072" w:rsidRDefault="00DC3EBF" w:rsidP="00C05FB9">
      <w:pPr>
        <w:pStyle w:val="ConsPlusNormal"/>
        <w:ind w:firstLine="540"/>
        <w:jc w:val="both"/>
        <w:rPr>
          <w:kern w:val="22"/>
        </w:rPr>
      </w:pPr>
      <w:r w:rsidRPr="00D74072">
        <w:rPr>
          <w:kern w:val="22"/>
        </w:rPr>
        <w:t>- вечерний будничный режим, когда функционируют все стационарные установки функционального, архитектурного и информационного освещения, за исключением праздничной иллюминации;</w:t>
      </w:r>
    </w:p>
    <w:p w14:paraId="2F64165E" w14:textId="77777777" w:rsidR="00DC3EBF" w:rsidRPr="00D74072" w:rsidRDefault="00DC3EBF" w:rsidP="00C05FB9">
      <w:pPr>
        <w:pStyle w:val="ConsPlusNormal"/>
        <w:ind w:firstLine="540"/>
        <w:jc w:val="both"/>
        <w:rPr>
          <w:kern w:val="22"/>
        </w:rPr>
      </w:pPr>
      <w:r w:rsidRPr="00D74072">
        <w:rPr>
          <w:kern w:val="22"/>
        </w:rPr>
        <w:t>- ночной дежурный режим, когда в установках может отключаться часть осветительных приборов;</w:t>
      </w:r>
    </w:p>
    <w:p w14:paraId="2DBAD5F0" w14:textId="77777777" w:rsidR="00DC3EBF" w:rsidRPr="00D74072" w:rsidRDefault="00DC3EBF" w:rsidP="00C05FB9">
      <w:pPr>
        <w:pStyle w:val="ConsPlusNormal"/>
        <w:ind w:firstLine="540"/>
        <w:jc w:val="both"/>
        <w:rPr>
          <w:kern w:val="22"/>
        </w:rPr>
      </w:pPr>
      <w:r w:rsidRPr="00D74072">
        <w:rPr>
          <w:kern w:val="22"/>
        </w:rPr>
        <w:t>- праздничный режим, когда функционируют все осветительные установки в вечерние и ночные часы суток;</w:t>
      </w:r>
    </w:p>
    <w:p w14:paraId="73AE1E18" w14:textId="77777777" w:rsidR="00DC3EBF" w:rsidRPr="00D74072" w:rsidRDefault="00DC3EBF" w:rsidP="00C05FB9">
      <w:pPr>
        <w:pStyle w:val="ConsPlusNormal"/>
        <w:ind w:firstLine="540"/>
        <w:jc w:val="both"/>
        <w:rPr>
          <w:kern w:val="22"/>
        </w:rPr>
      </w:pPr>
      <w:r w:rsidRPr="00D74072">
        <w:rPr>
          <w:kern w:val="22"/>
        </w:rPr>
        <w:t>- сезонный режим, предусматриваемый главным образом в рекреационных зонах в определенные периоды (зимой, осенью).</w:t>
      </w:r>
    </w:p>
    <w:p w14:paraId="79C56A9D" w14:textId="77777777" w:rsidR="00DC3EBF" w:rsidRPr="00D74072" w:rsidRDefault="00DC3EBF" w:rsidP="00C05FB9">
      <w:pPr>
        <w:pStyle w:val="ConsPlusNormal"/>
        <w:ind w:firstLine="540"/>
        <w:jc w:val="both"/>
        <w:rPr>
          <w:kern w:val="22"/>
          <w:sz w:val="16"/>
          <w:szCs w:val="16"/>
        </w:rPr>
      </w:pPr>
    </w:p>
    <w:p w14:paraId="2597F875" w14:textId="77777777" w:rsidR="004213C6" w:rsidRPr="00D74072" w:rsidRDefault="004213C6" w:rsidP="00C05FB9">
      <w:pPr>
        <w:pStyle w:val="ConsPlusTitle"/>
        <w:jc w:val="center"/>
        <w:outlineLvl w:val="2"/>
        <w:rPr>
          <w:rFonts w:ascii="Times New Roman" w:hAnsi="Times New Roman" w:cs="Times New Roman"/>
          <w:b w:val="0"/>
          <w:kern w:val="22"/>
        </w:rPr>
      </w:pPr>
      <w:bookmarkStart w:id="4" w:name="Par253"/>
      <w:bookmarkEnd w:id="4"/>
      <w:r w:rsidRPr="00D74072">
        <w:rPr>
          <w:rFonts w:ascii="Times New Roman" w:hAnsi="Times New Roman" w:cs="Times New Roman"/>
          <w:b w:val="0"/>
          <w:kern w:val="22"/>
        </w:rPr>
        <w:t>Статья 14. Средства наружной рекламы и информации</w:t>
      </w:r>
    </w:p>
    <w:p w14:paraId="522357E0" w14:textId="77777777" w:rsidR="004213C6" w:rsidRPr="00E105D5" w:rsidRDefault="004213C6" w:rsidP="00C05FB9">
      <w:pPr>
        <w:pStyle w:val="ConsPlusNormal"/>
        <w:ind w:firstLine="540"/>
        <w:jc w:val="both"/>
        <w:rPr>
          <w:sz w:val="16"/>
          <w:szCs w:val="16"/>
        </w:rPr>
      </w:pPr>
    </w:p>
    <w:p w14:paraId="55EC6D37" w14:textId="77777777" w:rsidR="0081619D" w:rsidRPr="00D74072" w:rsidRDefault="004213C6" w:rsidP="0081619D">
      <w:pPr>
        <w:pStyle w:val="ConsPlusNormal"/>
        <w:ind w:firstLine="540"/>
        <w:jc w:val="both"/>
        <w:rPr>
          <w:kern w:val="22"/>
        </w:rPr>
      </w:pPr>
      <w:bookmarkStart w:id="5" w:name="Par255"/>
      <w:bookmarkStart w:id="6" w:name="Par256"/>
      <w:bookmarkEnd w:id="5"/>
      <w:bookmarkEnd w:id="6"/>
      <w:r w:rsidRPr="00D74072">
        <w:rPr>
          <w:kern w:val="22"/>
        </w:rPr>
        <w:t xml:space="preserve">1. Установка рекламной конструкции производится по разрешению Департамента архитектуры в соответствии со Схемой размещения рекламных конструкций на территории </w:t>
      </w:r>
      <w:r w:rsidR="0080545B" w:rsidRPr="00D74072">
        <w:rPr>
          <w:kern w:val="22"/>
        </w:rPr>
        <w:t>муниципального</w:t>
      </w:r>
      <w:r w:rsidRPr="00D74072">
        <w:rPr>
          <w:kern w:val="22"/>
        </w:rPr>
        <w:t xml:space="preserve"> округа, с соблюдением требований законодательства о рекламе и дизайн-кода. </w:t>
      </w:r>
    </w:p>
    <w:p w14:paraId="4C25851C" w14:textId="77777777" w:rsidR="0081619D" w:rsidRPr="00D74072" w:rsidRDefault="004213C6" w:rsidP="0081619D">
      <w:pPr>
        <w:pStyle w:val="ConsPlusNormal"/>
        <w:ind w:firstLine="540"/>
        <w:jc w:val="both"/>
        <w:rPr>
          <w:kern w:val="22"/>
        </w:rPr>
      </w:pPr>
      <w:r w:rsidRPr="00D74072">
        <w:rPr>
          <w:kern w:val="22"/>
        </w:rPr>
        <w:t>Типы и виды рекламных конструкций, вывесок, правила их размещения должны соответствовать дизайн-коду.</w:t>
      </w:r>
    </w:p>
    <w:p w14:paraId="73709B7F" w14:textId="77777777" w:rsidR="0081619D" w:rsidRPr="00D74072" w:rsidRDefault="004213C6" w:rsidP="0081619D">
      <w:pPr>
        <w:pStyle w:val="ConsPlusNormal"/>
        <w:ind w:firstLine="540"/>
        <w:jc w:val="both"/>
        <w:rPr>
          <w:kern w:val="22"/>
        </w:rPr>
      </w:pPr>
      <w:r w:rsidRPr="00D74072">
        <w:rPr>
          <w:kern w:val="22"/>
        </w:rPr>
        <w:t xml:space="preserve">2. Схема размещения рекламных конструкций предварительно согласовывается с уполномоченным органом исполнительной власти Сахалинской области и утверждается постановлением администрации. </w:t>
      </w:r>
    </w:p>
    <w:p w14:paraId="0E4A6754" w14:textId="77777777" w:rsidR="0081619D" w:rsidRPr="00D74072" w:rsidRDefault="004213C6" w:rsidP="0081619D">
      <w:pPr>
        <w:pStyle w:val="ConsPlusNormal"/>
        <w:ind w:firstLine="540"/>
        <w:jc w:val="both"/>
        <w:rPr>
          <w:kern w:val="22"/>
        </w:rPr>
      </w:pPr>
      <w:r w:rsidRPr="00D74072">
        <w:rPr>
          <w:kern w:val="22"/>
        </w:rPr>
        <w:t>Рекламные конструкции могут размещаться на фасаде здания и виде отдельных конструкци</w:t>
      </w:r>
      <w:r w:rsidR="00B643E7" w:rsidRPr="00D74072">
        <w:rPr>
          <w:kern w:val="22"/>
        </w:rPr>
        <w:t>й.</w:t>
      </w:r>
      <w:r w:rsidRPr="00D74072">
        <w:rPr>
          <w:kern w:val="22"/>
        </w:rPr>
        <w:t xml:space="preserve"> </w:t>
      </w:r>
    </w:p>
    <w:p w14:paraId="5E1C9F82" w14:textId="1F475311" w:rsidR="004213C6" w:rsidRPr="00D74072" w:rsidRDefault="004213C6" w:rsidP="0081619D">
      <w:pPr>
        <w:pStyle w:val="ConsPlusNormal"/>
        <w:ind w:firstLine="540"/>
        <w:jc w:val="both"/>
        <w:rPr>
          <w:kern w:val="22"/>
        </w:rPr>
      </w:pPr>
      <w:r w:rsidRPr="00D74072">
        <w:rPr>
          <w:kern w:val="22"/>
        </w:rPr>
        <w:t>Типы и виды рекламных и информационных конструкций, правила их размещения установлены дизайн-кодом.</w:t>
      </w:r>
    </w:p>
    <w:p w14:paraId="0B2033CB" w14:textId="77777777" w:rsidR="004213C6" w:rsidRPr="003B4CF3" w:rsidRDefault="004213C6" w:rsidP="00C05FB9">
      <w:pPr>
        <w:pStyle w:val="ConsPlusNormal"/>
        <w:ind w:firstLine="540"/>
        <w:jc w:val="both"/>
      </w:pPr>
      <w:bookmarkStart w:id="7" w:name="Par258"/>
      <w:bookmarkEnd w:id="7"/>
      <w:r w:rsidRPr="00D74072">
        <w:rPr>
          <w:kern w:val="22"/>
        </w:rPr>
        <w:t>3. Установленная рекламная конструкция должна обеспечивать соблюдение внешнего архитектурного облика сложившейся застройки, градостроительных норм и правил, дизайн-кода,</w:t>
      </w:r>
      <w:r w:rsidRPr="003B4CF3">
        <w:t xml:space="preserve"> </w:t>
      </w:r>
      <w:r w:rsidRPr="003B4CF3">
        <w:lastRenderedPageBreak/>
        <w:t>требований безопасности и требований охраны объектов культурного наследия.</w:t>
      </w:r>
    </w:p>
    <w:p w14:paraId="6D6FA5FF" w14:textId="77777777" w:rsidR="004213C6" w:rsidRPr="003B4CF3" w:rsidRDefault="004213C6" w:rsidP="00C05FB9">
      <w:pPr>
        <w:pStyle w:val="ConsPlusNormal"/>
        <w:ind w:firstLine="540"/>
        <w:jc w:val="both"/>
      </w:pPr>
      <w:r w:rsidRPr="003B4CF3">
        <w:t>4. После монтажа (демонтажа) рекламной конструкции ее владелец обязан восстановить благоустройство территории или объекта размещения в сроки не более:</w:t>
      </w:r>
    </w:p>
    <w:p w14:paraId="6F400AC4" w14:textId="77777777" w:rsidR="004213C6" w:rsidRPr="003B4CF3" w:rsidRDefault="004213C6" w:rsidP="00C05FB9">
      <w:pPr>
        <w:pStyle w:val="ConsPlusNormal"/>
        <w:ind w:firstLine="540"/>
        <w:jc w:val="both"/>
      </w:pPr>
      <w:r w:rsidRPr="003B4CF3">
        <w:t>- двух суток при размещении на территории, ограниченной приоритетными улицами;</w:t>
      </w:r>
    </w:p>
    <w:p w14:paraId="06E9E709" w14:textId="77777777" w:rsidR="004213C6" w:rsidRPr="003B4CF3" w:rsidRDefault="004213C6" w:rsidP="00C05FB9">
      <w:pPr>
        <w:pStyle w:val="ConsPlusNormal"/>
        <w:ind w:firstLine="540"/>
        <w:jc w:val="both"/>
      </w:pPr>
      <w:r w:rsidRPr="003B4CF3">
        <w:t xml:space="preserve">- четырех суток при размещении на других улицах </w:t>
      </w:r>
      <w:proofErr w:type="spellStart"/>
      <w:r w:rsidRPr="003B4CF3">
        <w:t>обще</w:t>
      </w:r>
      <w:r w:rsidR="0080545B">
        <w:t>муниципального</w:t>
      </w:r>
      <w:proofErr w:type="spellEnd"/>
      <w:r w:rsidRPr="003B4CF3">
        <w:t xml:space="preserve"> значения;</w:t>
      </w:r>
    </w:p>
    <w:p w14:paraId="5650F20D" w14:textId="77777777" w:rsidR="004213C6" w:rsidRPr="003B4CF3" w:rsidRDefault="004213C6" w:rsidP="00C05FB9">
      <w:pPr>
        <w:pStyle w:val="ConsPlusNormal"/>
        <w:ind w:firstLine="540"/>
        <w:jc w:val="both"/>
      </w:pPr>
      <w:r w:rsidRPr="003B4CF3">
        <w:t>- семи суток при размещении на внутриквартальных территориях.</w:t>
      </w:r>
    </w:p>
    <w:p w14:paraId="7A62B5E2" w14:textId="77777777" w:rsidR="004213C6" w:rsidRPr="003B4CF3" w:rsidRDefault="004213C6" w:rsidP="00C05FB9">
      <w:pPr>
        <w:pStyle w:val="ConsPlusNormal"/>
        <w:ind w:firstLine="540"/>
        <w:jc w:val="both"/>
      </w:pPr>
      <w:r w:rsidRPr="003B4CF3">
        <w:t xml:space="preserve">В зимний период времени в такие же сроки должны выполняться работы по вывозу изъятого грунта, завозу и </w:t>
      </w:r>
      <w:r w:rsidR="00F16CC7" w:rsidRPr="003B4CF3">
        <w:t>подсыпке сухой растительной земли,</w:t>
      </w:r>
      <w:r w:rsidRPr="003B4CF3">
        <w:t xml:space="preserve"> и ее выравниванию. Посев семян газонных трав должен производиться в ближайшие благоприятные агротехнические сроки (с начала мая до середины октября).</w:t>
      </w:r>
    </w:p>
    <w:p w14:paraId="37E8A526" w14:textId="7C45944C" w:rsidR="004213C6" w:rsidRPr="003B4CF3" w:rsidRDefault="004213C6" w:rsidP="00C05FB9">
      <w:pPr>
        <w:pStyle w:val="ConsPlusNormal"/>
        <w:ind w:firstLine="540"/>
        <w:jc w:val="both"/>
      </w:pPr>
      <w:bookmarkStart w:id="8" w:name="Par264"/>
      <w:bookmarkEnd w:id="8"/>
      <w:r w:rsidRPr="003B4CF3">
        <w:t xml:space="preserve">5. Информационные сообщения и рекламные материалы (газеты, объявления, афиши, плакаты, предвыборные агитационные и </w:t>
      </w:r>
      <w:r w:rsidR="00422EB2">
        <w:t>иные</w:t>
      </w:r>
      <w:r w:rsidRPr="003B4CF3">
        <w:t>) размещаются только на установленных в соответствии с требованиями частей 1, 2 и 3 настоящей статьи конструкциях, предназначенных для этих целей, с соблюдением правил размещения навигационных и информационных элементов (указатели к ключевым объектам притяжения, таблички с названием улиц, установленных дизайн-кодом</w:t>
      </w:r>
      <w:r w:rsidR="0004406C">
        <w:t>)</w:t>
      </w:r>
      <w:r w:rsidRPr="003B4CF3">
        <w:t>.</w:t>
      </w:r>
    </w:p>
    <w:p w14:paraId="73147AFE" w14:textId="74F83223" w:rsidR="004213C6" w:rsidRPr="003B4CF3" w:rsidRDefault="004213C6" w:rsidP="00C05FB9">
      <w:pPr>
        <w:pStyle w:val="ConsPlusNormal"/>
        <w:ind w:firstLine="540"/>
        <w:jc w:val="both"/>
      </w:pPr>
      <w:r w:rsidRPr="003B4CF3">
        <w:t>6. В целях ориентирования при перемещении по городу и другим населенным пунктам, справочного обслуживания и информирования населения на соответствующих территориях размещаются навигационные носители (информационные но</w:t>
      </w:r>
      <w:r w:rsidR="00A026C8">
        <w:t xml:space="preserve">сители, </w:t>
      </w:r>
      <w:r w:rsidRPr="003B4CF3">
        <w:t xml:space="preserve">стелы-указатели, </w:t>
      </w:r>
      <w:proofErr w:type="spellStart"/>
      <w:r w:rsidRPr="003B4CF3">
        <w:t>фингерпосты</w:t>
      </w:r>
      <w:proofErr w:type="spellEnd"/>
      <w:r w:rsidRPr="003B4CF3">
        <w:t xml:space="preserve">, указатели и </w:t>
      </w:r>
      <w:r w:rsidR="00BB76B5">
        <w:t>прочее</w:t>
      </w:r>
      <w:r w:rsidRPr="003B4CF3">
        <w:t>), соответствующие требованиям, установленным дизайн-кодом.</w:t>
      </w:r>
    </w:p>
    <w:p w14:paraId="73BF5A75" w14:textId="77777777" w:rsidR="004213C6" w:rsidRDefault="004213C6" w:rsidP="0029639D">
      <w:pPr>
        <w:pStyle w:val="ConsPlusNormal"/>
        <w:ind w:firstLine="540"/>
        <w:jc w:val="both"/>
      </w:pPr>
      <w:r w:rsidRPr="003B4CF3">
        <w:t>В месте нахождения изготовителя (исполнителя, продавца) размещаются вывески (являющиеся обязательными к размещению в силу закона или обычая делового оборота), соответствующие типам и видам вывесок, графическим, технологическим, цветовым решениям и правилам их размещения установленным дизайн-кодом.</w:t>
      </w:r>
    </w:p>
    <w:p w14:paraId="0EFE21D5" w14:textId="77777777" w:rsidR="00460BD6" w:rsidRPr="00180266" w:rsidRDefault="00460BD6" w:rsidP="0029639D">
      <w:pPr>
        <w:pStyle w:val="ConsPlusNormal"/>
        <w:ind w:firstLine="540"/>
        <w:jc w:val="both"/>
      </w:pPr>
      <w:r w:rsidRPr="00180266">
        <w:t>Информационные конструкции (вывески, указатели, информационные щиты, панель-кронштейны, витринные конструкции), не относящиеся к рекламе размещаются с согласования, выданного Департаментом архитектуры.</w:t>
      </w:r>
    </w:p>
    <w:p w14:paraId="4664AE70" w14:textId="77777777" w:rsidR="001A69EF" w:rsidRPr="003B4CF3" w:rsidRDefault="001A69EF" w:rsidP="0029639D">
      <w:pPr>
        <w:pStyle w:val="ConsPlusNormal"/>
        <w:ind w:firstLine="540"/>
        <w:jc w:val="both"/>
      </w:pPr>
      <w:r>
        <w:t>Информационные знаки системы навигации в сфере туризма, включая знаки объектов туристической инфраструктуры, туристско-</w:t>
      </w:r>
      <w:r w:rsidR="00C968D0">
        <w:t xml:space="preserve">рекреационных зон, туристических маршрутов и достопримечательностей, размещаются в </w:t>
      </w:r>
      <w:r w:rsidR="000A7EF0">
        <w:t>соответствии</w:t>
      </w:r>
      <w:r w:rsidR="00C968D0">
        <w:t xml:space="preserve"> с Национальным стандартом </w:t>
      </w:r>
      <w:r w:rsidR="000A7EF0">
        <w:t>Российской</w:t>
      </w:r>
      <w:r w:rsidR="00C968D0">
        <w:t xml:space="preserve"> Федерации ГОСТ Р 57581-2017 «Туристические услуги.</w:t>
      </w:r>
      <w:r w:rsidR="000A7EF0">
        <w:t xml:space="preserve"> Информационные знаки системы навигации в сфере туризма. Общие требования»</w:t>
      </w:r>
      <w:r w:rsidR="00180266">
        <w:t>.</w:t>
      </w:r>
    </w:p>
    <w:p w14:paraId="1F84D229" w14:textId="77777777" w:rsidR="00BA15D9" w:rsidRDefault="00BA15D9" w:rsidP="0029639D">
      <w:pPr>
        <w:pStyle w:val="ConsPlusTitle"/>
        <w:jc w:val="center"/>
        <w:outlineLvl w:val="2"/>
        <w:rPr>
          <w:rFonts w:ascii="Times New Roman" w:hAnsi="Times New Roman" w:cs="Times New Roman"/>
          <w:b w:val="0"/>
        </w:rPr>
      </w:pPr>
    </w:p>
    <w:p w14:paraId="457F2FB5" w14:textId="77777777" w:rsidR="004213C6" w:rsidRPr="003B4CF3" w:rsidRDefault="004213C6" w:rsidP="0029639D">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15. Нестационарные сооружения</w:t>
      </w:r>
    </w:p>
    <w:p w14:paraId="3B56112A" w14:textId="77777777" w:rsidR="004213C6" w:rsidRPr="003B4CF3" w:rsidRDefault="004213C6" w:rsidP="00C05FB9">
      <w:pPr>
        <w:pStyle w:val="ConsPlusNormal"/>
        <w:ind w:firstLine="540"/>
        <w:jc w:val="both"/>
      </w:pPr>
    </w:p>
    <w:p w14:paraId="6FDD4D00" w14:textId="77777777" w:rsidR="004213C6" w:rsidRPr="003B4CF3" w:rsidRDefault="004213C6" w:rsidP="00C05FB9">
      <w:pPr>
        <w:pStyle w:val="ConsPlusNormal"/>
        <w:ind w:firstLine="540"/>
        <w:jc w:val="both"/>
      </w:pPr>
      <w:r w:rsidRPr="003B4CF3">
        <w:t>1.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w:t>
      </w:r>
    </w:p>
    <w:p w14:paraId="17DFE38D" w14:textId="77777777" w:rsidR="004213C6" w:rsidRPr="003B4CF3" w:rsidRDefault="004213C6" w:rsidP="00C05FB9">
      <w:pPr>
        <w:pStyle w:val="ConsPlusNormal"/>
        <w:ind w:firstLine="540"/>
        <w:jc w:val="both"/>
      </w:pPr>
      <w:r w:rsidRPr="003B4CF3">
        <w:t xml:space="preserve">2.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w:t>
      </w:r>
      <w:r w:rsidR="002B47CF">
        <w:t>городск</w:t>
      </w:r>
      <w:r w:rsidR="0080545B">
        <w:t>ого</w:t>
      </w:r>
      <w:r w:rsidRPr="003B4CF3">
        <w:t xml:space="preserve"> дизайна и освещения, характеру сложившейся среды населенного пункта и условиям долговременной эксплуатации. Для остекления витрин применяются безосколочные, ударостойкие материалы, безопасные упрочняющие многослойные пленочные покрытия, поликарбонатные стекла.</w:t>
      </w:r>
    </w:p>
    <w:p w14:paraId="03295717" w14:textId="73EB9D54" w:rsidR="00BA15D9" w:rsidRDefault="00E0387D" w:rsidP="00BA15D9">
      <w:pPr>
        <w:pStyle w:val="ConsPlusNormal"/>
        <w:ind w:firstLine="540"/>
        <w:jc w:val="both"/>
      </w:pPr>
      <w:r w:rsidRPr="003B4CF3">
        <w:t>3</w:t>
      </w:r>
      <w:r w:rsidRPr="00EE5D57">
        <w:t xml:space="preserve">. </w:t>
      </w:r>
      <w:r w:rsidR="00EE5D57" w:rsidRPr="00EE5D57">
        <w:t>Н</w:t>
      </w:r>
      <w:r w:rsidR="00AE5B47" w:rsidRPr="00EE5D57">
        <w:t>естационарные торговые объекты</w:t>
      </w:r>
      <w:r w:rsidRPr="00EE5D57">
        <w:t xml:space="preserve"> </w:t>
      </w:r>
      <w:r w:rsidR="00AC6137" w:rsidRPr="00EE5D57">
        <w:t xml:space="preserve">(НТО) </w:t>
      </w:r>
      <w:r w:rsidRPr="00EE5D57">
        <w:t>– это временные сооружения или конструкции, не связанные прочно с земельным участком: торговые павильоны</w:t>
      </w:r>
      <w:r w:rsidR="00BB76B5">
        <w:t>,</w:t>
      </w:r>
      <w:r w:rsidRPr="00EE5D57">
        <w:t xml:space="preserve"> киоски и пр</w:t>
      </w:r>
      <w:r w:rsidR="00BB76B5">
        <w:t>очее.</w:t>
      </w:r>
      <w:r w:rsidRPr="00EE5D57">
        <w:t xml:space="preserve"> </w:t>
      </w:r>
      <w:r w:rsidR="00AC6137" w:rsidRPr="00EE5D57">
        <w:t>Размещение НТО осуществляется в соответствии со схемой нестационарных торговых объектов, утвержденной</w:t>
      </w:r>
      <w:r w:rsidR="00795219" w:rsidRPr="00EE5D57">
        <w:t xml:space="preserve"> постановлением </w:t>
      </w:r>
      <w:r w:rsidR="00BA15D9">
        <w:t>А</w:t>
      </w:r>
      <w:r w:rsidR="00795219" w:rsidRPr="00EE5D57">
        <w:t>дминистрации</w:t>
      </w:r>
      <w:r w:rsidR="003B4E7C">
        <w:t>.</w:t>
      </w:r>
    </w:p>
    <w:p w14:paraId="63FED00A" w14:textId="77777777" w:rsidR="00BA15D9" w:rsidRPr="00BA15D9" w:rsidRDefault="004213C6" w:rsidP="00BA15D9">
      <w:pPr>
        <w:pStyle w:val="ConsPlusNormal"/>
        <w:ind w:firstLine="540"/>
        <w:jc w:val="both"/>
      </w:pPr>
      <w:r w:rsidRPr="003B4CF3">
        <w:t>4. Туалетные кабины</w:t>
      </w:r>
      <w:r w:rsidR="00ED019F">
        <w:t xml:space="preserve"> </w:t>
      </w:r>
      <w:r w:rsidR="00ED019F" w:rsidRPr="00EE5D57">
        <w:t>рекомендуется размещать</w:t>
      </w:r>
      <w:r w:rsidR="00ED019F">
        <w:t xml:space="preserve"> </w:t>
      </w:r>
      <w:r w:rsidRPr="003B4CF3">
        <w:t xml:space="preserve">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w:t>
      </w:r>
      <w:r w:rsidR="00ED019F" w:rsidRPr="00EE5D57">
        <w:t>скверах</w:t>
      </w:r>
      <w:r w:rsidR="00EE5D57">
        <w:t xml:space="preserve">), </w:t>
      </w:r>
      <w:r w:rsidRPr="003B4CF3">
        <w:t>на автостоянках</w:t>
      </w:r>
      <w:r w:rsidR="00BA15D9">
        <w:t>,</w:t>
      </w:r>
      <w:r w:rsidR="00BA15D9" w:rsidRPr="00BA15D9">
        <w:t xml:space="preserve"> при некапитальных сооружениях питания.</w:t>
      </w:r>
    </w:p>
    <w:p w14:paraId="418002CD" w14:textId="77777777" w:rsidR="00AF12EA" w:rsidRPr="003B4CF3" w:rsidRDefault="00AF12EA" w:rsidP="00C05FB9">
      <w:pPr>
        <w:pStyle w:val="ConsPlusNormal"/>
        <w:ind w:firstLine="540"/>
        <w:jc w:val="both"/>
      </w:pPr>
    </w:p>
    <w:p w14:paraId="66F843EB" w14:textId="77777777" w:rsidR="00AF12EA" w:rsidRPr="00EE5D57" w:rsidRDefault="00AF12EA" w:rsidP="00C05FB9">
      <w:pPr>
        <w:pStyle w:val="ConsPlusTitle"/>
        <w:jc w:val="center"/>
        <w:outlineLvl w:val="2"/>
        <w:rPr>
          <w:rFonts w:ascii="Times New Roman" w:hAnsi="Times New Roman" w:cs="Times New Roman"/>
          <w:b w:val="0"/>
        </w:rPr>
      </w:pPr>
      <w:bookmarkStart w:id="9" w:name="Par279"/>
      <w:bookmarkEnd w:id="9"/>
      <w:r w:rsidRPr="00EE5D57">
        <w:rPr>
          <w:rFonts w:ascii="Times New Roman" w:hAnsi="Times New Roman" w:cs="Times New Roman"/>
          <w:b w:val="0"/>
        </w:rPr>
        <w:t xml:space="preserve">Статья 16. </w:t>
      </w:r>
      <w:r w:rsidR="00E13D8A" w:rsidRPr="00EE5D57">
        <w:rPr>
          <w:rFonts w:ascii="Times New Roman" w:hAnsi="Times New Roman" w:cs="Times New Roman"/>
          <w:b w:val="0"/>
        </w:rPr>
        <w:t>Здания и сооружения</w:t>
      </w:r>
    </w:p>
    <w:p w14:paraId="5D527938" w14:textId="77777777" w:rsidR="00AF12EA" w:rsidRPr="00EE5D57" w:rsidRDefault="00AF12EA" w:rsidP="00C05FB9">
      <w:pPr>
        <w:pStyle w:val="ConsPlusNormal"/>
        <w:ind w:firstLine="540"/>
        <w:jc w:val="both"/>
      </w:pPr>
    </w:p>
    <w:p w14:paraId="400133EF" w14:textId="77777777" w:rsidR="00E13D8A" w:rsidRPr="00EE5D57" w:rsidRDefault="00AF12EA" w:rsidP="00C05FB9">
      <w:pPr>
        <w:pStyle w:val="ConsPlusNormal"/>
        <w:ind w:firstLine="540"/>
        <w:jc w:val="both"/>
      </w:pPr>
      <w:r w:rsidRPr="00EE5D57">
        <w:t xml:space="preserve">1. </w:t>
      </w:r>
      <w:r w:rsidR="00E13D8A" w:rsidRPr="00EE5D57">
        <w:t xml:space="preserve">Требования к внешнему облику зданий и сооружений на территории муниципального округа определены дизайн-кодом. Разработка проектной документации при проектировании объектов капитального строительства, реконструкции и капитального ремонта должна осуществляться в соответствии с такими требованиями.  </w:t>
      </w:r>
    </w:p>
    <w:p w14:paraId="09322275" w14:textId="0AE44DF4" w:rsidR="00A026C8" w:rsidRDefault="00E13D8A" w:rsidP="00C05FB9">
      <w:pPr>
        <w:pStyle w:val="ConsPlusNormal"/>
        <w:ind w:firstLine="540"/>
        <w:jc w:val="both"/>
      </w:pPr>
      <w:r w:rsidRPr="00EE5D57">
        <w:t>2</w:t>
      </w:r>
      <w:r w:rsidR="00AF12EA" w:rsidRPr="00EE5D57">
        <w:t xml:space="preserve">. </w:t>
      </w:r>
      <w:r w:rsidR="00A026C8" w:rsidRPr="00EE5D57">
        <w:t xml:space="preserve">Размещение наружных устройств и инженерных коммуникаций (кондиционеров, антенн и </w:t>
      </w:r>
      <w:r w:rsidR="00422EB2">
        <w:t>прочего</w:t>
      </w:r>
      <w:r w:rsidR="00A026C8" w:rsidRPr="00EE5D57">
        <w:t>) осуществляется в соответствии с правилами и запретами, установленными дизайн-кодом</w:t>
      </w:r>
      <w:r w:rsidRPr="00EE5D57">
        <w:t>.</w:t>
      </w:r>
    </w:p>
    <w:p w14:paraId="636092AE" w14:textId="77777777" w:rsidR="00E13D8A" w:rsidRPr="00EE5D57" w:rsidRDefault="00E13D8A" w:rsidP="00C05FB9">
      <w:pPr>
        <w:pStyle w:val="ConsPlusNormal"/>
        <w:ind w:firstLine="540"/>
        <w:jc w:val="both"/>
      </w:pPr>
      <w:r w:rsidRPr="00EE5D57">
        <w:t>3. На фасадах зданий и сооружений запрещается размещение информационных носителей рекламного характера (бан</w:t>
      </w:r>
      <w:r w:rsidR="00893419">
        <w:t>н</w:t>
      </w:r>
      <w:r w:rsidRPr="00EE5D57">
        <w:t xml:space="preserve">еров), содержащих в том числе перечень товаров и услуг. </w:t>
      </w:r>
      <w:r w:rsidR="00787541" w:rsidRPr="00EE5D57">
        <w:t>Размещение вывесок должно соответствовать требованиям дизайн-кода.</w:t>
      </w:r>
    </w:p>
    <w:p w14:paraId="0AE8158D" w14:textId="77777777" w:rsidR="00042A17" w:rsidRPr="00EE5D57" w:rsidRDefault="00042A17" w:rsidP="00C05FB9">
      <w:pPr>
        <w:pStyle w:val="ConsPlusNormal"/>
        <w:ind w:firstLine="540"/>
        <w:jc w:val="both"/>
      </w:pPr>
      <w:r w:rsidRPr="00EE5D57">
        <w:t xml:space="preserve">4. </w:t>
      </w:r>
      <w:r w:rsidR="00361C7F" w:rsidRPr="00EE5D57">
        <w:t>На период капитального ремонта фасадов зданий и сооружений необходимо закрывать такие фасады бан</w:t>
      </w:r>
      <w:r w:rsidR="00893419">
        <w:t>н</w:t>
      </w:r>
      <w:r w:rsidR="00361C7F" w:rsidRPr="00EE5D57">
        <w:t>ерами или бан</w:t>
      </w:r>
      <w:r w:rsidR="00893419">
        <w:t>н</w:t>
      </w:r>
      <w:r w:rsidR="00361C7F" w:rsidRPr="00EE5D57">
        <w:t xml:space="preserve">ерными сетками с изображением нового (планируемого) фасада или иных графических изображений по согласованию с Департаментом архитектуры. </w:t>
      </w:r>
    </w:p>
    <w:p w14:paraId="048F6AC3" w14:textId="0D6B8118" w:rsidR="00AF12EA" w:rsidRPr="00EE5D57" w:rsidRDefault="00AF12EA" w:rsidP="00C05FB9">
      <w:pPr>
        <w:pStyle w:val="ConsPlusNormal"/>
        <w:ind w:firstLine="540"/>
        <w:jc w:val="both"/>
      </w:pPr>
      <w:r w:rsidRPr="00EE5D57">
        <w:t xml:space="preserve">5. На зданиях и сооружениях </w:t>
      </w:r>
      <w:r w:rsidR="004E763C" w:rsidRPr="00EE5D57">
        <w:t xml:space="preserve">могут </w:t>
      </w:r>
      <w:r w:rsidRPr="00EE5D57">
        <w:t>размещат</w:t>
      </w:r>
      <w:r w:rsidR="004E763C" w:rsidRPr="00EE5D57">
        <w:t>ь</w:t>
      </w:r>
      <w:r w:rsidRPr="00EE5D57">
        <w:t>ся следующие домовые знаки: указатель наименования улицы (площади, проспекта и п</w:t>
      </w:r>
      <w:r w:rsidR="00422EB2">
        <w:t>рочее</w:t>
      </w:r>
      <w:r w:rsidRPr="00EE5D57">
        <w:t xml:space="preserve">), указатель номера дома и корпуса, указатель номера подъезда и квартир, международный символ доступности объекта для инвалидов, </w:t>
      </w:r>
      <w:proofErr w:type="spellStart"/>
      <w:r w:rsidRPr="00EE5D57">
        <w:t>флагодержатели</w:t>
      </w:r>
      <w:proofErr w:type="spellEnd"/>
      <w:r w:rsidRPr="00EE5D57">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канализации, указатель сооружений подземного газопровода, указатель класса энергоэффективности здания.</w:t>
      </w:r>
    </w:p>
    <w:p w14:paraId="0CFF7896" w14:textId="77777777" w:rsidR="000404C6" w:rsidRPr="00EE5D57" w:rsidRDefault="000404C6" w:rsidP="00C05FB9">
      <w:pPr>
        <w:pStyle w:val="ConsPlusNormal"/>
        <w:ind w:firstLine="540"/>
        <w:jc w:val="both"/>
      </w:pPr>
      <w:r w:rsidRPr="00EE5D57">
        <w:t xml:space="preserve">Адресные </w:t>
      </w:r>
      <w:r w:rsidR="00767B2F" w:rsidRPr="00EE5D57">
        <w:t>указатели</w:t>
      </w:r>
      <w:r w:rsidRPr="00EE5D57">
        <w:t xml:space="preserve"> устанавливаются в соответствии с принципами размещения навигационных и информационных элементов, предусмотренных дизайн кодом.</w:t>
      </w:r>
    </w:p>
    <w:p w14:paraId="3FC1B961" w14:textId="786CF96B" w:rsidR="002834DD" w:rsidRDefault="00994781" w:rsidP="002834DD">
      <w:pPr>
        <w:pStyle w:val="ConsPlusNormal"/>
        <w:ind w:firstLine="540"/>
        <w:jc w:val="both"/>
      </w:pPr>
      <w:r w:rsidRPr="00EE5D57">
        <w:t xml:space="preserve">Юридические лица, индивидуальные предприниматели и физические лица, в собственности которых находятся здания и сооружения самостоятельно и за свой счет устанавливают указатель наименования улицы (площади, проспекта и </w:t>
      </w:r>
      <w:r w:rsidR="00422EB2">
        <w:t>прочее</w:t>
      </w:r>
      <w:r w:rsidRPr="00EE5D57">
        <w:t>), указатель номера дома и корпуса.</w:t>
      </w:r>
    </w:p>
    <w:p w14:paraId="05F1A27F" w14:textId="2BF10C36" w:rsidR="002834DD" w:rsidRDefault="000404C6" w:rsidP="002834DD">
      <w:pPr>
        <w:pStyle w:val="ConsPlusNormal"/>
        <w:ind w:firstLine="540"/>
        <w:jc w:val="both"/>
      </w:pPr>
      <w:r w:rsidRPr="00EE5D57">
        <w:t xml:space="preserve">6. </w:t>
      </w:r>
      <w:r w:rsidR="00CB19C0" w:rsidRPr="00EE5D57">
        <w:t>Входные группы зданий жилого и общественного назначения</w:t>
      </w:r>
      <w:r w:rsidR="00D86A04" w:rsidRPr="00EE5D57">
        <w:t xml:space="preserve">, в том числе входные группы коммерческих помещений, расположенных на первых этажах многоквартирных домов </w:t>
      </w:r>
      <w:r w:rsidR="00767B2F" w:rsidRPr="00EE5D57">
        <w:t xml:space="preserve">формируются в соответствии с дизайн-кодом и </w:t>
      </w:r>
      <w:r w:rsidR="00CB19C0" w:rsidRPr="00EE5D57">
        <w:t>оборудуются осветительным оборудованием, навесом (козырьком), элементами сопряжения поверхностей (ступени и п</w:t>
      </w:r>
      <w:r w:rsidR="00422EB2">
        <w:t>рочее</w:t>
      </w:r>
      <w:r w:rsidR="00CB19C0" w:rsidRPr="00EE5D57">
        <w:t xml:space="preserve">), устройствами и приспособлениями для перемещения </w:t>
      </w:r>
      <w:r w:rsidR="00436FD6" w:rsidRPr="00436FD6">
        <w:t>инвалидов и других МГН (пандусами, перилами и другими устройствами с учетом особенностей и потребностей МГН).</w:t>
      </w:r>
      <w:r w:rsidR="002834DD">
        <w:t xml:space="preserve"> </w:t>
      </w:r>
    </w:p>
    <w:p w14:paraId="21F396F7" w14:textId="77777777" w:rsidR="00CB19C0" w:rsidRPr="00EE5D57" w:rsidRDefault="00D86A04" w:rsidP="002834DD">
      <w:pPr>
        <w:pStyle w:val="ConsPlusNormal"/>
        <w:ind w:firstLine="540"/>
        <w:jc w:val="both"/>
      </w:pPr>
      <w:r w:rsidRPr="00EE5D57">
        <w:t xml:space="preserve">Архитектурные решения входных групп согласовываются Департаментом архитектуры. </w:t>
      </w:r>
    </w:p>
    <w:p w14:paraId="18F33762" w14:textId="77777777" w:rsidR="00AF12EA" w:rsidRPr="00EE5D57" w:rsidRDefault="00AF12EA" w:rsidP="00C05FB9">
      <w:pPr>
        <w:pStyle w:val="ConsPlusNormal"/>
        <w:ind w:firstLine="540"/>
        <w:jc w:val="both"/>
      </w:pPr>
      <w:r w:rsidRPr="00EE5D57">
        <w:t xml:space="preserve">7. Для защиты пешеходов и </w:t>
      </w:r>
      <w:r w:rsidR="0046638C" w:rsidRPr="00EE5D57">
        <w:t>выступающих стеклянных витрин от падения настила,</w:t>
      </w:r>
      <w:r w:rsidRPr="00EE5D57">
        <w:t xml:space="preserve"> и сосулек с края крыши допускается установка специальных защитных сеток на уровне второго этажа.</w:t>
      </w:r>
    </w:p>
    <w:p w14:paraId="45A0602D" w14:textId="77777777" w:rsidR="00AF12EA" w:rsidRPr="003B4CF3" w:rsidRDefault="00AF12EA" w:rsidP="00C05FB9">
      <w:pPr>
        <w:pStyle w:val="ConsPlusNormal"/>
        <w:ind w:firstLine="540"/>
        <w:jc w:val="both"/>
      </w:pPr>
    </w:p>
    <w:p w14:paraId="34967351" w14:textId="77777777" w:rsidR="00AF12EA" w:rsidRPr="003B4CF3" w:rsidRDefault="00AF12EA"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17. Площадки</w:t>
      </w:r>
    </w:p>
    <w:p w14:paraId="0AD2C385" w14:textId="77777777" w:rsidR="00AF12EA" w:rsidRPr="003B4CF3" w:rsidRDefault="00AF12EA" w:rsidP="00C05FB9">
      <w:pPr>
        <w:pStyle w:val="ConsPlusNormal"/>
        <w:ind w:firstLine="540"/>
        <w:jc w:val="both"/>
      </w:pPr>
    </w:p>
    <w:p w14:paraId="52A377AB" w14:textId="77777777" w:rsidR="00AF12EA" w:rsidRPr="003B4CF3" w:rsidRDefault="00AF12EA" w:rsidP="00C05FB9">
      <w:pPr>
        <w:pStyle w:val="ConsPlusNormal"/>
        <w:ind w:firstLine="540"/>
        <w:jc w:val="both"/>
      </w:pPr>
      <w:r w:rsidRPr="003B4CF3">
        <w:t>1. На территории города (сельского населенного пункта) организуются следующие виды площадок: для игр детей, отдыха взрослых, занятий спортом, установки мусоросборников, хозяйственные площадки, выгула и дрессировки собак, стоянки автомобилей. Площадки рассматриваются как отдельные территории (объекты) благоустройства, нормы их обустройства приведены в главе 3 Правил благоустройства.</w:t>
      </w:r>
    </w:p>
    <w:p w14:paraId="6432B75B" w14:textId="77777777" w:rsidR="001A3D0B" w:rsidRDefault="00AF12EA" w:rsidP="00C05FB9">
      <w:pPr>
        <w:pStyle w:val="ConsPlusNormal"/>
        <w:ind w:firstLine="540"/>
        <w:jc w:val="both"/>
      </w:pPr>
      <w:bookmarkStart w:id="10" w:name="Par295"/>
      <w:bookmarkEnd w:id="10"/>
      <w:r w:rsidRPr="003B4CF3">
        <w:t>2. Удельная площадь площадок (кв. м/чел.) принимается равной:</w:t>
      </w:r>
      <w:r w:rsidR="004D0DBD">
        <w:t xml:space="preserve"> </w:t>
      </w:r>
    </w:p>
    <w:p w14:paraId="08B10EE8" w14:textId="77777777" w:rsidR="00093C65" w:rsidRDefault="00093C65" w:rsidP="00C05FB9">
      <w:pPr>
        <w:pStyle w:val="ConsPlusNormal"/>
        <w:ind w:firstLine="540"/>
        <w:jc w:val="both"/>
        <w:rPr>
          <w:color w:val="92D050"/>
        </w:rPr>
      </w:pPr>
    </w:p>
    <w:tbl>
      <w:tblPr>
        <w:tblW w:w="10199" w:type="dxa"/>
        <w:tblInd w:w="15" w:type="dxa"/>
        <w:tblCellMar>
          <w:left w:w="0" w:type="dxa"/>
          <w:right w:w="0" w:type="dxa"/>
        </w:tblCellMar>
        <w:tblLook w:val="04A0" w:firstRow="1" w:lastRow="0" w:firstColumn="1" w:lastColumn="0" w:noHBand="0" w:noVBand="1"/>
      </w:tblPr>
      <w:tblGrid>
        <w:gridCol w:w="6289"/>
        <w:gridCol w:w="1569"/>
        <w:gridCol w:w="2341"/>
      </w:tblGrid>
      <w:tr w:rsidR="001A3D0B" w:rsidRPr="001A3D0B" w14:paraId="5F2E81C1" w14:textId="77777777" w:rsidTr="001A3D0B">
        <w:tc>
          <w:tcPr>
            <w:tcW w:w="0" w:type="auto"/>
            <w:tcBorders>
              <w:top w:val="single" w:sz="6" w:space="0" w:color="000000"/>
              <w:left w:val="single" w:sz="6" w:space="0" w:color="000000"/>
              <w:bottom w:val="single" w:sz="6" w:space="0" w:color="000000"/>
              <w:right w:val="single" w:sz="6" w:space="0" w:color="000000"/>
            </w:tcBorders>
            <w:vAlign w:val="center"/>
            <w:hideMark/>
          </w:tcPr>
          <w:p w14:paraId="0B957C87" w14:textId="77777777" w:rsidR="001A3D0B" w:rsidRPr="001A3D0B" w:rsidRDefault="001A3D0B" w:rsidP="00C05FB9">
            <w:pPr>
              <w:spacing w:after="0" w:line="240" w:lineRule="auto"/>
              <w:jc w:val="center"/>
              <w:rPr>
                <w:rFonts w:ascii="Times New Roman" w:hAnsi="Times New Roman"/>
                <w:sz w:val="24"/>
                <w:szCs w:val="24"/>
              </w:rPr>
            </w:pPr>
            <w:r w:rsidRPr="001A3D0B">
              <w:rPr>
                <w:rFonts w:ascii="Times New Roman" w:hAnsi="Times New Roman"/>
                <w:sz w:val="24"/>
                <w:szCs w:val="24"/>
              </w:rPr>
              <w:t>Вид площадки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D6FAE6" w14:textId="77777777" w:rsidR="001A3D0B" w:rsidRPr="001A3D0B" w:rsidRDefault="001A3D0B" w:rsidP="00C05FB9">
            <w:pPr>
              <w:spacing w:after="0" w:line="240" w:lineRule="auto"/>
              <w:jc w:val="center"/>
              <w:rPr>
                <w:rFonts w:ascii="Times New Roman" w:hAnsi="Times New Roman"/>
                <w:sz w:val="24"/>
                <w:szCs w:val="24"/>
              </w:rPr>
            </w:pPr>
            <w:r w:rsidRPr="001A3D0B">
              <w:rPr>
                <w:rFonts w:ascii="Times New Roman" w:hAnsi="Times New Roman"/>
                <w:sz w:val="24"/>
                <w:szCs w:val="24"/>
              </w:rPr>
              <w:t xml:space="preserve">Единица измерения </w:t>
            </w:r>
          </w:p>
        </w:tc>
        <w:tc>
          <w:tcPr>
            <w:tcW w:w="2341" w:type="dxa"/>
            <w:tcBorders>
              <w:top w:val="single" w:sz="6" w:space="0" w:color="000000"/>
              <w:left w:val="single" w:sz="6" w:space="0" w:color="000000"/>
              <w:bottom w:val="single" w:sz="6" w:space="0" w:color="000000"/>
              <w:right w:val="single" w:sz="6" w:space="0" w:color="000000"/>
            </w:tcBorders>
            <w:vAlign w:val="center"/>
            <w:hideMark/>
          </w:tcPr>
          <w:p w14:paraId="5263F157" w14:textId="77777777" w:rsidR="001A3D0B" w:rsidRPr="001A3D0B" w:rsidRDefault="001A3D0B" w:rsidP="00C05FB9">
            <w:pPr>
              <w:spacing w:after="0" w:line="240" w:lineRule="auto"/>
              <w:jc w:val="center"/>
              <w:rPr>
                <w:rFonts w:ascii="Times New Roman" w:hAnsi="Times New Roman"/>
                <w:sz w:val="24"/>
                <w:szCs w:val="24"/>
              </w:rPr>
            </w:pPr>
            <w:r w:rsidRPr="001A3D0B">
              <w:rPr>
                <w:rFonts w:ascii="Times New Roman" w:hAnsi="Times New Roman"/>
                <w:sz w:val="24"/>
                <w:szCs w:val="24"/>
              </w:rPr>
              <w:t xml:space="preserve">Размер площадки </w:t>
            </w:r>
          </w:p>
        </w:tc>
      </w:tr>
      <w:tr w:rsidR="001A3D0B" w:rsidRPr="0029639D" w14:paraId="3FD0DD63" w14:textId="77777777" w:rsidTr="001A3D0B">
        <w:tc>
          <w:tcPr>
            <w:tcW w:w="0" w:type="auto"/>
            <w:tcBorders>
              <w:top w:val="single" w:sz="6" w:space="0" w:color="000000"/>
              <w:left w:val="single" w:sz="6" w:space="0" w:color="000000"/>
              <w:bottom w:val="single" w:sz="6" w:space="0" w:color="000000"/>
              <w:right w:val="single" w:sz="6" w:space="0" w:color="000000"/>
            </w:tcBorders>
            <w:hideMark/>
          </w:tcPr>
          <w:p w14:paraId="1634A4AE" w14:textId="77777777" w:rsidR="001A3D0B" w:rsidRPr="0029639D" w:rsidRDefault="001A3D0B" w:rsidP="00C05FB9">
            <w:pPr>
              <w:spacing w:after="0" w:line="288" w:lineRule="atLeast"/>
              <w:rPr>
                <w:rFonts w:ascii="Times New Roman" w:hAnsi="Times New Roman"/>
                <w:sz w:val="24"/>
                <w:szCs w:val="24"/>
              </w:rPr>
            </w:pPr>
            <w:r w:rsidRPr="0029639D">
              <w:rPr>
                <w:rFonts w:ascii="Times New Roman" w:hAnsi="Times New Roman"/>
                <w:sz w:val="24"/>
                <w:szCs w:val="24"/>
              </w:rPr>
              <w:t xml:space="preserve">Детские площадки (площадки для игр детей дошкольного и младшего школьного возраста) </w:t>
            </w:r>
          </w:p>
          <w:p w14:paraId="7C9E5956" w14:textId="77777777" w:rsidR="001A3D0B" w:rsidRPr="0029639D" w:rsidRDefault="001A3D0B" w:rsidP="00C05FB9">
            <w:pPr>
              <w:spacing w:after="0" w:line="288" w:lineRule="atLeast"/>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D625EF" w14:textId="77777777" w:rsidR="001A3D0B" w:rsidRPr="0029639D" w:rsidRDefault="001A3D0B" w:rsidP="00C05FB9">
            <w:pPr>
              <w:spacing w:after="0" w:line="240" w:lineRule="auto"/>
              <w:jc w:val="center"/>
              <w:rPr>
                <w:rFonts w:ascii="Times New Roman" w:hAnsi="Times New Roman"/>
                <w:sz w:val="24"/>
                <w:szCs w:val="24"/>
              </w:rPr>
            </w:pPr>
            <w:r w:rsidRPr="0029639D">
              <w:rPr>
                <w:rFonts w:ascii="Times New Roman" w:hAnsi="Times New Roman"/>
                <w:sz w:val="24"/>
                <w:szCs w:val="24"/>
              </w:rPr>
              <w:t>м</w:t>
            </w:r>
            <w:r w:rsidRPr="0029639D">
              <w:rPr>
                <w:rFonts w:ascii="Times New Roman" w:hAnsi="Times New Roman"/>
                <w:sz w:val="24"/>
                <w:szCs w:val="24"/>
                <w:vertAlign w:val="superscript"/>
              </w:rPr>
              <w:t>2</w:t>
            </w:r>
            <w:r w:rsidRPr="0029639D">
              <w:rPr>
                <w:rFonts w:ascii="Times New Roman" w:hAnsi="Times New Roman"/>
                <w:sz w:val="24"/>
                <w:szCs w:val="24"/>
              </w:rPr>
              <w:t xml:space="preserve"> на одного жителя </w:t>
            </w:r>
          </w:p>
        </w:tc>
        <w:tc>
          <w:tcPr>
            <w:tcW w:w="2341" w:type="dxa"/>
            <w:tcBorders>
              <w:top w:val="single" w:sz="6" w:space="0" w:color="000000"/>
              <w:left w:val="single" w:sz="6" w:space="0" w:color="000000"/>
              <w:bottom w:val="single" w:sz="6" w:space="0" w:color="000000"/>
              <w:right w:val="single" w:sz="6" w:space="0" w:color="000000"/>
            </w:tcBorders>
            <w:vAlign w:val="center"/>
            <w:hideMark/>
          </w:tcPr>
          <w:p w14:paraId="6F7A3F07" w14:textId="77777777" w:rsidR="001A3D0B" w:rsidRPr="0029639D" w:rsidRDefault="001A3D0B" w:rsidP="00C05FB9">
            <w:pPr>
              <w:spacing w:after="0" w:line="240" w:lineRule="auto"/>
              <w:jc w:val="center"/>
              <w:rPr>
                <w:rFonts w:ascii="Times New Roman" w:hAnsi="Times New Roman"/>
                <w:sz w:val="24"/>
                <w:szCs w:val="24"/>
              </w:rPr>
            </w:pPr>
            <w:r w:rsidRPr="0029639D">
              <w:rPr>
                <w:rFonts w:ascii="Times New Roman" w:hAnsi="Times New Roman"/>
                <w:sz w:val="24"/>
                <w:szCs w:val="24"/>
              </w:rPr>
              <w:t xml:space="preserve">0,4 - 0,7 </w:t>
            </w:r>
          </w:p>
        </w:tc>
      </w:tr>
      <w:tr w:rsidR="001A3D0B" w:rsidRPr="0029639D" w14:paraId="386865A2" w14:textId="77777777" w:rsidTr="001A3D0B">
        <w:tc>
          <w:tcPr>
            <w:tcW w:w="0" w:type="auto"/>
            <w:tcBorders>
              <w:top w:val="single" w:sz="6" w:space="0" w:color="000000"/>
              <w:left w:val="single" w:sz="6" w:space="0" w:color="000000"/>
              <w:bottom w:val="single" w:sz="6" w:space="0" w:color="000000"/>
              <w:right w:val="single" w:sz="6" w:space="0" w:color="000000"/>
            </w:tcBorders>
            <w:hideMark/>
          </w:tcPr>
          <w:p w14:paraId="4ACA03E5" w14:textId="77777777" w:rsidR="001A3D0B" w:rsidRPr="0029639D" w:rsidRDefault="001A3D0B" w:rsidP="00C05FB9">
            <w:pPr>
              <w:spacing w:after="0" w:line="288" w:lineRule="atLeast"/>
              <w:rPr>
                <w:rFonts w:ascii="Times New Roman" w:hAnsi="Times New Roman"/>
                <w:sz w:val="24"/>
                <w:szCs w:val="24"/>
              </w:rPr>
            </w:pPr>
            <w:r w:rsidRPr="0029639D">
              <w:rPr>
                <w:rFonts w:ascii="Times New Roman" w:hAnsi="Times New Roman"/>
                <w:sz w:val="24"/>
                <w:szCs w:val="24"/>
              </w:rPr>
              <w:t xml:space="preserve">Площадки для занятий физкультурой взрослого населения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04355E" w14:textId="77777777" w:rsidR="001A3D0B" w:rsidRPr="0029639D" w:rsidRDefault="001A3D0B" w:rsidP="00C05FB9">
            <w:pPr>
              <w:spacing w:after="0" w:line="240" w:lineRule="auto"/>
              <w:jc w:val="center"/>
              <w:rPr>
                <w:rFonts w:ascii="Times New Roman" w:hAnsi="Times New Roman"/>
                <w:sz w:val="24"/>
                <w:szCs w:val="24"/>
              </w:rPr>
            </w:pPr>
            <w:r w:rsidRPr="0029639D">
              <w:rPr>
                <w:rFonts w:ascii="Times New Roman" w:hAnsi="Times New Roman"/>
                <w:sz w:val="24"/>
                <w:szCs w:val="24"/>
              </w:rPr>
              <w:t>м</w:t>
            </w:r>
            <w:r w:rsidRPr="0029639D">
              <w:rPr>
                <w:rFonts w:ascii="Times New Roman" w:hAnsi="Times New Roman"/>
                <w:sz w:val="24"/>
                <w:szCs w:val="24"/>
                <w:vertAlign w:val="superscript"/>
              </w:rPr>
              <w:t>2</w:t>
            </w:r>
            <w:r w:rsidRPr="0029639D">
              <w:rPr>
                <w:rFonts w:ascii="Times New Roman" w:hAnsi="Times New Roman"/>
                <w:sz w:val="24"/>
                <w:szCs w:val="24"/>
              </w:rPr>
              <w:t xml:space="preserve"> на одного жителя </w:t>
            </w:r>
          </w:p>
        </w:tc>
        <w:tc>
          <w:tcPr>
            <w:tcW w:w="2341" w:type="dxa"/>
            <w:tcBorders>
              <w:top w:val="single" w:sz="6" w:space="0" w:color="000000"/>
              <w:left w:val="single" w:sz="6" w:space="0" w:color="000000"/>
              <w:bottom w:val="single" w:sz="6" w:space="0" w:color="000000"/>
              <w:right w:val="single" w:sz="6" w:space="0" w:color="000000"/>
            </w:tcBorders>
            <w:vAlign w:val="center"/>
            <w:hideMark/>
          </w:tcPr>
          <w:p w14:paraId="13803470" w14:textId="77777777" w:rsidR="001A3D0B" w:rsidRPr="0029639D" w:rsidRDefault="001A3D0B" w:rsidP="00C05FB9">
            <w:pPr>
              <w:spacing w:after="0" w:line="240" w:lineRule="auto"/>
              <w:jc w:val="center"/>
              <w:rPr>
                <w:rFonts w:ascii="Times New Roman" w:hAnsi="Times New Roman"/>
                <w:sz w:val="24"/>
                <w:szCs w:val="24"/>
              </w:rPr>
            </w:pPr>
            <w:r w:rsidRPr="0029639D">
              <w:rPr>
                <w:rFonts w:ascii="Times New Roman" w:hAnsi="Times New Roman"/>
                <w:sz w:val="24"/>
                <w:szCs w:val="24"/>
              </w:rPr>
              <w:t xml:space="preserve">0,5 - 0,7 </w:t>
            </w:r>
          </w:p>
        </w:tc>
      </w:tr>
      <w:tr w:rsidR="001A3D0B" w:rsidRPr="0029639D" w14:paraId="1A5920ED" w14:textId="77777777" w:rsidTr="001A3D0B">
        <w:tc>
          <w:tcPr>
            <w:tcW w:w="0" w:type="auto"/>
            <w:tcBorders>
              <w:top w:val="single" w:sz="6" w:space="0" w:color="000000"/>
              <w:left w:val="single" w:sz="6" w:space="0" w:color="000000"/>
              <w:bottom w:val="single" w:sz="6" w:space="0" w:color="000000"/>
              <w:right w:val="single" w:sz="6" w:space="0" w:color="000000"/>
            </w:tcBorders>
            <w:hideMark/>
          </w:tcPr>
          <w:p w14:paraId="180FD37E" w14:textId="77777777" w:rsidR="001A3D0B" w:rsidRPr="0029639D" w:rsidRDefault="001A3D0B" w:rsidP="00C05FB9">
            <w:pPr>
              <w:spacing w:after="0" w:line="288" w:lineRule="atLeast"/>
              <w:rPr>
                <w:rFonts w:ascii="Times New Roman" w:hAnsi="Times New Roman"/>
                <w:sz w:val="24"/>
                <w:szCs w:val="24"/>
              </w:rPr>
            </w:pPr>
            <w:r w:rsidRPr="0029639D">
              <w:rPr>
                <w:rFonts w:ascii="Times New Roman" w:hAnsi="Times New Roman"/>
                <w:sz w:val="24"/>
                <w:szCs w:val="24"/>
              </w:rPr>
              <w:lastRenderedPageBreak/>
              <w:t xml:space="preserve">Площадки отдыха взрослого населения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3141DF" w14:textId="77777777" w:rsidR="001A3D0B" w:rsidRPr="0029639D" w:rsidRDefault="001A3D0B" w:rsidP="00C05FB9">
            <w:pPr>
              <w:spacing w:after="0" w:line="240" w:lineRule="auto"/>
              <w:jc w:val="center"/>
              <w:rPr>
                <w:rFonts w:ascii="Times New Roman" w:hAnsi="Times New Roman"/>
                <w:sz w:val="24"/>
                <w:szCs w:val="24"/>
              </w:rPr>
            </w:pPr>
            <w:r w:rsidRPr="0029639D">
              <w:rPr>
                <w:rFonts w:ascii="Times New Roman" w:hAnsi="Times New Roman"/>
                <w:sz w:val="24"/>
                <w:szCs w:val="24"/>
              </w:rPr>
              <w:t>м</w:t>
            </w:r>
            <w:r w:rsidRPr="0029639D">
              <w:rPr>
                <w:rFonts w:ascii="Times New Roman" w:hAnsi="Times New Roman"/>
                <w:sz w:val="24"/>
                <w:szCs w:val="24"/>
                <w:vertAlign w:val="superscript"/>
              </w:rPr>
              <w:t>2</w:t>
            </w:r>
            <w:r w:rsidRPr="0029639D">
              <w:rPr>
                <w:rFonts w:ascii="Times New Roman" w:hAnsi="Times New Roman"/>
                <w:sz w:val="24"/>
                <w:szCs w:val="24"/>
              </w:rPr>
              <w:t xml:space="preserve"> на одного жителя </w:t>
            </w:r>
          </w:p>
        </w:tc>
        <w:tc>
          <w:tcPr>
            <w:tcW w:w="2341" w:type="dxa"/>
            <w:tcBorders>
              <w:top w:val="single" w:sz="6" w:space="0" w:color="000000"/>
              <w:left w:val="single" w:sz="6" w:space="0" w:color="000000"/>
              <w:bottom w:val="single" w:sz="6" w:space="0" w:color="000000"/>
              <w:right w:val="single" w:sz="6" w:space="0" w:color="000000"/>
            </w:tcBorders>
            <w:vAlign w:val="center"/>
            <w:hideMark/>
          </w:tcPr>
          <w:p w14:paraId="26B8CB39" w14:textId="77777777" w:rsidR="001A3D0B" w:rsidRPr="0029639D" w:rsidRDefault="001A3D0B" w:rsidP="00C05FB9">
            <w:pPr>
              <w:spacing w:after="0" w:line="240" w:lineRule="auto"/>
              <w:jc w:val="center"/>
              <w:rPr>
                <w:rFonts w:ascii="Times New Roman" w:hAnsi="Times New Roman"/>
                <w:sz w:val="24"/>
                <w:szCs w:val="24"/>
              </w:rPr>
            </w:pPr>
            <w:r w:rsidRPr="0029639D">
              <w:rPr>
                <w:rFonts w:ascii="Times New Roman" w:hAnsi="Times New Roman"/>
                <w:sz w:val="24"/>
                <w:szCs w:val="24"/>
              </w:rPr>
              <w:t xml:space="preserve">0,1 - 0,2 </w:t>
            </w:r>
          </w:p>
        </w:tc>
      </w:tr>
      <w:tr w:rsidR="001A3D0B" w:rsidRPr="0029639D" w14:paraId="07299EE5" w14:textId="77777777" w:rsidTr="001A3D0B">
        <w:tc>
          <w:tcPr>
            <w:tcW w:w="0" w:type="auto"/>
            <w:tcBorders>
              <w:top w:val="single" w:sz="6" w:space="0" w:color="000000"/>
              <w:left w:val="single" w:sz="6" w:space="0" w:color="000000"/>
              <w:bottom w:val="single" w:sz="6" w:space="0" w:color="000000"/>
              <w:right w:val="single" w:sz="6" w:space="0" w:color="000000"/>
            </w:tcBorders>
            <w:hideMark/>
          </w:tcPr>
          <w:p w14:paraId="6850E80E" w14:textId="77777777" w:rsidR="001A3D0B" w:rsidRPr="0029639D" w:rsidRDefault="001A3D0B" w:rsidP="00C05FB9">
            <w:pPr>
              <w:spacing w:after="0" w:line="288" w:lineRule="atLeast"/>
              <w:rPr>
                <w:rFonts w:ascii="Times New Roman" w:hAnsi="Times New Roman"/>
                <w:sz w:val="24"/>
                <w:szCs w:val="24"/>
              </w:rPr>
            </w:pPr>
            <w:r w:rsidRPr="0029639D">
              <w:rPr>
                <w:rFonts w:ascii="Times New Roman" w:hAnsi="Times New Roman"/>
                <w:sz w:val="24"/>
                <w:szCs w:val="24"/>
              </w:rPr>
              <w:t xml:space="preserve">Площадки для хозяйственных целей (контейнерные площадки для сбора ТКО и крупногабаритного мусора) </w:t>
            </w:r>
          </w:p>
          <w:p w14:paraId="02E357A0" w14:textId="77777777" w:rsidR="001A3D0B" w:rsidRPr="0029639D" w:rsidRDefault="001A3D0B" w:rsidP="00C05FB9">
            <w:pPr>
              <w:spacing w:after="0" w:line="288" w:lineRule="atLeast"/>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A5563C" w14:textId="77777777" w:rsidR="001A3D0B" w:rsidRPr="0029639D" w:rsidRDefault="001A3D0B" w:rsidP="00C05FB9">
            <w:pPr>
              <w:spacing w:after="0" w:line="240" w:lineRule="auto"/>
              <w:jc w:val="center"/>
              <w:rPr>
                <w:rFonts w:ascii="Times New Roman" w:hAnsi="Times New Roman"/>
                <w:sz w:val="24"/>
                <w:szCs w:val="24"/>
              </w:rPr>
            </w:pPr>
            <w:r w:rsidRPr="0029639D">
              <w:rPr>
                <w:rFonts w:ascii="Times New Roman" w:hAnsi="Times New Roman"/>
                <w:sz w:val="24"/>
                <w:szCs w:val="24"/>
              </w:rPr>
              <w:t>м</w:t>
            </w:r>
            <w:r w:rsidRPr="0029639D">
              <w:rPr>
                <w:rFonts w:ascii="Times New Roman" w:hAnsi="Times New Roman"/>
                <w:sz w:val="24"/>
                <w:szCs w:val="24"/>
                <w:vertAlign w:val="superscript"/>
              </w:rPr>
              <w:t>2</w:t>
            </w:r>
            <w:r w:rsidRPr="0029639D">
              <w:rPr>
                <w:rFonts w:ascii="Times New Roman" w:hAnsi="Times New Roman"/>
                <w:sz w:val="24"/>
                <w:szCs w:val="24"/>
              </w:rPr>
              <w:t xml:space="preserve"> на одного жителя </w:t>
            </w:r>
          </w:p>
        </w:tc>
        <w:tc>
          <w:tcPr>
            <w:tcW w:w="2341" w:type="dxa"/>
            <w:tcBorders>
              <w:top w:val="single" w:sz="6" w:space="0" w:color="000000"/>
              <w:left w:val="single" w:sz="6" w:space="0" w:color="000000"/>
              <w:bottom w:val="single" w:sz="6" w:space="0" w:color="000000"/>
              <w:right w:val="single" w:sz="6" w:space="0" w:color="000000"/>
            </w:tcBorders>
            <w:vAlign w:val="center"/>
            <w:hideMark/>
          </w:tcPr>
          <w:p w14:paraId="6FEA3614" w14:textId="77777777" w:rsidR="001A3D0B" w:rsidRPr="0029639D" w:rsidRDefault="001A3D0B" w:rsidP="00C05FB9">
            <w:pPr>
              <w:spacing w:after="0" w:line="240" w:lineRule="auto"/>
              <w:jc w:val="center"/>
              <w:rPr>
                <w:rFonts w:ascii="Times New Roman" w:hAnsi="Times New Roman"/>
                <w:sz w:val="24"/>
                <w:szCs w:val="24"/>
              </w:rPr>
            </w:pPr>
            <w:r w:rsidRPr="0029639D">
              <w:rPr>
                <w:rFonts w:ascii="Times New Roman" w:hAnsi="Times New Roman"/>
                <w:sz w:val="24"/>
                <w:szCs w:val="24"/>
              </w:rPr>
              <w:t xml:space="preserve">0,03 </w:t>
            </w:r>
          </w:p>
        </w:tc>
      </w:tr>
      <w:tr w:rsidR="001A3D0B" w:rsidRPr="0029639D" w14:paraId="7AEF830F" w14:textId="77777777" w:rsidTr="001A3D0B">
        <w:tc>
          <w:tcPr>
            <w:tcW w:w="0" w:type="auto"/>
            <w:tcBorders>
              <w:top w:val="single" w:sz="6" w:space="0" w:color="000000"/>
              <w:left w:val="single" w:sz="6" w:space="0" w:color="000000"/>
              <w:bottom w:val="single" w:sz="6" w:space="0" w:color="000000"/>
              <w:right w:val="single" w:sz="6" w:space="0" w:color="000000"/>
            </w:tcBorders>
            <w:hideMark/>
          </w:tcPr>
          <w:p w14:paraId="62C173F5" w14:textId="77777777" w:rsidR="001A3D0B" w:rsidRPr="0029639D" w:rsidRDefault="001A3D0B" w:rsidP="00C05FB9">
            <w:pPr>
              <w:spacing w:after="0" w:line="288" w:lineRule="atLeast"/>
              <w:rPr>
                <w:rFonts w:ascii="Times New Roman" w:hAnsi="Times New Roman"/>
                <w:sz w:val="24"/>
                <w:szCs w:val="24"/>
              </w:rPr>
            </w:pPr>
            <w:r w:rsidRPr="0029639D">
              <w:rPr>
                <w:rFonts w:ascii="Times New Roman" w:hAnsi="Times New Roman"/>
                <w:sz w:val="24"/>
                <w:szCs w:val="24"/>
              </w:rPr>
              <w:t xml:space="preserve">Площадки для выгула собак </w:t>
            </w:r>
          </w:p>
          <w:p w14:paraId="328A63C2" w14:textId="77777777" w:rsidR="001A3D0B" w:rsidRPr="0029639D" w:rsidRDefault="001A3D0B" w:rsidP="00C05FB9">
            <w:pPr>
              <w:spacing w:after="0" w:line="288" w:lineRule="atLeast"/>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21D695" w14:textId="77777777" w:rsidR="001A3D0B" w:rsidRPr="0029639D" w:rsidRDefault="001A3D0B" w:rsidP="00C05FB9">
            <w:pPr>
              <w:spacing w:after="0" w:line="240" w:lineRule="auto"/>
              <w:jc w:val="center"/>
              <w:rPr>
                <w:rFonts w:ascii="Times New Roman" w:hAnsi="Times New Roman"/>
                <w:sz w:val="24"/>
                <w:szCs w:val="24"/>
              </w:rPr>
            </w:pPr>
            <w:r w:rsidRPr="0029639D">
              <w:rPr>
                <w:rFonts w:ascii="Times New Roman" w:hAnsi="Times New Roman"/>
                <w:sz w:val="24"/>
                <w:szCs w:val="24"/>
              </w:rPr>
              <w:t>м</w:t>
            </w:r>
            <w:r w:rsidRPr="0029639D">
              <w:rPr>
                <w:rFonts w:ascii="Times New Roman" w:hAnsi="Times New Roman"/>
                <w:sz w:val="24"/>
                <w:szCs w:val="24"/>
                <w:vertAlign w:val="superscript"/>
              </w:rPr>
              <w:t>2</w:t>
            </w:r>
            <w:r w:rsidRPr="0029639D">
              <w:rPr>
                <w:rFonts w:ascii="Times New Roman" w:hAnsi="Times New Roman"/>
                <w:sz w:val="24"/>
                <w:szCs w:val="24"/>
              </w:rPr>
              <w:t xml:space="preserve"> </w:t>
            </w:r>
          </w:p>
        </w:tc>
        <w:tc>
          <w:tcPr>
            <w:tcW w:w="2341" w:type="dxa"/>
            <w:tcBorders>
              <w:top w:val="single" w:sz="6" w:space="0" w:color="000000"/>
              <w:left w:val="single" w:sz="6" w:space="0" w:color="000000"/>
              <w:bottom w:val="single" w:sz="6" w:space="0" w:color="000000"/>
              <w:right w:val="single" w:sz="6" w:space="0" w:color="000000"/>
            </w:tcBorders>
            <w:vAlign w:val="center"/>
            <w:hideMark/>
          </w:tcPr>
          <w:p w14:paraId="6731C215" w14:textId="77777777" w:rsidR="001A3D0B" w:rsidRPr="0029639D" w:rsidRDefault="001A3D0B" w:rsidP="00C05FB9">
            <w:pPr>
              <w:spacing w:after="0" w:line="240" w:lineRule="auto"/>
              <w:jc w:val="center"/>
              <w:rPr>
                <w:rFonts w:ascii="Times New Roman" w:hAnsi="Times New Roman"/>
                <w:sz w:val="24"/>
                <w:szCs w:val="24"/>
              </w:rPr>
            </w:pPr>
            <w:r w:rsidRPr="0029639D">
              <w:rPr>
                <w:rFonts w:ascii="Times New Roman" w:hAnsi="Times New Roman"/>
                <w:sz w:val="24"/>
                <w:szCs w:val="24"/>
              </w:rPr>
              <w:t xml:space="preserve">400 - 600 </w:t>
            </w:r>
          </w:p>
        </w:tc>
      </w:tr>
      <w:tr w:rsidR="004E2892" w:rsidRPr="0029639D" w14:paraId="3B2393AF" w14:textId="77777777" w:rsidTr="001A3D0B">
        <w:tc>
          <w:tcPr>
            <w:tcW w:w="0" w:type="auto"/>
            <w:tcBorders>
              <w:top w:val="single" w:sz="6" w:space="0" w:color="000000"/>
              <w:left w:val="single" w:sz="6" w:space="0" w:color="000000"/>
              <w:bottom w:val="single" w:sz="6" w:space="0" w:color="000000"/>
              <w:right w:val="single" w:sz="6" w:space="0" w:color="000000"/>
            </w:tcBorders>
          </w:tcPr>
          <w:p w14:paraId="5183C8B7" w14:textId="77777777" w:rsidR="004E2892" w:rsidRPr="0029639D" w:rsidRDefault="004E2892" w:rsidP="00C05FB9">
            <w:pPr>
              <w:spacing w:after="0" w:line="288" w:lineRule="atLeast"/>
              <w:rPr>
                <w:rFonts w:ascii="Times New Roman" w:hAnsi="Times New Roman"/>
                <w:sz w:val="24"/>
                <w:szCs w:val="24"/>
              </w:rPr>
            </w:pPr>
            <w:r w:rsidRPr="0029639D">
              <w:rPr>
                <w:rFonts w:ascii="Times New Roman" w:hAnsi="Times New Roman"/>
                <w:sz w:val="24"/>
                <w:szCs w:val="24"/>
              </w:rPr>
              <w:t>Для стоянки автомобилей</w:t>
            </w:r>
          </w:p>
          <w:p w14:paraId="47B7EE78" w14:textId="77777777" w:rsidR="004E2892" w:rsidRPr="0029639D" w:rsidRDefault="004E2892" w:rsidP="00C05FB9">
            <w:pPr>
              <w:spacing w:after="0" w:line="288" w:lineRule="atLeast"/>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76445133" w14:textId="77777777" w:rsidR="004E2892" w:rsidRPr="0029639D" w:rsidRDefault="00E06BA3" w:rsidP="00C05FB9">
            <w:pPr>
              <w:spacing w:after="0" w:line="240" w:lineRule="auto"/>
              <w:jc w:val="center"/>
              <w:rPr>
                <w:rFonts w:ascii="Times New Roman" w:hAnsi="Times New Roman"/>
                <w:sz w:val="24"/>
                <w:szCs w:val="24"/>
              </w:rPr>
            </w:pPr>
            <w:r w:rsidRPr="0029639D">
              <w:rPr>
                <w:rFonts w:ascii="Times New Roman" w:hAnsi="Times New Roman"/>
                <w:sz w:val="24"/>
                <w:szCs w:val="24"/>
              </w:rPr>
              <w:t>м</w:t>
            </w:r>
            <w:r w:rsidRPr="0029639D">
              <w:rPr>
                <w:rFonts w:ascii="Times New Roman" w:hAnsi="Times New Roman"/>
                <w:sz w:val="24"/>
                <w:szCs w:val="24"/>
                <w:vertAlign w:val="superscript"/>
              </w:rPr>
              <w:t>2</w:t>
            </w:r>
            <w:r w:rsidRPr="0029639D">
              <w:rPr>
                <w:rFonts w:ascii="Times New Roman" w:hAnsi="Times New Roman"/>
                <w:sz w:val="24"/>
                <w:szCs w:val="24"/>
              </w:rPr>
              <w:t xml:space="preserve"> на одного жителя</w:t>
            </w:r>
          </w:p>
        </w:tc>
        <w:tc>
          <w:tcPr>
            <w:tcW w:w="2341" w:type="dxa"/>
            <w:tcBorders>
              <w:top w:val="single" w:sz="6" w:space="0" w:color="000000"/>
              <w:left w:val="single" w:sz="6" w:space="0" w:color="000000"/>
              <w:bottom w:val="single" w:sz="6" w:space="0" w:color="000000"/>
              <w:right w:val="single" w:sz="6" w:space="0" w:color="000000"/>
            </w:tcBorders>
            <w:vAlign w:val="center"/>
          </w:tcPr>
          <w:p w14:paraId="35EC090A" w14:textId="77777777" w:rsidR="004E2892" w:rsidRPr="0029639D" w:rsidRDefault="004E2892" w:rsidP="00C05FB9">
            <w:pPr>
              <w:spacing w:after="0" w:line="240" w:lineRule="auto"/>
              <w:jc w:val="center"/>
              <w:rPr>
                <w:rFonts w:ascii="Times New Roman" w:hAnsi="Times New Roman"/>
                <w:sz w:val="24"/>
                <w:szCs w:val="24"/>
              </w:rPr>
            </w:pPr>
            <w:r w:rsidRPr="0029639D">
              <w:rPr>
                <w:rFonts w:ascii="Times New Roman" w:hAnsi="Times New Roman"/>
                <w:sz w:val="24"/>
                <w:szCs w:val="24"/>
              </w:rPr>
              <w:t>0,8</w:t>
            </w:r>
          </w:p>
        </w:tc>
      </w:tr>
      <w:tr w:rsidR="004E2892" w:rsidRPr="0029639D" w14:paraId="66523958" w14:textId="77777777" w:rsidTr="001A3D0B">
        <w:tc>
          <w:tcPr>
            <w:tcW w:w="0" w:type="auto"/>
            <w:tcBorders>
              <w:top w:val="single" w:sz="6" w:space="0" w:color="000000"/>
              <w:left w:val="single" w:sz="6" w:space="0" w:color="000000"/>
              <w:bottom w:val="single" w:sz="6" w:space="0" w:color="000000"/>
              <w:right w:val="single" w:sz="6" w:space="0" w:color="000000"/>
            </w:tcBorders>
          </w:tcPr>
          <w:p w14:paraId="5EE56C40" w14:textId="77777777" w:rsidR="004E2892" w:rsidRPr="0029639D" w:rsidRDefault="004E2892" w:rsidP="00C05FB9">
            <w:pPr>
              <w:spacing w:after="0" w:line="288" w:lineRule="atLeast"/>
              <w:rPr>
                <w:rFonts w:ascii="Times New Roman" w:hAnsi="Times New Roman"/>
                <w:sz w:val="24"/>
                <w:szCs w:val="24"/>
              </w:rPr>
            </w:pPr>
            <w:r w:rsidRPr="0029639D">
              <w:rPr>
                <w:rFonts w:ascii="Times New Roman" w:hAnsi="Times New Roman"/>
                <w:sz w:val="24"/>
                <w:szCs w:val="24"/>
              </w:rPr>
              <w:t>Для дворового озеленения</w:t>
            </w:r>
          </w:p>
        </w:tc>
        <w:tc>
          <w:tcPr>
            <w:tcW w:w="0" w:type="auto"/>
            <w:tcBorders>
              <w:top w:val="single" w:sz="6" w:space="0" w:color="000000"/>
              <w:left w:val="single" w:sz="6" w:space="0" w:color="000000"/>
              <w:bottom w:val="single" w:sz="6" w:space="0" w:color="000000"/>
              <w:right w:val="single" w:sz="6" w:space="0" w:color="000000"/>
            </w:tcBorders>
            <w:vAlign w:val="center"/>
          </w:tcPr>
          <w:p w14:paraId="2276BEA0" w14:textId="77777777" w:rsidR="004E2892" w:rsidRPr="0029639D" w:rsidRDefault="00E06BA3" w:rsidP="00C05FB9">
            <w:pPr>
              <w:spacing w:after="0" w:line="240" w:lineRule="auto"/>
              <w:jc w:val="center"/>
              <w:rPr>
                <w:rFonts w:ascii="Times New Roman" w:hAnsi="Times New Roman"/>
                <w:sz w:val="24"/>
                <w:szCs w:val="24"/>
              </w:rPr>
            </w:pPr>
            <w:r w:rsidRPr="0029639D">
              <w:rPr>
                <w:rFonts w:ascii="Times New Roman" w:hAnsi="Times New Roman"/>
                <w:sz w:val="24"/>
                <w:szCs w:val="24"/>
              </w:rPr>
              <w:t>м</w:t>
            </w:r>
            <w:r w:rsidRPr="0029639D">
              <w:rPr>
                <w:rFonts w:ascii="Times New Roman" w:hAnsi="Times New Roman"/>
                <w:sz w:val="24"/>
                <w:szCs w:val="24"/>
                <w:vertAlign w:val="superscript"/>
              </w:rPr>
              <w:t>2</w:t>
            </w:r>
            <w:r w:rsidRPr="0029639D">
              <w:rPr>
                <w:rFonts w:ascii="Times New Roman" w:hAnsi="Times New Roman"/>
                <w:sz w:val="24"/>
                <w:szCs w:val="24"/>
              </w:rPr>
              <w:t xml:space="preserve"> на одного жителя</w:t>
            </w:r>
          </w:p>
        </w:tc>
        <w:tc>
          <w:tcPr>
            <w:tcW w:w="2341" w:type="dxa"/>
            <w:tcBorders>
              <w:top w:val="single" w:sz="6" w:space="0" w:color="000000"/>
              <w:left w:val="single" w:sz="6" w:space="0" w:color="000000"/>
              <w:bottom w:val="single" w:sz="6" w:space="0" w:color="000000"/>
              <w:right w:val="single" w:sz="6" w:space="0" w:color="000000"/>
            </w:tcBorders>
            <w:vAlign w:val="center"/>
          </w:tcPr>
          <w:p w14:paraId="407BBEC4" w14:textId="77777777" w:rsidR="004E2892" w:rsidRPr="0029639D" w:rsidRDefault="004E2892" w:rsidP="00C05FB9">
            <w:pPr>
              <w:spacing w:after="0" w:line="240" w:lineRule="auto"/>
              <w:jc w:val="center"/>
              <w:rPr>
                <w:rFonts w:ascii="Times New Roman" w:hAnsi="Times New Roman"/>
                <w:sz w:val="24"/>
                <w:szCs w:val="24"/>
              </w:rPr>
            </w:pPr>
            <w:r w:rsidRPr="0029639D">
              <w:rPr>
                <w:rFonts w:ascii="Times New Roman" w:hAnsi="Times New Roman"/>
                <w:sz w:val="24"/>
                <w:szCs w:val="24"/>
              </w:rPr>
              <w:t>2,0</w:t>
            </w:r>
          </w:p>
        </w:tc>
      </w:tr>
    </w:tbl>
    <w:p w14:paraId="7B6EE47E" w14:textId="77777777" w:rsidR="001A3D0B" w:rsidRPr="0029639D" w:rsidRDefault="001A3D0B" w:rsidP="00C05FB9">
      <w:pPr>
        <w:pStyle w:val="ConsPlusNormal"/>
        <w:ind w:firstLine="540"/>
        <w:jc w:val="both"/>
      </w:pPr>
    </w:p>
    <w:p w14:paraId="6840BBD1" w14:textId="77777777" w:rsidR="00AF12EA" w:rsidRPr="003B4CF3" w:rsidRDefault="00AF12EA" w:rsidP="00C05FB9">
      <w:pPr>
        <w:pStyle w:val="ConsPlusNormal"/>
        <w:ind w:firstLine="540"/>
        <w:jc w:val="both"/>
      </w:pPr>
      <w:r w:rsidRPr="0029639D">
        <w:t>3. При размещении площадок</w:t>
      </w:r>
      <w:r w:rsidRPr="003B4CF3">
        <w:t xml:space="preserve"> обеспечивается расстояние от границы площадки до мест хранения автотранспорта в соответствии с санитарно-эпидемиологическими правилами и нормами.</w:t>
      </w:r>
    </w:p>
    <w:p w14:paraId="16723F7C" w14:textId="77777777" w:rsidR="00E06BA3" w:rsidRPr="00E06BA3" w:rsidRDefault="00AF12EA" w:rsidP="00C05FB9">
      <w:pPr>
        <w:pStyle w:val="ConsPlusNormal"/>
        <w:ind w:firstLine="540"/>
        <w:jc w:val="both"/>
      </w:pPr>
      <w:r w:rsidRPr="00E06BA3">
        <w:t>4. Детские площадки.</w:t>
      </w:r>
      <w:r w:rsidR="004D0DBD" w:rsidRPr="00E06BA3">
        <w:t xml:space="preserve"> </w:t>
      </w:r>
    </w:p>
    <w:p w14:paraId="37FA2382" w14:textId="77777777" w:rsidR="00AF12EA" w:rsidRPr="00E06BA3" w:rsidRDefault="00AF12EA" w:rsidP="00C05FB9">
      <w:pPr>
        <w:pStyle w:val="ConsPlusNormal"/>
        <w:ind w:firstLine="540"/>
        <w:jc w:val="both"/>
      </w:pPr>
      <w:r w:rsidRPr="00E06BA3">
        <w:t xml:space="preserve">1) детские площадки предназначены для игр и активного отдыха детей разных </w:t>
      </w:r>
      <w:r w:rsidR="00C74D27" w:rsidRPr="00E06BA3">
        <w:t xml:space="preserve">возрастов: </w:t>
      </w:r>
      <w:proofErr w:type="spellStart"/>
      <w:r w:rsidR="00C74D27" w:rsidRPr="00E06BA3">
        <w:t>преддошкольного</w:t>
      </w:r>
      <w:proofErr w:type="spellEnd"/>
      <w:r w:rsidR="00C74D27" w:rsidRPr="00E06BA3">
        <w:t xml:space="preserve"> (до трех</w:t>
      </w:r>
      <w:r w:rsidRPr="00E06BA3">
        <w:t xml:space="preserve"> лет), дошкольного (от трех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организуются спортивно-игровые комплексы и оборудование специальных мест для катания на самока</w:t>
      </w:r>
      <w:r w:rsidR="00CB19C0" w:rsidRPr="00E06BA3">
        <w:t>тах, роликовых досках и коньках.</w:t>
      </w:r>
    </w:p>
    <w:p w14:paraId="1230F331" w14:textId="77777777" w:rsidR="00CB19C0" w:rsidRPr="00E06BA3" w:rsidRDefault="00CB19C0" w:rsidP="00C05FB9">
      <w:pPr>
        <w:pStyle w:val="ConsPlusNormal"/>
        <w:ind w:firstLine="540"/>
        <w:jc w:val="both"/>
      </w:pPr>
      <w:r w:rsidRPr="00E06BA3">
        <w:t xml:space="preserve">Используются материалы с шероховатой, противоскользящей, не создающей вибраций поверхностью. На детских площадках используется </w:t>
      </w:r>
      <w:proofErr w:type="spellStart"/>
      <w:r w:rsidRPr="00E06BA3">
        <w:t>ударопоглощающее</w:t>
      </w:r>
      <w:proofErr w:type="spellEnd"/>
      <w:r w:rsidRPr="00E06BA3">
        <w:t xml:space="preserve"> покрытие для обеспечения безопасности. Деревянные покрытия и элементы покрываются защитной пропиткой от гниения, заиливания, шлифуются от острых углов, ям, заноз. Для обеспечения отвода воды используется открытый лоток из мелкоштучного мощения или обустраивается дренажная полоса из гравия. </w:t>
      </w:r>
    </w:p>
    <w:p w14:paraId="7AEE64C8" w14:textId="77777777" w:rsidR="00CB19C0" w:rsidRPr="00E06BA3" w:rsidRDefault="00CB19C0" w:rsidP="00C05FB9">
      <w:pPr>
        <w:pStyle w:val="ConsPlusNormal"/>
        <w:ind w:firstLine="540"/>
        <w:jc w:val="both"/>
      </w:pPr>
      <w:r w:rsidRPr="00E06BA3">
        <w:t>Площадки с сыпучим покрытием ограничиваются приподнятым бортом во избежание высыпания, вымывания.  Конструкция покрытий зависит от нагрузки и режима использования поверхности.  Элементы сопряжения поверхностей должны иметь фаску или скругление края, не быть острыми;</w:t>
      </w:r>
    </w:p>
    <w:p w14:paraId="269D3F86" w14:textId="77777777" w:rsidR="00AF12EA" w:rsidRPr="00E06BA3" w:rsidRDefault="00AF12EA" w:rsidP="00C05FB9">
      <w:pPr>
        <w:pStyle w:val="ConsPlusNormal"/>
        <w:ind w:firstLine="540"/>
        <w:jc w:val="both"/>
      </w:pPr>
      <w:r w:rsidRPr="00E06BA3">
        <w:t>2) расстояние от окон жилых домов и общественных зданий до границ детских площадок дошкольного возраста должно составлять не менее 12 метров, младшего и среднего школьного возраста - не менее 12 метров, комплексных игровых площадок - от 10 до 40 метров, спортивно-игровых комплексов открытого типа - от 40 до 100 метров;</w:t>
      </w:r>
    </w:p>
    <w:p w14:paraId="799ABCAF" w14:textId="77777777" w:rsidR="00AF12EA" w:rsidRPr="00E06BA3" w:rsidRDefault="00AF12EA" w:rsidP="00C05FB9">
      <w:pPr>
        <w:pStyle w:val="ConsPlusNormal"/>
        <w:ind w:firstLine="540"/>
        <w:jc w:val="both"/>
      </w:pPr>
      <w:r w:rsidRPr="00E06BA3">
        <w:t xml:space="preserve">3) оптимальными размерами игровых площадок являются для детей </w:t>
      </w:r>
      <w:proofErr w:type="spellStart"/>
      <w:r w:rsidRPr="00E06BA3">
        <w:t>преддошкольного</w:t>
      </w:r>
      <w:proofErr w:type="spellEnd"/>
      <w:r w:rsidRPr="00E06BA3">
        <w:t xml:space="preserve"> возраста - 50 - 75 кв. метров, дошкольного возраста - 70 - 150 кв. метров, школьного возраста - 100 - 300 кв. метров, комплексных игровых площадок - 900 - 1600 кв. метров;</w:t>
      </w:r>
    </w:p>
    <w:p w14:paraId="404590F1" w14:textId="77777777" w:rsidR="00AF12EA" w:rsidRPr="00E06BA3" w:rsidRDefault="00AF12EA" w:rsidP="00C05FB9">
      <w:pPr>
        <w:pStyle w:val="ConsPlusNormal"/>
        <w:ind w:firstLine="540"/>
        <w:jc w:val="both"/>
      </w:pPr>
      <w:bookmarkStart w:id="11" w:name="Par324"/>
      <w:bookmarkEnd w:id="11"/>
      <w:r w:rsidRPr="00E06BA3">
        <w:t xml:space="preserve">4) игровые площадки для детей </w:t>
      </w:r>
      <w:proofErr w:type="spellStart"/>
      <w:r w:rsidRPr="00E06BA3">
        <w:t>преддошкольного</w:t>
      </w:r>
      <w:proofErr w:type="spellEnd"/>
      <w:r w:rsidRPr="00E06BA3">
        <w:t xml:space="preserve"> и дошкольного возраста могут совмещаться с площадками для тихого отдыха взрослых. В таких случаях общая площадь площадки должна составлять не менее 80 кв. метров и 150 кв. метров соответственно;</w:t>
      </w:r>
    </w:p>
    <w:p w14:paraId="47D641B2" w14:textId="77777777" w:rsidR="00AF12EA" w:rsidRPr="00E06BA3" w:rsidRDefault="00AF12EA" w:rsidP="00C05FB9">
      <w:pPr>
        <w:pStyle w:val="ConsPlusNormal"/>
        <w:ind w:firstLine="540"/>
        <w:jc w:val="both"/>
      </w:pPr>
      <w:r w:rsidRPr="00E06BA3">
        <w:t xml:space="preserve">5) в условиях высокоплотной застройки размеры площадок могут приниматься: по согласованию с </w:t>
      </w:r>
      <w:r w:rsidR="002D1EAC" w:rsidRPr="00E06BA3">
        <w:t>Департаментом архитектуры</w:t>
      </w:r>
      <w:r w:rsidRPr="00E06BA3">
        <w:t>; в зависимости от имеющихся территориальных возможностей с компенсацией нормативных показателей на других территориях в составе застройки;</w:t>
      </w:r>
    </w:p>
    <w:p w14:paraId="01A322D5" w14:textId="77777777" w:rsidR="00AF12EA" w:rsidRPr="00E06BA3" w:rsidRDefault="00AF12EA" w:rsidP="00C05FB9">
      <w:pPr>
        <w:pStyle w:val="ConsPlusNormal"/>
        <w:ind w:firstLine="540"/>
        <w:jc w:val="both"/>
      </w:pPr>
      <w:r w:rsidRPr="00E06BA3">
        <w:t>6) детские площадки изолируются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w:t>
      </w:r>
    </w:p>
    <w:p w14:paraId="6A7BFEB2" w14:textId="77777777" w:rsidR="00AF12EA" w:rsidRPr="003B4CF3" w:rsidRDefault="00AF12EA" w:rsidP="00C05FB9">
      <w:pPr>
        <w:pStyle w:val="ConsPlusNormal"/>
        <w:ind w:firstLine="540"/>
        <w:jc w:val="both"/>
      </w:pPr>
      <w:r w:rsidRPr="003B4CF3">
        <w:t>5. Площадки для отдыха взрослого населения предназначаются для тихого отдыха и настольных игр.</w:t>
      </w:r>
    </w:p>
    <w:p w14:paraId="31E6F125" w14:textId="77777777" w:rsidR="00AF12EA" w:rsidRPr="003B4CF3" w:rsidRDefault="00AF12EA" w:rsidP="00C05FB9">
      <w:pPr>
        <w:pStyle w:val="ConsPlusNormal"/>
        <w:ind w:firstLine="540"/>
        <w:jc w:val="both"/>
      </w:pPr>
      <w:r w:rsidRPr="003B4CF3">
        <w:t xml:space="preserve">1) площадки отдыха устанавливаются проходными, примыкающими к проездам, посадочным площадкам остановок, разворотным площадкам - с полосой озеленения (кустарник, деревья) между ними не менее трех метров. Расстояние от границы площадки отдыха до мест хранения автомобилей должно соответствовать существующим нормам и правилам, до отстойно-разворотных площадок на конечных остановках маршрутов </w:t>
      </w:r>
      <w:r w:rsidR="0080545B">
        <w:t>муниципального</w:t>
      </w:r>
      <w:r w:rsidRPr="003B4CF3">
        <w:t xml:space="preserve"> пассажирского транспорта - не менее 50 </w:t>
      </w:r>
      <w:r w:rsidRPr="003B4CF3">
        <w:lastRenderedPageBreak/>
        <w:t>метров. Расстояние от окон жилых домов до границ площадок тихого отдыха следует устанавливать не менее 10 метров, площадок шумных настольных игр - не менее 25 метров;</w:t>
      </w:r>
    </w:p>
    <w:p w14:paraId="03BDEEC3" w14:textId="77777777" w:rsidR="00AF12EA" w:rsidRPr="003B4CF3" w:rsidRDefault="00AF12EA" w:rsidP="00C05FB9">
      <w:pPr>
        <w:pStyle w:val="ConsPlusNormal"/>
        <w:ind w:firstLine="540"/>
        <w:jc w:val="both"/>
      </w:pPr>
      <w:r w:rsidRPr="003B4CF3">
        <w:t>2) оптимальный размер площадки отдыха на жилых территориях 50 - 100 кв. метров, минимальный размер площадки отдыха - не менее 15 - 20 кв. метров;</w:t>
      </w:r>
    </w:p>
    <w:p w14:paraId="287D6BE8" w14:textId="77777777" w:rsidR="00AF12EA" w:rsidRPr="003B4CF3" w:rsidRDefault="00AF12EA" w:rsidP="00C05FB9">
      <w:pPr>
        <w:pStyle w:val="ConsPlusNormal"/>
        <w:ind w:firstLine="540"/>
        <w:jc w:val="both"/>
      </w:pPr>
      <w:r w:rsidRPr="003B4CF3">
        <w:t>3) допускается совмещение площадок тихого отдыха с детскими площадками согласно пункту 4 части 4 настоящей статьи. Не рекомендуется объединение тихого отдыха и шумных настольных игр на одной площадке.</w:t>
      </w:r>
    </w:p>
    <w:p w14:paraId="6EA17E8B" w14:textId="77777777" w:rsidR="00AF12EA" w:rsidRPr="003B4CF3" w:rsidRDefault="00AF12EA" w:rsidP="00C05FB9">
      <w:pPr>
        <w:pStyle w:val="ConsPlusNormal"/>
        <w:ind w:firstLine="540"/>
        <w:jc w:val="both"/>
      </w:pPr>
      <w:r w:rsidRPr="003B4CF3">
        <w:t>6. Спортивные площадки предназначены для занятий физкультурой и спортом всех возрастных групп населения.</w:t>
      </w:r>
    </w:p>
    <w:p w14:paraId="44807D7A" w14:textId="77777777" w:rsidR="00AF12EA" w:rsidRPr="003B4CF3" w:rsidRDefault="00AF12EA" w:rsidP="00C05FB9">
      <w:pPr>
        <w:pStyle w:val="ConsPlusNormal"/>
        <w:ind w:firstLine="540"/>
        <w:jc w:val="both"/>
      </w:pPr>
      <w:r w:rsidRPr="003B4CF3">
        <w:t>Минимальное расстояние от границ спортплощадок до окон жилых домов - от 10 до 40 метров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метров, школьного возраста (100 детей) - не менее 250 кв. метров.</w:t>
      </w:r>
    </w:p>
    <w:p w14:paraId="105A8937" w14:textId="77777777" w:rsidR="00AF12EA" w:rsidRPr="003B4CF3" w:rsidRDefault="00AF12EA" w:rsidP="00C05FB9">
      <w:pPr>
        <w:pStyle w:val="ConsPlusNormal"/>
        <w:ind w:firstLine="540"/>
        <w:jc w:val="both"/>
      </w:pPr>
      <w:r w:rsidRPr="003B4CF3">
        <w:t>7. Площадки для установки мусоросборников - специально оборудованные места, предназначенные для сбора (накопления, временного складирования) отходов, в том числе твердых коммунальных и крупногабаритных.</w:t>
      </w:r>
    </w:p>
    <w:p w14:paraId="7C4EB8ED" w14:textId="6A186FF4" w:rsidR="00AF12EA" w:rsidRPr="003B4CF3" w:rsidRDefault="00AF12EA" w:rsidP="00C05FB9">
      <w:pPr>
        <w:pStyle w:val="ConsPlusNormal"/>
        <w:ind w:firstLine="540"/>
        <w:jc w:val="both"/>
      </w:pPr>
      <w:r w:rsidRPr="003B4CF3">
        <w:t>1) площадки для установки мусоросборников размещаются на земельном участке с обеспечением требований санитарно-эпидемиологических правил и гигиенических нормативов, в т</w:t>
      </w:r>
      <w:r w:rsidR="006F7C96">
        <w:t>ом числе</w:t>
      </w:r>
      <w:r w:rsidRPr="003B4CF3">
        <w:t xml:space="preserve"> с удалением от окон жилых зданий, границ земельных участков детских учреждений, мест отдыха на расстояние не менее чем 20 метров и не более чем 100 метров.</w:t>
      </w:r>
    </w:p>
    <w:p w14:paraId="731953E8" w14:textId="77777777" w:rsidR="00AF12EA" w:rsidRDefault="00AF12EA" w:rsidP="00C05FB9">
      <w:pPr>
        <w:pStyle w:val="ConsPlusNormal"/>
        <w:ind w:firstLine="540"/>
        <w:jc w:val="both"/>
      </w:pPr>
      <w:r w:rsidRPr="003B4CF3">
        <w:t>Размещаются площадки с обеспечением требований удобства для собственников отходов, вне зоны видимости с транзитных транспортных и пешеходных коммуникаций, в стороне от уличных фасадов зданий, предпочтительнее - в зоне затенения прилегающей застройкой, навесами или посадками зеленых насаждений.</w:t>
      </w:r>
    </w:p>
    <w:p w14:paraId="2DB4D635" w14:textId="77777777" w:rsidR="00A05053" w:rsidRPr="00A05053" w:rsidRDefault="00A05053" w:rsidP="00C05FB9">
      <w:pPr>
        <w:spacing w:after="0" w:line="180" w:lineRule="atLeast"/>
        <w:ind w:firstLine="540"/>
        <w:jc w:val="both"/>
        <w:rPr>
          <w:rFonts w:ascii="Times New Roman" w:hAnsi="Times New Roman"/>
          <w:sz w:val="24"/>
          <w:szCs w:val="24"/>
        </w:rPr>
      </w:pPr>
      <w:r>
        <w:rPr>
          <w:rFonts w:ascii="Times New Roman" w:hAnsi="Times New Roman"/>
          <w:sz w:val="24"/>
          <w:szCs w:val="24"/>
        </w:rPr>
        <w:t>П</w:t>
      </w:r>
      <w:r w:rsidRPr="00A05053">
        <w:rPr>
          <w:rFonts w:ascii="Times New Roman" w:hAnsi="Times New Roman"/>
          <w:sz w:val="24"/>
          <w:szCs w:val="24"/>
        </w:rPr>
        <w:t xml:space="preserve">лощадка должна иметь с трех сторон ограждение высотой не менее 1,5 метра с асфальтовым или бетонным (водонепроницаемым) покрытием. Допускается организация </w:t>
      </w:r>
      <w:r w:rsidR="00436FD6">
        <w:rPr>
          <w:rFonts w:ascii="Times New Roman" w:hAnsi="Times New Roman"/>
          <w:sz w:val="24"/>
          <w:szCs w:val="24"/>
        </w:rPr>
        <w:t>«</w:t>
      </w:r>
      <w:r w:rsidRPr="00A05053">
        <w:rPr>
          <w:rFonts w:ascii="Times New Roman" w:hAnsi="Times New Roman"/>
          <w:sz w:val="24"/>
          <w:szCs w:val="24"/>
        </w:rPr>
        <w:t>живой изгороди</w:t>
      </w:r>
      <w:r w:rsidR="00436FD6">
        <w:rPr>
          <w:rFonts w:ascii="Times New Roman" w:hAnsi="Times New Roman"/>
          <w:sz w:val="24"/>
          <w:szCs w:val="24"/>
        </w:rPr>
        <w:t>»</w:t>
      </w:r>
      <w:r w:rsidRPr="00A05053">
        <w:rPr>
          <w:rFonts w:ascii="Times New Roman" w:hAnsi="Times New Roman"/>
          <w:sz w:val="24"/>
          <w:szCs w:val="24"/>
        </w:rPr>
        <w:t xml:space="preserve"> вдоль внешнего периметра трехстороннего ограждения места (площадки) накопления твердых коммунальных отходов.</w:t>
      </w:r>
    </w:p>
    <w:p w14:paraId="0D8A6A87" w14:textId="77777777" w:rsidR="00AF12EA" w:rsidRPr="003B4CF3" w:rsidRDefault="00AF12EA" w:rsidP="00C05FB9">
      <w:pPr>
        <w:pStyle w:val="ConsPlusNormal"/>
        <w:ind w:firstLine="540"/>
        <w:jc w:val="both"/>
      </w:pPr>
      <w:r w:rsidRPr="003B4CF3">
        <w:t xml:space="preserve">Размещение площадки согласовывается с </w:t>
      </w:r>
      <w:r w:rsidR="008A4839" w:rsidRPr="003B4CF3">
        <w:t xml:space="preserve">Департаментом </w:t>
      </w:r>
      <w:r w:rsidR="0052231C" w:rsidRPr="003B4CF3">
        <w:t>дорожного хозяйства</w:t>
      </w:r>
      <w:r w:rsidR="008A4839" w:rsidRPr="003B4CF3">
        <w:t xml:space="preserve">, Департаментом архитектуры </w:t>
      </w:r>
      <w:r w:rsidRPr="003B4CF3">
        <w:t>и территориальным государственным органом в сфере санитарно-эпидемиологического благополучия населения;</w:t>
      </w:r>
    </w:p>
    <w:p w14:paraId="12256429" w14:textId="77777777" w:rsidR="00AF12EA" w:rsidRPr="003B4CF3" w:rsidRDefault="00AF12EA" w:rsidP="00C05FB9">
      <w:pPr>
        <w:pStyle w:val="ConsPlusNormal"/>
        <w:ind w:firstLine="540"/>
        <w:jc w:val="both"/>
      </w:pPr>
      <w:r w:rsidRPr="003B4CF3">
        <w:t xml:space="preserve">2) в случаях невозможности выполнения требований в условиях существующей застройки размещение площадки для установки мусоросборников определяется комиссией, в состав которой входят представители </w:t>
      </w:r>
      <w:r w:rsidR="002D0080" w:rsidRPr="003B4CF3">
        <w:t xml:space="preserve">Департамента </w:t>
      </w:r>
      <w:r w:rsidR="0052231C" w:rsidRPr="003B4CF3">
        <w:t>дорожного хозяйства</w:t>
      </w:r>
      <w:r w:rsidR="002D0080" w:rsidRPr="003B4CF3">
        <w:t>, Департамента архитектуры</w:t>
      </w:r>
      <w:r w:rsidRPr="003B4CF3">
        <w:t>, и территориального государственного органа в сфере санитарно-эпидемиологического благополучия населения;</w:t>
      </w:r>
    </w:p>
    <w:p w14:paraId="3F802554" w14:textId="77777777" w:rsidR="00AF12EA" w:rsidRPr="003B4CF3" w:rsidRDefault="00AF12EA" w:rsidP="00C05FB9">
      <w:pPr>
        <w:pStyle w:val="ConsPlusNormal"/>
        <w:ind w:firstLine="540"/>
        <w:jc w:val="both"/>
      </w:pPr>
      <w:r w:rsidRPr="003B4CF3">
        <w:t>3) площадь площадки на один контейнер принимается равной 2 - 3 кв. метра. Между контейнером и краем площадки размер прохода устанавливается не менее 1,0 метра, между контейнерами - не менее 0,35 метра.</w:t>
      </w:r>
    </w:p>
    <w:p w14:paraId="3224D657" w14:textId="77777777" w:rsidR="00AF12EA" w:rsidRPr="003B4CF3" w:rsidRDefault="00AF12EA" w:rsidP="00C05FB9">
      <w:pPr>
        <w:pStyle w:val="ConsPlusNormal"/>
        <w:ind w:firstLine="540"/>
        <w:jc w:val="both"/>
      </w:pPr>
      <w:r w:rsidRPr="003B4CF3">
        <w:t>На территории жилого назначения площадки проектируются из расчета 0,03 кв. метра на 1 жителя или 1 площадка на 6 - 8 подъездов жилых домов, имеющих мусоропроводы; если подъездов меньше - одну площадку при каждом доме.</w:t>
      </w:r>
    </w:p>
    <w:p w14:paraId="4A3FA4BE" w14:textId="77777777" w:rsidR="00AF12EA" w:rsidRPr="003B4CF3" w:rsidRDefault="00AF12EA" w:rsidP="00C05FB9">
      <w:pPr>
        <w:pStyle w:val="ConsPlusNormal"/>
        <w:ind w:firstLine="540"/>
        <w:jc w:val="both"/>
      </w:pPr>
      <w:r w:rsidRPr="003B4CF3">
        <w:t>Размер площадки диктуется ее задачами и габаритами используемых контейнеров, но не более размера, предусмотренного санитарно-эпидемиологическими требованиями.</w:t>
      </w:r>
    </w:p>
    <w:p w14:paraId="069FDE66" w14:textId="12F0F080" w:rsidR="00AF12EA" w:rsidRPr="003B4CF3" w:rsidRDefault="00AF12EA" w:rsidP="00C05FB9">
      <w:pPr>
        <w:pStyle w:val="ConsPlusNormal"/>
        <w:ind w:firstLine="540"/>
        <w:jc w:val="both"/>
      </w:pPr>
      <w:r w:rsidRPr="003B4CF3">
        <w:t xml:space="preserve">8. Хозяйственные площадки - площадки, предназначенные для сушки белья, чистки ковров и </w:t>
      </w:r>
      <w:r w:rsidR="00535AA6">
        <w:t>прочего.</w:t>
      </w:r>
      <w:r w:rsidRPr="003B4CF3">
        <w:t xml:space="preserve"> На хозяйственных площадках выполняется твердое покрытие.</w:t>
      </w:r>
    </w:p>
    <w:p w14:paraId="3E23AC92" w14:textId="77777777" w:rsidR="00AF12EA" w:rsidRPr="003B4CF3" w:rsidRDefault="00AF12EA" w:rsidP="00C05FB9">
      <w:pPr>
        <w:pStyle w:val="ConsPlusNormal"/>
        <w:ind w:firstLine="540"/>
        <w:jc w:val="both"/>
      </w:pPr>
      <w:r w:rsidRPr="003B4CF3">
        <w:t>9. Площадки для выгула и дрессировки собак.</w:t>
      </w:r>
    </w:p>
    <w:p w14:paraId="79A03BBF" w14:textId="77777777" w:rsidR="00AF12EA" w:rsidRPr="003B4CF3" w:rsidRDefault="00AF12EA" w:rsidP="00C05FB9">
      <w:pPr>
        <w:pStyle w:val="ConsPlusNormal"/>
        <w:ind w:firstLine="540"/>
        <w:jc w:val="both"/>
      </w:pPr>
      <w:r w:rsidRPr="003B4CF3">
        <w:t>1) площадки для выгула собак размещаются на свободных от зеленых насаждений территориях общего пользования жилых микрорайонов, природного комплекса, под линиями электропередач с напряжением не более 110 кВт, за пределами санитарной зоны источников водоснабжения первого и второго поясов</w:t>
      </w:r>
      <w:r w:rsidR="003B4CF3" w:rsidRPr="003B4CF3">
        <w:t xml:space="preserve"> при наличии установленной потребности</w:t>
      </w:r>
      <w:r w:rsidRPr="003B4CF3">
        <w:t>;</w:t>
      </w:r>
    </w:p>
    <w:p w14:paraId="1320FF02" w14:textId="77777777" w:rsidR="00AF12EA" w:rsidRPr="003B4CF3" w:rsidRDefault="00AF12EA" w:rsidP="00C05FB9">
      <w:pPr>
        <w:pStyle w:val="ConsPlusNormal"/>
        <w:ind w:firstLine="540"/>
        <w:jc w:val="both"/>
      </w:pPr>
      <w:r w:rsidRPr="003B4CF3">
        <w:t xml:space="preserve">2) размеры площадок для выгула собак, размещаемые на территориях жилого назначения, составляют 400 - 600 кв. метров, на прочих территориях - до 800 кв. метров, в условиях сложившейся </w:t>
      </w:r>
      <w:r w:rsidRPr="003B4CF3">
        <w:lastRenderedPageBreak/>
        <w:t>застройки - исходя из расчетов в соответствии с частью 2 настоящей статьи. Доступность площадок - не более 400 метров. На территории плотной жилой застройки - не более 600 метров. Расстояние от границы площадки до окон жилых и общественных зданий - не менее 25 метров, а до участков детских учреждений, школ, детских, спортивных площадок, площадок отдыха - не менее 40 метров;</w:t>
      </w:r>
    </w:p>
    <w:p w14:paraId="73E3A380" w14:textId="77777777" w:rsidR="00AF12EA" w:rsidRPr="003B4CF3" w:rsidRDefault="00AF12EA" w:rsidP="00C05FB9">
      <w:pPr>
        <w:pStyle w:val="ConsPlusNormal"/>
        <w:ind w:firstLine="540"/>
        <w:jc w:val="both"/>
      </w:pPr>
      <w:r w:rsidRPr="003B4CF3">
        <w:t>3) площадки для дрессировки собак размещаются на удалении от застройки жилого и общественного назначения не менее чем на 50 метров</w:t>
      </w:r>
      <w:r w:rsidR="00C268D1">
        <w:t xml:space="preserve"> </w:t>
      </w:r>
      <w:r w:rsidR="00C268D1" w:rsidRPr="003B4CF3">
        <w:t>при наличии установленной потребности</w:t>
      </w:r>
      <w:r w:rsidRPr="003B4CF3">
        <w:t>. Размер площадки принимается порядка 2000 кв. метров.</w:t>
      </w:r>
    </w:p>
    <w:p w14:paraId="7F04530B" w14:textId="77777777" w:rsidR="00AF12EA" w:rsidRPr="003B4CF3" w:rsidRDefault="00AF12EA" w:rsidP="00C05FB9">
      <w:pPr>
        <w:pStyle w:val="ConsPlusNormal"/>
        <w:ind w:firstLine="540"/>
        <w:jc w:val="both"/>
      </w:pPr>
      <w:r w:rsidRPr="003B4CF3">
        <w:t xml:space="preserve">10. Площадки стоянки автомобилей (автотранспортных средств) подразделяются на следующие виды: кратковременного и длительного хранения автомобилей, уличные (в виде парковок на проезжей части, обозначенных разметкой), внеуличные (в виде </w:t>
      </w:r>
      <w:r w:rsidR="00987842">
        <w:t>«</w:t>
      </w:r>
      <w:r w:rsidRPr="003B4CF3">
        <w:t>карманов</w:t>
      </w:r>
      <w:r w:rsidR="00987842">
        <w:t>»</w:t>
      </w:r>
      <w:r w:rsidRPr="003B4CF3">
        <w:t xml:space="preserve"> и отступов от проезжей части), гостевые (на участке жилой застройки), для хранения автомобилей населения (микрорайонные, районные), </w:t>
      </w:r>
      <w:proofErr w:type="spellStart"/>
      <w:r w:rsidRPr="003B4CF3">
        <w:t>приобъектные</w:t>
      </w:r>
      <w:proofErr w:type="spellEnd"/>
      <w:r w:rsidRPr="003B4CF3">
        <w:t xml:space="preserve"> (у объекта или группы объектов), прочие (грузовые, перехватывающие и другие).</w:t>
      </w:r>
    </w:p>
    <w:p w14:paraId="63F2BC6A" w14:textId="77777777" w:rsidR="00AF12EA" w:rsidRPr="003B4CF3" w:rsidRDefault="00AF12EA" w:rsidP="00C05FB9">
      <w:pPr>
        <w:pStyle w:val="ConsPlusNormal"/>
        <w:ind w:firstLine="540"/>
        <w:jc w:val="both"/>
      </w:pPr>
      <w:r w:rsidRPr="003B4CF3">
        <w:t>Расстояние границ площадок стоянки автомобилей до объектов различного назначения (или границ земельных участков объектов) обеспечивается в соответствии с требованиями санитарно-эпидемиологических правил и норм в зависимости от количества автомобилей.</w:t>
      </w:r>
    </w:p>
    <w:p w14:paraId="72330C3E" w14:textId="77777777" w:rsidR="00A479E8" w:rsidRPr="00E06BA3" w:rsidRDefault="00A479E8" w:rsidP="00C05FB9">
      <w:pPr>
        <w:pStyle w:val="ConsPlusNormal"/>
        <w:ind w:firstLine="540"/>
        <w:jc w:val="both"/>
      </w:pPr>
      <w:r w:rsidRPr="003B4CF3">
        <w:t xml:space="preserve">Размер парковочного места зависит от типа размещения автомобилей относительно друг </w:t>
      </w:r>
      <w:r w:rsidRPr="00E06BA3">
        <w:t xml:space="preserve">друга (параллельно или перпендикулярно). </w:t>
      </w:r>
    </w:p>
    <w:p w14:paraId="2B698948" w14:textId="77777777" w:rsidR="00E06BA3" w:rsidRDefault="00A479E8" w:rsidP="00C05FB9">
      <w:pPr>
        <w:pStyle w:val="ConsPlusNormal"/>
        <w:ind w:firstLine="540"/>
        <w:jc w:val="both"/>
      </w:pPr>
      <w:r w:rsidRPr="00E06BA3">
        <w:t xml:space="preserve">Автостоянки организовываются в одном или в разных уровнях с проезжей частью в виде парковочных карманов или на специально выделенной полосе. </w:t>
      </w:r>
    </w:p>
    <w:p w14:paraId="0AC45238" w14:textId="77777777" w:rsidR="00987842" w:rsidRDefault="00A479E8" w:rsidP="00987842">
      <w:pPr>
        <w:pStyle w:val="ConsPlusNormal"/>
        <w:ind w:firstLine="540"/>
        <w:jc w:val="both"/>
      </w:pPr>
      <w:r w:rsidRPr="00E06BA3">
        <w:t xml:space="preserve">На улицах и проездах автостоянки чаще всего устраиваются в специальных карманах. </w:t>
      </w:r>
    </w:p>
    <w:p w14:paraId="2892F7A0" w14:textId="77777777" w:rsidR="00987842" w:rsidRPr="00987842" w:rsidRDefault="00987842" w:rsidP="00987842">
      <w:pPr>
        <w:pStyle w:val="ConsPlusNormal"/>
        <w:ind w:firstLine="540"/>
        <w:jc w:val="both"/>
      </w:pPr>
      <w:r w:rsidRPr="00987842">
        <w:t>При проектировании, строительстве, реконструкции и благоустройстве площадок автостоянок рекомендуется предусматривать установку устройств для зарядки электрического транспорта и видеонаблюдения.</w:t>
      </w:r>
    </w:p>
    <w:p w14:paraId="29328154" w14:textId="77777777" w:rsidR="00E50BDE" w:rsidRDefault="00A479E8" w:rsidP="00C05FB9">
      <w:pPr>
        <w:pStyle w:val="ConsPlusNormal"/>
        <w:ind w:firstLine="540"/>
        <w:jc w:val="both"/>
      </w:pPr>
      <w:r w:rsidRPr="00E06BA3">
        <w:t xml:space="preserve">Для предотвращения стихийной парковки применяются знак 3.27 «Остановка запрещена», и разметка 1.10. Движение и автостоянки на улицах организовываются по всем правилам для создания безопасности и комфортной благоустроенной среды. </w:t>
      </w:r>
    </w:p>
    <w:p w14:paraId="119842F1" w14:textId="77777777" w:rsidR="00A479E8" w:rsidRPr="00E06BA3" w:rsidRDefault="00A479E8" w:rsidP="00C05FB9">
      <w:pPr>
        <w:pStyle w:val="ConsPlusNormal"/>
        <w:ind w:firstLine="540"/>
        <w:jc w:val="both"/>
      </w:pPr>
      <w:r w:rsidRPr="00E06BA3">
        <w:t xml:space="preserve">На площадях автостоянки могут быть организованы на больших пространствах, специально отведенных под стоянку автомобилей. Такая парковка требует обязательное нанесение разметки и установки специальных знаков, определения очередности и направления движения, а также выделение парковочных мест для </w:t>
      </w:r>
      <w:r w:rsidR="00436FD6">
        <w:t>МГН</w:t>
      </w:r>
      <w:r w:rsidRPr="00E06BA3">
        <w:t xml:space="preserve"> со знаком 6.4 «Парковка (парковочное место)» с табличкой 8.17 «Инвалиды». </w:t>
      </w:r>
    </w:p>
    <w:p w14:paraId="194CDFB6" w14:textId="77777777" w:rsidR="00EE5D57" w:rsidRDefault="00EE5D57" w:rsidP="00C05FB9">
      <w:pPr>
        <w:pStyle w:val="ConsPlusTitle"/>
        <w:jc w:val="center"/>
        <w:outlineLvl w:val="2"/>
        <w:rPr>
          <w:rFonts w:ascii="Times New Roman" w:hAnsi="Times New Roman" w:cs="Times New Roman"/>
          <w:b w:val="0"/>
        </w:rPr>
      </w:pPr>
    </w:p>
    <w:p w14:paraId="352EF986" w14:textId="77777777" w:rsidR="00AF12EA" w:rsidRPr="003B4CF3" w:rsidRDefault="00AF12EA"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18. Пешеходные коммуникации</w:t>
      </w:r>
    </w:p>
    <w:p w14:paraId="66274A31" w14:textId="77777777" w:rsidR="00AF12EA" w:rsidRPr="003B4CF3" w:rsidRDefault="00AF12EA" w:rsidP="00C05FB9">
      <w:pPr>
        <w:pStyle w:val="ConsPlusNormal"/>
        <w:ind w:firstLine="540"/>
        <w:jc w:val="both"/>
      </w:pPr>
    </w:p>
    <w:p w14:paraId="0C5622B4" w14:textId="77777777" w:rsidR="00AF12EA" w:rsidRPr="003B4CF3" w:rsidRDefault="00AF12EA" w:rsidP="00C05FB9">
      <w:pPr>
        <w:pStyle w:val="ConsPlusNormal"/>
        <w:ind w:firstLine="540"/>
        <w:jc w:val="both"/>
      </w:pPr>
      <w:r w:rsidRPr="003B4CF3">
        <w:t>1. Пешеходные коммуникации обеспечивают пешеходные связи и передвижения на территории. К пешеходным коммуникациям относят: тротуары, аллеи, дорожки, тропинки, подземные, наземные и надземные переходы.</w:t>
      </w:r>
    </w:p>
    <w:p w14:paraId="5F7E1241" w14:textId="77777777" w:rsidR="00E04CFA" w:rsidRDefault="00AF12EA" w:rsidP="00E04CFA">
      <w:pPr>
        <w:pStyle w:val="ConsPlusNormal"/>
        <w:ind w:firstLine="540"/>
        <w:jc w:val="both"/>
      </w:pPr>
      <w:r w:rsidRPr="003B4CF3">
        <w:t xml:space="preserve">Проектированием пешеходных коммуникаций на территории города или сельского поселения обеспечиваются: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w:t>
      </w:r>
      <w:r w:rsidR="00436FD6">
        <w:t>МГН</w:t>
      </w:r>
      <w:r w:rsidRPr="003B4CF3">
        <w:t>.</w:t>
      </w:r>
    </w:p>
    <w:p w14:paraId="028F30AB" w14:textId="77777777" w:rsidR="00E04CFA" w:rsidRPr="00E04CFA" w:rsidRDefault="00E04CFA" w:rsidP="00E04CFA">
      <w:pPr>
        <w:pStyle w:val="ConsPlusNormal"/>
        <w:ind w:firstLine="540"/>
        <w:jc w:val="both"/>
      </w:pPr>
      <w:r w:rsidRPr="00E04CFA">
        <w:t>С учетом общественного мнения, на сложившихся пешеходных маршрутах рекомендуется создавать искусственные препятствия в местах использования пешеходами опасных маршрутов, а также осуществлять перенос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14:paraId="4A4AB68F" w14:textId="77777777" w:rsidR="00AF12EA" w:rsidRPr="003B4CF3" w:rsidRDefault="00AF12EA" w:rsidP="00C05FB9">
      <w:pPr>
        <w:pStyle w:val="ConsPlusNormal"/>
        <w:ind w:firstLine="540"/>
        <w:jc w:val="both"/>
      </w:pPr>
      <w:r w:rsidRPr="003B4CF3">
        <w:t>В системе пешеходных коммуникаций выделяются основные и второстепенные пешеходные связи.</w:t>
      </w:r>
    </w:p>
    <w:p w14:paraId="2F4A6CC3" w14:textId="77777777" w:rsidR="00AF12EA" w:rsidRPr="003B4CF3" w:rsidRDefault="00AF12EA" w:rsidP="00C05FB9">
      <w:pPr>
        <w:pStyle w:val="ConsPlusNormal"/>
        <w:ind w:firstLine="540"/>
        <w:jc w:val="both"/>
      </w:pPr>
      <w:r w:rsidRPr="003B4CF3">
        <w:t>2.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14:paraId="553B3308" w14:textId="77777777" w:rsidR="00AF12EA" w:rsidRPr="003B4CF3" w:rsidRDefault="00AF12EA" w:rsidP="00C05FB9">
      <w:pPr>
        <w:pStyle w:val="ConsPlusNormal"/>
        <w:ind w:firstLine="540"/>
        <w:jc w:val="both"/>
      </w:pPr>
      <w:r w:rsidRPr="003B4CF3">
        <w:lastRenderedPageBreak/>
        <w:t>Трассировка основных пешеходных коммуникаций осуществляется вдоль улиц и дорог (тротуары) или независимо от них.</w:t>
      </w:r>
    </w:p>
    <w:p w14:paraId="5B218A9A" w14:textId="77777777" w:rsidR="00AF12EA" w:rsidRPr="00691675" w:rsidRDefault="00AF12EA" w:rsidP="00C05FB9">
      <w:pPr>
        <w:pStyle w:val="ConsPlusNormal"/>
        <w:ind w:firstLine="540"/>
        <w:jc w:val="both"/>
        <w:rPr>
          <w:color w:val="FF0000"/>
        </w:rPr>
      </w:pPr>
      <w:r w:rsidRPr="003B4CF3">
        <w:t xml:space="preserve">Ширина основных пешеходных коммуникаций рассчитывается в зависимости от интенсивности пешеходного движения в часы </w:t>
      </w:r>
      <w:r w:rsidR="00E04CFA">
        <w:t>«</w:t>
      </w:r>
      <w:r w:rsidRPr="003B4CF3">
        <w:t>пик</w:t>
      </w:r>
      <w:r w:rsidR="00E04CFA">
        <w:t>»</w:t>
      </w:r>
      <w:r w:rsidRPr="003B4CF3">
        <w:t xml:space="preserve"> и пропускной сп</w:t>
      </w:r>
      <w:r w:rsidR="00691675">
        <w:t xml:space="preserve">особности одной полосы </w:t>
      </w:r>
      <w:r w:rsidR="00691675" w:rsidRPr="00EE5D57">
        <w:t>движения, в соответствии с существующими нормами, правилами и техническими регламентами.</w:t>
      </w:r>
      <w:r w:rsidR="00691675" w:rsidRPr="00691675">
        <w:rPr>
          <w:color w:val="FF0000"/>
        </w:rPr>
        <w:t xml:space="preserve"> </w:t>
      </w:r>
    </w:p>
    <w:p w14:paraId="30CF27D6" w14:textId="77777777" w:rsidR="00193B02" w:rsidRDefault="00AF12EA" w:rsidP="00193B02">
      <w:pPr>
        <w:pStyle w:val="ConsPlusNormal"/>
        <w:ind w:firstLine="540"/>
        <w:jc w:val="both"/>
      </w:pPr>
      <w:r w:rsidRPr="003B4CF3">
        <w:t>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w:t>
      </w:r>
    </w:p>
    <w:p w14:paraId="16381A2E" w14:textId="77777777" w:rsidR="00193B02" w:rsidRDefault="00193B02" w:rsidP="00193B02">
      <w:pPr>
        <w:pStyle w:val="ConsPlusNormal"/>
        <w:ind w:firstLine="540"/>
        <w:jc w:val="both"/>
      </w:pPr>
      <w:r w:rsidRPr="00193B02">
        <w:t>При создании основных пешеходных коммуникаций рекомендуется использовать твердые виды покрытия.</w:t>
      </w:r>
    </w:p>
    <w:p w14:paraId="01511D99" w14:textId="77777777" w:rsidR="00193B02" w:rsidRDefault="00193B02" w:rsidP="00193B02">
      <w:pPr>
        <w:pStyle w:val="ConsPlusNormal"/>
        <w:ind w:firstLine="540"/>
        <w:jc w:val="both"/>
      </w:pPr>
      <w:r w:rsidRPr="00193B02">
        <w:t xml:space="preserve">Точки пересечения основных пешеходных коммуникаций с транспортными проездами, в том числе некапитальных нестационарных сооружений, рекомендуется оснащать бордюрными пандусами. </w:t>
      </w:r>
    </w:p>
    <w:p w14:paraId="1FE9239E" w14:textId="77777777" w:rsidR="00193B02" w:rsidRPr="00193B02" w:rsidRDefault="00193B02" w:rsidP="00193B02">
      <w:pPr>
        <w:pStyle w:val="ConsPlusNormal"/>
        <w:ind w:firstLine="540"/>
        <w:jc w:val="both"/>
      </w:pPr>
      <w:r w:rsidRPr="00193B02">
        <w:t xml:space="preserve">Лестницы, пандусы, мостики и другие подобные элементы рекомендуется выполнять с соблюдением равновеликой пропускной способности. </w:t>
      </w:r>
    </w:p>
    <w:p w14:paraId="4E081E3E" w14:textId="77777777" w:rsidR="00193B02" w:rsidRDefault="00AF12EA" w:rsidP="00193B02">
      <w:pPr>
        <w:pStyle w:val="ConsPlusNormal"/>
        <w:ind w:firstLine="540"/>
        <w:jc w:val="both"/>
      </w:pPr>
      <w:r w:rsidRPr="003B4CF3">
        <w:t xml:space="preserve">3.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принимается </w:t>
      </w:r>
      <w:r w:rsidR="00691675" w:rsidRPr="00EE5D57">
        <w:t xml:space="preserve">в соответствии с существующими нормами, правилами и техническими регламентами. </w:t>
      </w:r>
    </w:p>
    <w:p w14:paraId="287D1E8F" w14:textId="77777777" w:rsidR="00193B02" w:rsidRDefault="00193B02" w:rsidP="00193B02">
      <w:pPr>
        <w:pStyle w:val="ConsPlusNormal"/>
        <w:ind w:firstLine="540"/>
        <w:jc w:val="both"/>
      </w:pPr>
      <w:r w:rsidRPr="00193B02">
        <w:t xml:space="preserve">При создании второстепенных пешеходных коммуникаций </w:t>
      </w:r>
      <w:r>
        <w:t>следует</w:t>
      </w:r>
      <w:r w:rsidRPr="00193B02">
        <w:t xml:space="preserve"> использовать различные виды покрытия:</w:t>
      </w:r>
    </w:p>
    <w:p w14:paraId="630A10A4" w14:textId="77777777" w:rsidR="00193B02" w:rsidRDefault="00F03E3D" w:rsidP="00193B02">
      <w:pPr>
        <w:pStyle w:val="ConsPlusNormal"/>
        <w:ind w:firstLine="540"/>
        <w:jc w:val="both"/>
      </w:pPr>
      <w:r>
        <w:t>1</w:t>
      </w:r>
      <w:r w:rsidR="00193B02" w:rsidRPr="00193B02">
        <w:t xml:space="preserve">) дорожки скверов, бульваров, садов населенного пункта рекомендуется устраивать с твердыми видами покрытия и элементами сопряжения поверхностей; </w:t>
      </w:r>
    </w:p>
    <w:p w14:paraId="142D425E" w14:textId="77777777" w:rsidR="00193B02" w:rsidRPr="00193B02" w:rsidRDefault="00F03E3D" w:rsidP="00193B02">
      <w:pPr>
        <w:pStyle w:val="ConsPlusNormal"/>
        <w:ind w:firstLine="540"/>
        <w:jc w:val="both"/>
      </w:pPr>
      <w:r>
        <w:t>2</w:t>
      </w:r>
      <w:r w:rsidR="00193B02" w:rsidRPr="00193B02">
        <w:t xml:space="preserve">) дорожки крупных озелененных территорий и территорий рекреационного назначения рекомендуется устраивать с различными видами мягкого или комбинированного покрытия, пешеходные тропы - с естественным грунтовым покрытием. </w:t>
      </w:r>
    </w:p>
    <w:p w14:paraId="2757BB02" w14:textId="77777777" w:rsidR="00E04CFA" w:rsidRPr="00E04CFA" w:rsidRDefault="00E04CFA" w:rsidP="00E04CFA">
      <w:pPr>
        <w:pStyle w:val="ConsPlusNormal"/>
        <w:ind w:firstLine="540"/>
        <w:jc w:val="both"/>
      </w:pPr>
      <w:r>
        <w:t xml:space="preserve">4. </w:t>
      </w:r>
      <w:r w:rsidRPr="00E04CFA">
        <w:t xml:space="preserve">Пешеходные коммуникации в составе общественных территорий </w:t>
      </w:r>
      <w:r>
        <w:t>должны быть</w:t>
      </w:r>
      <w:r w:rsidRPr="00E04CFA">
        <w:t xml:space="preserve"> хорошо просматриваемыми и освещенными.</w:t>
      </w:r>
    </w:p>
    <w:p w14:paraId="6BAE11AB" w14:textId="77777777" w:rsidR="00AF12EA" w:rsidRPr="003B4CF3" w:rsidRDefault="00193B02" w:rsidP="00C05FB9">
      <w:pPr>
        <w:pStyle w:val="ConsPlusNormal"/>
        <w:ind w:firstLine="540"/>
        <w:jc w:val="both"/>
      </w:pPr>
      <w:r>
        <w:t>5</w:t>
      </w:r>
      <w:r w:rsidR="00AF12EA" w:rsidRPr="003B4CF3">
        <w:t>. При строительстве, реконструкции или капитальном ремонте пешеходных коммуникаций предусматривается</w:t>
      </w:r>
      <w:r w:rsidR="00643422">
        <w:t>,</w:t>
      </w:r>
      <w:r w:rsidR="00AF12EA" w:rsidRPr="003B4CF3">
        <w:t xml:space="preserve"> в соответствии с установленными требованиями</w:t>
      </w:r>
      <w:r w:rsidR="00643422">
        <w:t>,</w:t>
      </w:r>
      <w:r w:rsidR="00AF12EA" w:rsidRPr="003B4CF3">
        <w:t xml:space="preserve"> устройство на них тактильных дорожных указателей из тактильных плиток для обеспечения свободного передвижения и доступа инвалидов по зрению.</w:t>
      </w:r>
    </w:p>
    <w:p w14:paraId="0FE8B413" w14:textId="77777777" w:rsidR="00AF12EA" w:rsidRPr="003B4CF3" w:rsidRDefault="00193B02" w:rsidP="00C05FB9">
      <w:pPr>
        <w:pStyle w:val="ConsPlusNormal"/>
        <w:ind w:firstLine="540"/>
        <w:jc w:val="both"/>
      </w:pPr>
      <w:r>
        <w:t>6</w:t>
      </w:r>
      <w:r w:rsidR="0023258D" w:rsidRPr="003B4CF3">
        <w:t>. Формирование единой безбарьерной пешеходной сети и сети велосипедных маршрутов осуществляется в соответствии с разделом 2.2 дизайн-кода.</w:t>
      </w:r>
    </w:p>
    <w:p w14:paraId="6D51068E" w14:textId="77777777" w:rsidR="0023258D" w:rsidRPr="003B4CF3" w:rsidRDefault="0023258D" w:rsidP="00C05FB9">
      <w:pPr>
        <w:pStyle w:val="ConsPlusTitle"/>
        <w:jc w:val="center"/>
        <w:outlineLvl w:val="2"/>
        <w:rPr>
          <w:rFonts w:ascii="Times New Roman" w:hAnsi="Times New Roman" w:cs="Times New Roman"/>
          <w:b w:val="0"/>
        </w:rPr>
      </w:pPr>
    </w:p>
    <w:p w14:paraId="587564A1" w14:textId="77777777" w:rsidR="00AF12EA" w:rsidRPr="003B4CF3" w:rsidRDefault="00AF12EA"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19. Транспортные проезды</w:t>
      </w:r>
    </w:p>
    <w:p w14:paraId="2AA255D2" w14:textId="77777777" w:rsidR="00AF12EA" w:rsidRPr="003B4CF3" w:rsidRDefault="00AF12EA" w:rsidP="00C05FB9">
      <w:pPr>
        <w:pStyle w:val="ConsPlusNormal"/>
        <w:ind w:firstLine="540"/>
        <w:jc w:val="both"/>
      </w:pPr>
    </w:p>
    <w:p w14:paraId="30C33142" w14:textId="0A19A048" w:rsidR="00AF12EA" w:rsidRPr="003B4CF3" w:rsidRDefault="00AF12EA" w:rsidP="00C05FB9">
      <w:pPr>
        <w:pStyle w:val="ConsPlusNormal"/>
        <w:ind w:firstLine="540"/>
        <w:jc w:val="both"/>
      </w:pPr>
      <w:r w:rsidRPr="003B4CF3">
        <w:t>1. Транспортные проезды - объекты транспортной инфраструктуры (автомобильные дороги, улично-дорожная сеть, в т</w:t>
      </w:r>
      <w:r w:rsidR="0081619D">
        <w:t xml:space="preserve">ом </w:t>
      </w:r>
      <w:r w:rsidRPr="003B4CF3">
        <w:t>ч</w:t>
      </w:r>
      <w:r w:rsidR="0081619D">
        <w:t>исле</w:t>
      </w:r>
      <w:r w:rsidRPr="003B4CF3">
        <w:t xml:space="preserve"> улицы, площади, переулки, проезды, велосипедные дорожки</w:t>
      </w:r>
      <w:r w:rsidR="00435EA7" w:rsidRPr="003B4CF3">
        <w:t>, велосипедные полосы движения</w:t>
      </w:r>
      <w:r w:rsidRPr="003B4CF3">
        <w:t xml:space="preserve">), обеспечивающие транспортную связь и предназначенные для движения транспортных средств. Объекты транспортной инфраструктуры включают в себя земельные участки в </w:t>
      </w:r>
      <w:r w:rsidRPr="00EE5D57">
        <w:t xml:space="preserve">границах </w:t>
      </w:r>
      <w:r w:rsidR="00433F70" w:rsidRPr="00EE5D57">
        <w:t>красных линий</w:t>
      </w:r>
      <w:r w:rsidRPr="00EE5D57">
        <w:t xml:space="preserve"> и расположенные</w:t>
      </w:r>
      <w:r w:rsidRPr="003B4CF3">
        <w:t xml:space="preserve"> на них или под ними конструктивные элементы (дорожное полотно, дорожное покрытие и иные подобные элементы) и дорожные сооружения, являющиеся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14:paraId="4B456DE5" w14:textId="77777777" w:rsidR="007C3DB7" w:rsidRDefault="00AF12EA" w:rsidP="007C3DB7">
      <w:pPr>
        <w:pStyle w:val="ConsPlusNormal"/>
        <w:ind w:firstLine="540"/>
        <w:jc w:val="both"/>
      </w:pPr>
      <w:r w:rsidRPr="003B4CF3">
        <w:t>2. Проектирование транспортных проездов производится с соблюдением действующих норм и правил</w:t>
      </w:r>
      <w:r w:rsidR="0023258D" w:rsidRPr="003B4CF3">
        <w:t xml:space="preserve"> с учетом </w:t>
      </w:r>
      <w:r w:rsidR="000633E7" w:rsidRPr="003B4CF3">
        <w:t>принципов оформления</w:t>
      </w:r>
      <w:r w:rsidR="0023258D" w:rsidRPr="003B4CF3">
        <w:t xml:space="preserve"> </w:t>
      </w:r>
      <w:r w:rsidR="002B47CF">
        <w:t>городской</w:t>
      </w:r>
      <w:r w:rsidR="0023258D" w:rsidRPr="003B4CF3">
        <w:t xml:space="preserve"> среды для каждой типологии территории и функциональной зоны, установленных дизайн-кодом</w:t>
      </w:r>
      <w:r w:rsidRPr="003B4CF3">
        <w:t>. При проектировании проездов обеспечивается сохранение или улучшение ландшафта и экологического состояния прилегающих территорий.</w:t>
      </w:r>
    </w:p>
    <w:p w14:paraId="4195B785" w14:textId="77777777" w:rsidR="00AF12EA" w:rsidRPr="00E50BDE" w:rsidRDefault="00AF12EA" w:rsidP="00C05FB9">
      <w:pPr>
        <w:pStyle w:val="ConsPlusNormal"/>
        <w:ind w:firstLine="540"/>
        <w:jc w:val="both"/>
      </w:pPr>
      <w:r w:rsidRPr="007C3DB7">
        <w:t xml:space="preserve">3. </w:t>
      </w:r>
      <w:r w:rsidRPr="003B4CF3">
        <w:t xml:space="preserve">При строительстве, реконструкции или капитальном ремонте улично-дорожной сети, а </w:t>
      </w:r>
      <w:r w:rsidRPr="00E50BDE">
        <w:lastRenderedPageBreak/>
        <w:t xml:space="preserve">также рекреационных объектов предусматривается устройство велосипедных дорожек. </w:t>
      </w:r>
      <w:r w:rsidR="00E50BDE">
        <w:br/>
      </w:r>
      <w:r w:rsidRPr="00E50BDE">
        <w:t>На магистральных улицах регулируемого движения допускается организация велосипедной полосы по краю проезжей части с выделением маркировкой двойной линией.</w:t>
      </w:r>
    </w:p>
    <w:p w14:paraId="27AE2E2D" w14:textId="77777777" w:rsidR="00AF12EA" w:rsidRPr="003B4CF3" w:rsidRDefault="00AF12EA" w:rsidP="00C05FB9">
      <w:pPr>
        <w:pStyle w:val="ConsPlusNormal"/>
        <w:ind w:firstLine="540"/>
        <w:jc w:val="both"/>
      </w:pPr>
      <w:r w:rsidRPr="00E50BDE">
        <w:t>В зонах массового отдыха населения и на других озелененных</w:t>
      </w:r>
      <w:r w:rsidRPr="003B4CF3">
        <w:t xml:space="preserve"> территориях велодорожки изолируются от улиц, дорог и пешеходного движения.</w:t>
      </w:r>
    </w:p>
    <w:p w14:paraId="602E4B6A" w14:textId="77777777" w:rsidR="00AF12EA" w:rsidRPr="003B4CF3" w:rsidRDefault="00AF12EA" w:rsidP="00C05FB9">
      <w:pPr>
        <w:pStyle w:val="ConsPlusNormal"/>
        <w:ind w:firstLine="540"/>
        <w:jc w:val="both"/>
      </w:pPr>
      <w:r w:rsidRPr="003B4CF3">
        <w:t>Нормируемый комплекс элементов благоустройства для велодорожек включает:</w:t>
      </w:r>
    </w:p>
    <w:p w14:paraId="6B0FFDE4" w14:textId="77777777" w:rsidR="00AF12EA" w:rsidRPr="003B4CF3" w:rsidRDefault="00AF12EA" w:rsidP="00C05FB9">
      <w:pPr>
        <w:pStyle w:val="ConsPlusNormal"/>
        <w:ind w:firstLine="540"/>
        <w:jc w:val="both"/>
      </w:pPr>
      <w:r w:rsidRPr="003B4CF3">
        <w:t>- твердое покрытие;</w:t>
      </w:r>
    </w:p>
    <w:p w14:paraId="5F8C129B" w14:textId="77777777" w:rsidR="00AF12EA" w:rsidRPr="003B4CF3" w:rsidRDefault="00AF12EA" w:rsidP="00C05FB9">
      <w:pPr>
        <w:pStyle w:val="ConsPlusNormal"/>
        <w:ind w:firstLine="540"/>
        <w:jc w:val="both"/>
      </w:pPr>
      <w:r w:rsidRPr="003B4CF3">
        <w:t>- элементы сопряжения поверхности велодорожки с прилегающей территорией;</w:t>
      </w:r>
    </w:p>
    <w:p w14:paraId="1BB2AB0A" w14:textId="77777777" w:rsidR="00AF12EA" w:rsidRPr="003B4CF3" w:rsidRDefault="00AF12EA" w:rsidP="00C05FB9">
      <w:pPr>
        <w:pStyle w:val="ConsPlusNormal"/>
        <w:ind w:firstLine="540"/>
        <w:jc w:val="both"/>
      </w:pPr>
      <w:r w:rsidRPr="003B4CF3">
        <w:t>- освещение для велодорожек, размещаемых вдоль улиц и дорог;</w:t>
      </w:r>
    </w:p>
    <w:p w14:paraId="3058533C" w14:textId="77777777" w:rsidR="00AF12EA" w:rsidRDefault="00AF12EA" w:rsidP="00C05FB9">
      <w:pPr>
        <w:pStyle w:val="ConsPlusNormal"/>
        <w:ind w:firstLine="540"/>
        <w:jc w:val="both"/>
      </w:pPr>
      <w:r w:rsidRPr="003B4CF3">
        <w:t>- озеленение вдоль велодорожек на рекреационных территориях.</w:t>
      </w:r>
    </w:p>
    <w:p w14:paraId="477DEBE7" w14:textId="77777777" w:rsidR="00AF12EA" w:rsidRDefault="00AF12EA" w:rsidP="00C05FB9">
      <w:pPr>
        <w:pStyle w:val="ConsPlusNormal"/>
        <w:ind w:firstLine="540"/>
        <w:jc w:val="both"/>
      </w:pPr>
      <w:r w:rsidRPr="003B4CF3">
        <w:t xml:space="preserve">4. Устройство съездов к частным домовладениям, земельным участкам с проезжей части улично-дорожной сети </w:t>
      </w:r>
      <w:r w:rsidR="0080545B">
        <w:t>муниципального</w:t>
      </w:r>
      <w:r w:rsidRPr="003B4CF3">
        <w:t xml:space="preserve"> округа осуществляется по согласованию с </w:t>
      </w:r>
      <w:r w:rsidR="002D0080" w:rsidRPr="003B4CF3">
        <w:t xml:space="preserve">Департаментом </w:t>
      </w:r>
      <w:r w:rsidR="006E6D72" w:rsidRPr="003B4CF3">
        <w:t>дорожного</w:t>
      </w:r>
      <w:r w:rsidR="002D0080" w:rsidRPr="003B4CF3">
        <w:t xml:space="preserve"> хозяйства и Департаментом архитектуры</w:t>
      </w:r>
      <w:r w:rsidRPr="003B4CF3">
        <w:t>.</w:t>
      </w:r>
    </w:p>
    <w:p w14:paraId="44CFE538" w14:textId="77777777" w:rsidR="003F7303" w:rsidRDefault="003F7303" w:rsidP="00C05FB9">
      <w:pPr>
        <w:pStyle w:val="ConsPlusNormal"/>
        <w:ind w:firstLine="540"/>
        <w:jc w:val="both"/>
      </w:pPr>
    </w:p>
    <w:p w14:paraId="7699692F" w14:textId="77777777" w:rsidR="003F7303" w:rsidRPr="003F7303" w:rsidRDefault="003F7303" w:rsidP="003F7303">
      <w:pPr>
        <w:spacing w:after="0" w:line="240" w:lineRule="auto"/>
        <w:jc w:val="center"/>
        <w:rPr>
          <w:rFonts w:ascii="Times New Roman" w:hAnsi="Times New Roman"/>
          <w:bCs/>
          <w:sz w:val="24"/>
          <w:szCs w:val="24"/>
        </w:rPr>
      </w:pPr>
      <w:r w:rsidRPr="003F7303">
        <w:rPr>
          <w:rFonts w:ascii="Times New Roman" w:hAnsi="Times New Roman"/>
          <w:bCs/>
          <w:sz w:val="24"/>
          <w:szCs w:val="24"/>
        </w:rPr>
        <w:t>Статья 20. Порядок пользования территориями общего</w:t>
      </w:r>
    </w:p>
    <w:p w14:paraId="76653A17" w14:textId="77777777" w:rsidR="003F7303" w:rsidRPr="003F7303" w:rsidRDefault="003F7303" w:rsidP="003F7303">
      <w:pPr>
        <w:spacing w:after="0" w:line="240" w:lineRule="auto"/>
        <w:jc w:val="center"/>
        <w:rPr>
          <w:rFonts w:ascii="Times New Roman" w:hAnsi="Times New Roman"/>
          <w:bCs/>
          <w:sz w:val="24"/>
          <w:szCs w:val="24"/>
        </w:rPr>
      </w:pPr>
      <w:r w:rsidRPr="003F7303">
        <w:rPr>
          <w:rFonts w:ascii="Times New Roman" w:hAnsi="Times New Roman"/>
          <w:bCs/>
          <w:sz w:val="24"/>
          <w:szCs w:val="24"/>
        </w:rPr>
        <w:t>пользования муниципального округа при размещении на них</w:t>
      </w:r>
    </w:p>
    <w:p w14:paraId="247274AD" w14:textId="77777777" w:rsidR="003F7303" w:rsidRPr="003F7303" w:rsidRDefault="003F7303" w:rsidP="003F7303">
      <w:pPr>
        <w:spacing w:after="0" w:line="240" w:lineRule="auto"/>
        <w:jc w:val="center"/>
        <w:rPr>
          <w:rFonts w:ascii="Times New Roman" w:hAnsi="Times New Roman"/>
          <w:bCs/>
          <w:sz w:val="24"/>
          <w:szCs w:val="24"/>
        </w:rPr>
      </w:pPr>
      <w:r w:rsidRPr="003F7303">
        <w:rPr>
          <w:rFonts w:ascii="Times New Roman" w:hAnsi="Times New Roman"/>
          <w:bCs/>
          <w:sz w:val="24"/>
          <w:szCs w:val="24"/>
        </w:rPr>
        <w:t>и передвижения по ним средств индивидуальной мобильности</w:t>
      </w:r>
    </w:p>
    <w:p w14:paraId="55F2CF1D" w14:textId="77777777" w:rsidR="003F7303" w:rsidRPr="00534C8D" w:rsidRDefault="003F7303" w:rsidP="003F7303">
      <w:pPr>
        <w:spacing w:after="0" w:line="240" w:lineRule="auto"/>
        <w:jc w:val="center"/>
        <w:rPr>
          <w:rFonts w:ascii="Times New Roman" w:hAnsi="Times New Roman"/>
        </w:rPr>
      </w:pPr>
    </w:p>
    <w:p w14:paraId="5F006333" w14:textId="5E0AF40D" w:rsidR="003F7303" w:rsidRDefault="003F7303" w:rsidP="003F7303">
      <w:pPr>
        <w:pStyle w:val="ConsPlusNormal"/>
        <w:ind w:firstLine="540"/>
        <w:jc w:val="both"/>
      </w:pPr>
      <w:r w:rsidRPr="00534C8D">
        <w:t xml:space="preserve">1. Установленный настоящей статьей порядок пользования территориями общего пользования </w:t>
      </w:r>
      <w:r>
        <w:t>муниципального</w:t>
      </w:r>
      <w:r w:rsidRPr="00534C8D">
        <w:t xml:space="preserve"> округа определяет требования к размещению на них и передвижения по ним СИМ. </w:t>
      </w:r>
    </w:p>
    <w:p w14:paraId="2CEA894C" w14:textId="77777777" w:rsidR="003F7303" w:rsidRDefault="003F7303" w:rsidP="003F7303">
      <w:pPr>
        <w:pStyle w:val="ConsPlusNormal"/>
        <w:ind w:firstLine="540"/>
        <w:jc w:val="both"/>
      </w:pPr>
      <w:r w:rsidRPr="00534C8D">
        <w:t xml:space="preserve">Настоящий порядок не распространяется на: </w:t>
      </w:r>
    </w:p>
    <w:p w14:paraId="3CA2066C" w14:textId="0C1E06F6" w:rsidR="003F7303" w:rsidRDefault="003F7303" w:rsidP="003F7303">
      <w:pPr>
        <w:pStyle w:val="ConsPlusNormal"/>
        <w:ind w:firstLine="540"/>
        <w:jc w:val="both"/>
      </w:pPr>
      <w:r>
        <w:t>1.1.</w:t>
      </w:r>
      <w:r w:rsidRPr="00534C8D">
        <w:t xml:space="preserve"> территории общего пользования </w:t>
      </w:r>
      <w:r>
        <w:t>муниципального</w:t>
      </w:r>
      <w:r w:rsidRPr="00534C8D">
        <w:t xml:space="preserve"> округа, находящиеся в пользовании юридических и физических лиц, если данными лицами установлен иной, отличный от настоящих Правил</w:t>
      </w:r>
      <w:r>
        <w:t xml:space="preserve"> благоустройства</w:t>
      </w:r>
      <w:r w:rsidRPr="00534C8D">
        <w:t>, порядок размещения на них и передвижения по ним средств индивидуальной мобильности</w:t>
      </w:r>
      <w:r w:rsidR="00982128">
        <w:t>.</w:t>
      </w:r>
    </w:p>
    <w:p w14:paraId="2EDD2099" w14:textId="46E6E689" w:rsidR="003F7303" w:rsidRDefault="003F7303" w:rsidP="003F7303">
      <w:pPr>
        <w:pStyle w:val="ConsPlusNormal"/>
        <w:ind w:firstLine="540"/>
        <w:jc w:val="both"/>
      </w:pPr>
      <w:r>
        <w:t xml:space="preserve">1.2. </w:t>
      </w:r>
      <w:r w:rsidRPr="00534C8D">
        <w:t xml:space="preserve">территории общего пользования </w:t>
      </w:r>
      <w:r>
        <w:t>муниципального</w:t>
      </w:r>
      <w:r w:rsidRPr="00534C8D">
        <w:t xml:space="preserve"> округа, относящи</w:t>
      </w:r>
      <w:r>
        <w:t>е</w:t>
      </w:r>
      <w:r w:rsidRPr="00534C8D">
        <w:t xml:space="preserve">ся к землям общего пользования транспортного назначения, занимаемыми улично-дорожной сетью, дорожное движение по которым регламентируется правилами дорожного движения в Российской Федерации. </w:t>
      </w:r>
    </w:p>
    <w:p w14:paraId="74384C5E" w14:textId="77777777" w:rsidR="003F7303" w:rsidRDefault="003F7303" w:rsidP="003F7303">
      <w:pPr>
        <w:pStyle w:val="ConsPlusNormal"/>
        <w:ind w:firstLine="540"/>
        <w:jc w:val="both"/>
      </w:pPr>
      <w:r w:rsidRPr="00534C8D">
        <w:t xml:space="preserve">Настоящий порядок не подлежит применению в целях регулирования размещения на них СИМ без двигателя, а также велосипедов. </w:t>
      </w:r>
    </w:p>
    <w:p w14:paraId="2ED6BA98" w14:textId="22E5CC5D" w:rsidR="003F7303" w:rsidRDefault="003F7303" w:rsidP="003F7303">
      <w:pPr>
        <w:pStyle w:val="ConsPlusNormal"/>
        <w:ind w:firstLine="540"/>
        <w:jc w:val="both"/>
      </w:pPr>
      <w:r w:rsidRPr="00534C8D">
        <w:t xml:space="preserve">2. Требования к движению лиц, использующих для передвижения по территориям общего пользования </w:t>
      </w:r>
      <w:r>
        <w:t>муниципального</w:t>
      </w:r>
      <w:r w:rsidRPr="00534C8D">
        <w:t xml:space="preserve"> округа средства индивидуальной мобильности, установлены Правилами дорожного движения в Российской Федерации. </w:t>
      </w:r>
    </w:p>
    <w:p w14:paraId="7EC12A36" w14:textId="77777777" w:rsidR="003F7303" w:rsidRDefault="003F7303" w:rsidP="003F7303">
      <w:pPr>
        <w:pStyle w:val="ConsPlusNormal"/>
        <w:ind w:firstLine="540"/>
        <w:jc w:val="both"/>
      </w:pPr>
      <w:r w:rsidRPr="00534C8D">
        <w:t xml:space="preserve">Администрация </w:t>
      </w:r>
      <w:r>
        <w:t>муниципального</w:t>
      </w:r>
      <w:r w:rsidRPr="00534C8D">
        <w:t xml:space="preserve"> округа вправе дополнительно регулировать порядок пользования территориями общего пользования </w:t>
      </w:r>
      <w:r>
        <w:t>муниципального</w:t>
      </w:r>
      <w:r w:rsidRPr="00534C8D">
        <w:t xml:space="preserve"> округа в целях передвижения по ним СИМ</w:t>
      </w:r>
      <w:r>
        <w:t>,</w:t>
      </w:r>
      <w:r w:rsidRPr="00534C8D">
        <w:t xml:space="preserve"> в части не противоречащей Правилам дорожного движения в Российской Федерации и настоящим Правилам</w:t>
      </w:r>
      <w:r>
        <w:t xml:space="preserve"> благоустройства</w:t>
      </w:r>
      <w:r w:rsidRPr="00534C8D">
        <w:t xml:space="preserve">. </w:t>
      </w:r>
    </w:p>
    <w:p w14:paraId="537D6761" w14:textId="2B87CC74" w:rsidR="003F7303" w:rsidRDefault="003F7303" w:rsidP="003F7303">
      <w:pPr>
        <w:pStyle w:val="ConsPlusNormal"/>
        <w:ind w:firstLine="540"/>
        <w:jc w:val="both"/>
      </w:pPr>
      <w:r w:rsidRPr="00534C8D">
        <w:t xml:space="preserve">3. С учетом сложившейся планировки территории и плотности пешеходного движения, в целях обеспечения безопасности пешеходов и граждан на территориях общего пользования </w:t>
      </w:r>
      <w:r>
        <w:t>муниципального</w:t>
      </w:r>
      <w:r w:rsidRPr="00534C8D">
        <w:t xml:space="preserve"> округа при перемещении по ним СИМ, администрацией </w:t>
      </w:r>
      <w:r>
        <w:t>муниципального</w:t>
      </w:r>
      <w:r w:rsidRPr="00534C8D">
        <w:t xml:space="preserve"> округа территории общего пользования </w:t>
      </w:r>
      <w:r>
        <w:t>муниципального</w:t>
      </w:r>
      <w:r w:rsidRPr="00534C8D">
        <w:t xml:space="preserve"> округа могут быть разделены на следующие зоны: </w:t>
      </w:r>
    </w:p>
    <w:p w14:paraId="0CF3E78E" w14:textId="02AE5231" w:rsidR="003F7303" w:rsidRDefault="003F7303" w:rsidP="003F7303">
      <w:pPr>
        <w:pStyle w:val="ConsPlusNormal"/>
        <w:ind w:firstLine="540"/>
        <w:jc w:val="both"/>
      </w:pPr>
      <w:r w:rsidRPr="00534C8D">
        <w:t>3.1. зоны запрета размещения и передвижения СИМ с электрическим приводом (красные зоны)</w:t>
      </w:r>
      <w:r w:rsidR="00982128">
        <w:t>.</w:t>
      </w:r>
      <w:r w:rsidRPr="00534C8D">
        <w:t xml:space="preserve"> </w:t>
      </w:r>
    </w:p>
    <w:p w14:paraId="0406FAF8" w14:textId="3A2AF182" w:rsidR="003F7303" w:rsidRDefault="003F7303" w:rsidP="003F7303">
      <w:pPr>
        <w:pStyle w:val="ConsPlusNormal"/>
        <w:ind w:firstLine="540"/>
        <w:jc w:val="both"/>
      </w:pPr>
      <w:r w:rsidRPr="00534C8D">
        <w:t xml:space="preserve">3.2. зоны движения СИМ с электрическим приводом с ограниченной скоростью (желтые зоны). </w:t>
      </w:r>
    </w:p>
    <w:p w14:paraId="1AD6C168" w14:textId="4B1F8FE9" w:rsidR="003F7303" w:rsidRDefault="003F7303" w:rsidP="003F7303">
      <w:pPr>
        <w:pStyle w:val="ConsPlusNormal"/>
        <w:ind w:firstLine="540"/>
        <w:jc w:val="both"/>
      </w:pPr>
      <w:r w:rsidRPr="00534C8D">
        <w:t>4. К зонам запрета движения СИМ с электрическим приводом (красным зонам) отн</w:t>
      </w:r>
      <w:r>
        <w:t>о</w:t>
      </w:r>
      <w:r w:rsidRPr="00534C8D">
        <w:t>с</w:t>
      </w:r>
      <w:r>
        <w:t>ятся</w:t>
      </w:r>
      <w:r w:rsidRPr="00534C8D">
        <w:t>:</w:t>
      </w:r>
    </w:p>
    <w:p w14:paraId="3BC666EF" w14:textId="6721CE30" w:rsidR="003F7303" w:rsidRDefault="003F7303" w:rsidP="003F7303">
      <w:pPr>
        <w:pStyle w:val="ConsPlusNormal"/>
        <w:ind w:firstLine="540"/>
        <w:jc w:val="both"/>
      </w:pPr>
      <w:r w:rsidRPr="00534C8D">
        <w:t>4.1. территории медицинских учреждений и организаций социального обслуживания населения, если данными учреждениями и организациями не принято иное</w:t>
      </w:r>
      <w:r w:rsidR="00982128">
        <w:t>.</w:t>
      </w:r>
    </w:p>
    <w:p w14:paraId="4567A27C" w14:textId="0FBE4323" w:rsidR="003F7303" w:rsidRDefault="003F7303" w:rsidP="003F7303">
      <w:pPr>
        <w:pStyle w:val="ConsPlusNormal"/>
        <w:ind w:firstLine="540"/>
        <w:jc w:val="both"/>
      </w:pPr>
      <w:r w:rsidRPr="00534C8D">
        <w:t>4.2. территории кладбищ, воинских захоронений и мемориальных комплексов</w:t>
      </w:r>
      <w:r w:rsidR="00982128">
        <w:t>.</w:t>
      </w:r>
      <w:r w:rsidRPr="00534C8D">
        <w:t xml:space="preserve"> </w:t>
      </w:r>
    </w:p>
    <w:p w14:paraId="33D149B6" w14:textId="697BC432" w:rsidR="003F7303" w:rsidRDefault="003F7303" w:rsidP="003F7303">
      <w:pPr>
        <w:pStyle w:val="ConsPlusNormal"/>
        <w:ind w:firstLine="540"/>
        <w:jc w:val="both"/>
      </w:pPr>
      <w:r w:rsidRPr="00534C8D">
        <w:t>4.3. территории муниципальных образовательных учреждений</w:t>
      </w:r>
      <w:r w:rsidR="00982128">
        <w:t>.</w:t>
      </w:r>
      <w:r w:rsidRPr="00534C8D">
        <w:t xml:space="preserve"> </w:t>
      </w:r>
    </w:p>
    <w:p w14:paraId="7F059CB6" w14:textId="65D770B5" w:rsidR="003F7303" w:rsidRDefault="003F7303" w:rsidP="003F7303">
      <w:pPr>
        <w:pStyle w:val="ConsPlusNormal"/>
        <w:ind w:firstLine="540"/>
        <w:jc w:val="both"/>
      </w:pPr>
      <w:r w:rsidRPr="00534C8D">
        <w:t xml:space="preserve">4.4. территории детских игровых и спортивных площадок, находящихся в собственности </w:t>
      </w:r>
      <w:r>
        <w:t>муниципального</w:t>
      </w:r>
      <w:r w:rsidRPr="00534C8D">
        <w:t xml:space="preserve"> округа</w:t>
      </w:r>
      <w:r w:rsidR="00982128">
        <w:t>.</w:t>
      </w:r>
    </w:p>
    <w:p w14:paraId="1559EAE8" w14:textId="77A6BE47" w:rsidR="003F7303" w:rsidRDefault="003F7303" w:rsidP="003F7303">
      <w:pPr>
        <w:pStyle w:val="ConsPlusNormal"/>
        <w:ind w:firstLine="540"/>
        <w:jc w:val="both"/>
      </w:pPr>
      <w:r w:rsidRPr="00534C8D">
        <w:t xml:space="preserve">4.5. территории, занятые религиозными организациями, если ими не установлено иное. </w:t>
      </w:r>
    </w:p>
    <w:p w14:paraId="35957244" w14:textId="5D63BC4A" w:rsidR="003F7303" w:rsidRDefault="003F7303" w:rsidP="003F7303">
      <w:pPr>
        <w:pStyle w:val="ConsPlusNormal"/>
        <w:ind w:firstLine="540"/>
        <w:jc w:val="both"/>
      </w:pPr>
      <w:r w:rsidRPr="00534C8D">
        <w:t xml:space="preserve">5. К зонам запрета движения СИМ с электрическим приводом (красным зонам) </w:t>
      </w:r>
      <w:r w:rsidRPr="00534C8D">
        <w:lastRenderedPageBreak/>
        <w:t xml:space="preserve">администрацией </w:t>
      </w:r>
      <w:r>
        <w:t>муниципального</w:t>
      </w:r>
      <w:r w:rsidRPr="00534C8D">
        <w:t xml:space="preserve"> округа также могут быть отнесены: </w:t>
      </w:r>
    </w:p>
    <w:p w14:paraId="414D6615" w14:textId="058CD259" w:rsidR="003F7303" w:rsidRDefault="003F7303" w:rsidP="003F7303">
      <w:pPr>
        <w:pStyle w:val="ConsPlusNormal"/>
        <w:ind w:firstLine="540"/>
        <w:jc w:val="both"/>
      </w:pPr>
      <w:r w:rsidRPr="00534C8D">
        <w:t>5.1. территории городских парков, за исключением движения СИМ с электрическим приводом в пределах границ данных парков по велосипедным и велопешеходным дорожкам (велосипедным зонам)</w:t>
      </w:r>
      <w:r w:rsidR="00982128">
        <w:t>.</w:t>
      </w:r>
    </w:p>
    <w:p w14:paraId="51520321" w14:textId="51EE053B" w:rsidR="003F7303" w:rsidRDefault="003F7303" w:rsidP="003F7303">
      <w:pPr>
        <w:pStyle w:val="ConsPlusNormal"/>
        <w:ind w:firstLine="540"/>
        <w:jc w:val="both"/>
      </w:pPr>
      <w:r w:rsidRPr="00534C8D">
        <w:t>5.2. территории скверов, бульваров и пешеходных зон, специально установленных для передвижения пешеходов</w:t>
      </w:r>
      <w:r w:rsidR="00982128">
        <w:t>.</w:t>
      </w:r>
      <w:r w:rsidRPr="00534C8D">
        <w:t xml:space="preserve"> </w:t>
      </w:r>
    </w:p>
    <w:p w14:paraId="524ED81D" w14:textId="657023B7" w:rsidR="003F7303" w:rsidRDefault="003F7303" w:rsidP="003F7303">
      <w:pPr>
        <w:pStyle w:val="ConsPlusNormal"/>
        <w:ind w:firstLine="540"/>
        <w:jc w:val="both"/>
      </w:pPr>
      <w:r w:rsidRPr="00534C8D">
        <w:t xml:space="preserve">6. К зонам движения СИМ с электрическим приводом с ограниченной скоростью (желтые зоны) администрацией </w:t>
      </w:r>
      <w:r>
        <w:t>муниципального</w:t>
      </w:r>
      <w:r w:rsidRPr="00534C8D">
        <w:t xml:space="preserve"> округа могут быть отнесены отдельные территории общего пользования </w:t>
      </w:r>
      <w:r>
        <w:t>муниципального</w:t>
      </w:r>
      <w:r w:rsidRPr="00534C8D">
        <w:t xml:space="preserve"> округа с повышенной плотностью движения пешеходов и граждан, за исключением территорий общего пользования, отнесенных к улично-дорожной сети с регулируемым правилами дорожного движения скоростным режимом движения транспортных средств. </w:t>
      </w:r>
    </w:p>
    <w:p w14:paraId="35C5A32F" w14:textId="23C432E8" w:rsidR="003F7303" w:rsidRDefault="003F7303" w:rsidP="003F7303">
      <w:pPr>
        <w:pStyle w:val="ConsPlusNormal"/>
        <w:ind w:firstLine="540"/>
        <w:jc w:val="both"/>
      </w:pPr>
      <w:r w:rsidRPr="00534C8D">
        <w:t xml:space="preserve">7. На территориях общего пользования </w:t>
      </w:r>
      <w:r>
        <w:t>муниципального</w:t>
      </w:r>
      <w:r w:rsidRPr="00534C8D">
        <w:t xml:space="preserve"> округа размещение СИМ с электрическим приводом допускается с соблюдением требований, предусмотренных настоящими Правилами</w:t>
      </w:r>
      <w:r>
        <w:t xml:space="preserve"> благоустройства</w:t>
      </w:r>
      <w:r w:rsidRPr="00534C8D">
        <w:t xml:space="preserve">, муниципальными правовыми актами администрации </w:t>
      </w:r>
      <w:r>
        <w:t>муниципального</w:t>
      </w:r>
      <w:r w:rsidRPr="00534C8D">
        <w:t xml:space="preserve"> округа, условиями договора, заключенного администрацией </w:t>
      </w:r>
      <w:r>
        <w:t>муниципального</w:t>
      </w:r>
      <w:r w:rsidRPr="00534C8D">
        <w:t xml:space="preserve"> округа с организацией, предоставляющей услуги по краткосрочной аренде СИМ на территориях общего пользования </w:t>
      </w:r>
      <w:r>
        <w:t>муниципального</w:t>
      </w:r>
      <w:r w:rsidRPr="00534C8D">
        <w:t xml:space="preserve"> округа (в случае его заключения) и условиями договора на пользование (аренду) СИМ, заключенному пользователем СИМ с организацией, предоставляющей услуги по краткосрочной аренде СИМ. </w:t>
      </w:r>
    </w:p>
    <w:p w14:paraId="7A1202F5" w14:textId="76D63077" w:rsidR="003F7303" w:rsidRDefault="003F7303" w:rsidP="003F7303">
      <w:pPr>
        <w:pStyle w:val="ConsPlusNormal"/>
        <w:ind w:firstLine="540"/>
        <w:jc w:val="both"/>
      </w:pPr>
      <w:r w:rsidRPr="00534C8D">
        <w:t xml:space="preserve">8. Организации, предоставляющие услуги кикшеринга по краткосрочной аренде СИМ с электрическим приводом на территориях общего пользования </w:t>
      </w:r>
      <w:r>
        <w:t>муниципального</w:t>
      </w:r>
      <w:r w:rsidRPr="00534C8D">
        <w:t xml:space="preserve"> округа организуют места размещения СИМ (парковочные места СИМ) с учетом следующих запретов и требований: </w:t>
      </w:r>
      <w:bookmarkStart w:id="12" w:name="p31"/>
      <w:bookmarkEnd w:id="12"/>
    </w:p>
    <w:p w14:paraId="20087CBF" w14:textId="4BC8021F" w:rsidR="003F7303" w:rsidRDefault="003F7303" w:rsidP="003F7303">
      <w:pPr>
        <w:pStyle w:val="ConsPlusNormal"/>
        <w:ind w:firstLine="540"/>
        <w:jc w:val="both"/>
      </w:pPr>
      <w:r w:rsidRPr="00534C8D">
        <w:t xml:space="preserve">8.1. Не допускается организация мест размещения СИМ (парковочных мест СИМ): </w:t>
      </w:r>
    </w:p>
    <w:p w14:paraId="00A67C17" w14:textId="7149B4BB" w:rsidR="003F7303" w:rsidRDefault="003F7303" w:rsidP="003F7303">
      <w:pPr>
        <w:pStyle w:val="ConsPlusNormal"/>
        <w:ind w:firstLine="540"/>
        <w:jc w:val="both"/>
      </w:pPr>
      <w:r w:rsidRPr="00534C8D">
        <w:t>8.1.1. на расстоянии ближе 5 метров от посадочных площадок остановочных пунктов автомобильного пассажирского транспорта</w:t>
      </w:r>
      <w:r w:rsidR="00982128">
        <w:t>.</w:t>
      </w:r>
      <w:r w:rsidRPr="00534C8D">
        <w:t xml:space="preserve"> </w:t>
      </w:r>
    </w:p>
    <w:p w14:paraId="0DF32386" w14:textId="397168F2" w:rsidR="003F7303" w:rsidRDefault="003F7303" w:rsidP="003F7303">
      <w:pPr>
        <w:pStyle w:val="ConsPlusNormal"/>
        <w:ind w:firstLine="540"/>
        <w:jc w:val="both"/>
      </w:pPr>
      <w:r w:rsidRPr="00534C8D">
        <w:t>8.1.2. на расстоянии ближе 5 метров от пешеходных переходов и мест пересечения пешеходных дорожек и внутридворовых проездов</w:t>
      </w:r>
      <w:r w:rsidR="00982128">
        <w:t>.</w:t>
      </w:r>
      <w:r w:rsidRPr="00534C8D">
        <w:t xml:space="preserve"> </w:t>
      </w:r>
    </w:p>
    <w:p w14:paraId="43A682C1" w14:textId="32F98516" w:rsidR="003F7303" w:rsidRDefault="003F7303" w:rsidP="003F7303">
      <w:pPr>
        <w:pStyle w:val="ConsPlusNormal"/>
        <w:ind w:firstLine="540"/>
        <w:jc w:val="both"/>
      </w:pPr>
      <w:r w:rsidRPr="00534C8D">
        <w:t>8.1.3. на тротуарах, а также на пешеходных дорожках шириной менее 1,5 метров</w:t>
      </w:r>
      <w:r w:rsidR="00982128">
        <w:t>.</w:t>
      </w:r>
    </w:p>
    <w:p w14:paraId="65F2F87F" w14:textId="4D3DFF94" w:rsidR="003F7303" w:rsidRDefault="003F7303" w:rsidP="003F7303">
      <w:pPr>
        <w:pStyle w:val="ConsPlusNormal"/>
        <w:ind w:firstLine="540"/>
        <w:jc w:val="both"/>
      </w:pPr>
      <w:r w:rsidRPr="00534C8D">
        <w:t>8.1.4. на мостах и на расстоянии ближе 10 метров от въезда на мостовые сооружения</w:t>
      </w:r>
      <w:r w:rsidR="00982128">
        <w:t>.</w:t>
      </w:r>
      <w:r w:rsidRPr="00534C8D">
        <w:t xml:space="preserve"> </w:t>
      </w:r>
    </w:p>
    <w:p w14:paraId="35340225" w14:textId="5464FEAA" w:rsidR="003F7303" w:rsidRDefault="003F7303" w:rsidP="003F7303">
      <w:pPr>
        <w:pStyle w:val="ConsPlusNormal"/>
        <w:ind w:firstLine="540"/>
        <w:jc w:val="both"/>
      </w:pPr>
      <w:r w:rsidRPr="00534C8D">
        <w:t>8.1.5. в радиусе менее 15 метров от административных зданий органов публичной власти</w:t>
      </w:r>
      <w:r w:rsidR="00982128">
        <w:t>.</w:t>
      </w:r>
      <w:r w:rsidRPr="00534C8D">
        <w:t xml:space="preserve"> </w:t>
      </w:r>
    </w:p>
    <w:p w14:paraId="27430F66" w14:textId="7C503E78" w:rsidR="003F7303" w:rsidRDefault="003F7303" w:rsidP="003F7303">
      <w:pPr>
        <w:pStyle w:val="ConsPlusNormal"/>
        <w:ind w:firstLine="540"/>
        <w:jc w:val="both"/>
      </w:pPr>
      <w:r w:rsidRPr="00534C8D">
        <w:t>8.1.6. в радиусе менее 5 метров от входов в здания и входов на огражденные территории зданий и сооружений, если их собственниками не установлено иное</w:t>
      </w:r>
      <w:r w:rsidR="00982128">
        <w:t>.</w:t>
      </w:r>
      <w:r w:rsidRPr="00534C8D">
        <w:t xml:space="preserve"> </w:t>
      </w:r>
    </w:p>
    <w:p w14:paraId="52B27A3F" w14:textId="267003B9" w:rsidR="003F7303" w:rsidRDefault="003F7303" w:rsidP="003F7303">
      <w:pPr>
        <w:pStyle w:val="ConsPlusNormal"/>
        <w:ind w:firstLine="540"/>
        <w:jc w:val="both"/>
      </w:pPr>
      <w:r w:rsidRPr="00534C8D">
        <w:t>8.1.7. в радиусе менее 10 метров от элементов монументально декоративного оформления (памятники, монументы, стелы, обелиски, скульптуры)</w:t>
      </w:r>
      <w:r w:rsidR="00982128">
        <w:t>.</w:t>
      </w:r>
      <w:r w:rsidRPr="00534C8D">
        <w:t xml:space="preserve"> </w:t>
      </w:r>
    </w:p>
    <w:p w14:paraId="24089396" w14:textId="534CCE5F" w:rsidR="003F7303" w:rsidRDefault="003F7303" w:rsidP="003F7303">
      <w:pPr>
        <w:pStyle w:val="ConsPlusNormal"/>
        <w:ind w:firstLine="540"/>
        <w:jc w:val="both"/>
      </w:pPr>
      <w:r w:rsidRPr="00534C8D">
        <w:t xml:space="preserve">8.1.8. на клумбах, газонах, цветниках, участках с зелеными насаждениями. </w:t>
      </w:r>
      <w:bookmarkStart w:id="13" w:name="p40"/>
      <w:bookmarkEnd w:id="13"/>
    </w:p>
    <w:p w14:paraId="7812AD04" w14:textId="25828966" w:rsidR="003F7303" w:rsidRDefault="003F7303" w:rsidP="003F7303">
      <w:pPr>
        <w:pStyle w:val="ConsPlusNormal"/>
        <w:ind w:firstLine="540"/>
        <w:jc w:val="both"/>
      </w:pPr>
      <w:r w:rsidRPr="00534C8D">
        <w:t xml:space="preserve">8.2. Организация мест размещения СИМ (парковочных мест СИМ) также должна обеспечивать: </w:t>
      </w:r>
    </w:p>
    <w:p w14:paraId="7F847640" w14:textId="1774B1D3" w:rsidR="003F7303" w:rsidRDefault="003F7303" w:rsidP="003F7303">
      <w:pPr>
        <w:pStyle w:val="ConsPlusNormal"/>
        <w:ind w:firstLine="540"/>
        <w:jc w:val="both"/>
      </w:pPr>
      <w:r w:rsidRPr="00534C8D">
        <w:t xml:space="preserve">8.2.1. свободный доступ инвалидов и других </w:t>
      </w:r>
      <w:r>
        <w:t>МГН</w:t>
      </w:r>
      <w:r w:rsidRPr="00534C8D">
        <w:t xml:space="preserve"> к объектам социальной, инженерной, транспортной инфраструктур, а также к объектам городской среды и беспрепятственного передвижения этих групп населения по территориям общего пользования</w:t>
      </w:r>
      <w:r w:rsidR="00982128">
        <w:t>.</w:t>
      </w:r>
      <w:r w:rsidRPr="00534C8D">
        <w:t xml:space="preserve"> </w:t>
      </w:r>
    </w:p>
    <w:p w14:paraId="17B96293" w14:textId="30A04FC5" w:rsidR="003F7303" w:rsidRDefault="003F7303" w:rsidP="003F7303">
      <w:pPr>
        <w:pStyle w:val="ConsPlusNormal"/>
        <w:ind w:firstLine="540"/>
        <w:jc w:val="both"/>
      </w:pPr>
      <w:r w:rsidRPr="00534C8D">
        <w:t>8.2.2. размещение СИМ не должно мешать, препятствовать движению пешеходов, а также передвижению велосипедистов и других участников дорожного движения</w:t>
      </w:r>
      <w:r w:rsidR="00982128">
        <w:t>.</w:t>
      </w:r>
      <w:r w:rsidRPr="00534C8D">
        <w:t xml:space="preserve"> </w:t>
      </w:r>
    </w:p>
    <w:p w14:paraId="3E07557A" w14:textId="3CA97301" w:rsidR="003F7303" w:rsidRDefault="003F7303" w:rsidP="003F7303">
      <w:pPr>
        <w:pStyle w:val="ConsPlusNormal"/>
        <w:ind w:firstLine="540"/>
        <w:jc w:val="both"/>
      </w:pPr>
      <w:r w:rsidRPr="00534C8D">
        <w:t>8.2.3. свободный доступ для обслуживания и ремонта зданий, строений, сооружений, объектов инженерной инфраструктуры города</w:t>
      </w:r>
      <w:r w:rsidR="00982128">
        <w:t>.</w:t>
      </w:r>
      <w:r w:rsidRPr="00534C8D">
        <w:t xml:space="preserve"> </w:t>
      </w:r>
    </w:p>
    <w:p w14:paraId="3A670C60" w14:textId="66581532" w:rsidR="003F7303" w:rsidRDefault="003F7303" w:rsidP="003F7303">
      <w:pPr>
        <w:pStyle w:val="ConsPlusNormal"/>
        <w:ind w:firstLine="540"/>
        <w:jc w:val="both"/>
      </w:pPr>
      <w:r w:rsidRPr="00534C8D">
        <w:t>8.2.4. беспрепятственный подъезд транспорта экстренных оперативных служб (автотранспорт скорой медицинской помощи, пожарной охраны, аварийно-спасательных служб, полиции, военной автомобильной инспекции, военной полиции Вооруженных Сил Российской Федерации, Федеральной службы войск национальной гвардии Российской Федерации, Следственного комитета Российской Федерации, прокуратуры Российской Федерации, Федеральной службы безопасности, Федеральной службы судебных приставов, Федеральной службы охраны Российской Федерации) к зданиям, строениям, сооружениям</w:t>
      </w:r>
      <w:r w:rsidR="00982128">
        <w:t>.</w:t>
      </w:r>
    </w:p>
    <w:p w14:paraId="1E529DA9" w14:textId="08633C6A" w:rsidR="003F7303" w:rsidRDefault="003F7303" w:rsidP="003F7303">
      <w:pPr>
        <w:pStyle w:val="ConsPlusNormal"/>
        <w:ind w:firstLine="540"/>
        <w:jc w:val="both"/>
      </w:pPr>
      <w:r w:rsidRPr="00534C8D">
        <w:t>8.2.5. недопущение ограничения видимости для участников дорожного движения</w:t>
      </w:r>
      <w:r w:rsidR="00982128">
        <w:t>.</w:t>
      </w:r>
    </w:p>
    <w:p w14:paraId="62772D9D" w14:textId="4D98ACDC" w:rsidR="003F7303" w:rsidRDefault="003F7303" w:rsidP="003F7303">
      <w:pPr>
        <w:pStyle w:val="ConsPlusNormal"/>
        <w:ind w:firstLine="540"/>
        <w:jc w:val="both"/>
      </w:pPr>
      <w:r w:rsidRPr="00534C8D">
        <w:lastRenderedPageBreak/>
        <w:t>8.2.6. ширину пешеходных зон не менее двух метров и доступность для механизированной уборки пешеходных зон</w:t>
      </w:r>
      <w:r w:rsidR="00982128">
        <w:t>.</w:t>
      </w:r>
      <w:r w:rsidRPr="00534C8D">
        <w:t xml:space="preserve"> </w:t>
      </w:r>
    </w:p>
    <w:p w14:paraId="111DDC58" w14:textId="405C7BC1" w:rsidR="003F7303" w:rsidRDefault="003F7303" w:rsidP="003F7303">
      <w:pPr>
        <w:pStyle w:val="ConsPlusNormal"/>
        <w:ind w:firstLine="540"/>
        <w:jc w:val="both"/>
      </w:pPr>
      <w:r w:rsidRPr="00534C8D">
        <w:t>8.2.7. беспрепятственный круглосуточный подъезд автомобилей коммунальных служб для забора твердых коммунальных отходов</w:t>
      </w:r>
      <w:r w:rsidR="00982128">
        <w:t>.</w:t>
      </w:r>
      <w:r w:rsidRPr="00534C8D">
        <w:t xml:space="preserve"> </w:t>
      </w:r>
    </w:p>
    <w:p w14:paraId="419ADC8F" w14:textId="616E3426" w:rsidR="003F7303" w:rsidRDefault="003F7303" w:rsidP="003F7303">
      <w:pPr>
        <w:pStyle w:val="ConsPlusNormal"/>
        <w:ind w:firstLine="540"/>
        <w:jc w:val="both"/>
      </w:pPr>
      <w:r w:rsidRPr="00534C8D">
        <w:t xml:space="preserve">8.2.8. сохранение объектов благоустройства и зеленых насаждений. </w:t>
      </w:r>
    </w:p>
    <w:p w14:paraId="6D0C2374" w14:textId="7536157B" w:rsidR="003F7303" w:rsidRDefault="003F7303" w:rsidP="003F7303">
      <w:pPr>
        <w:pStyle w:val="ConsPlusNormal"/>
        <w:ind w:firstLine="540"/>
        <w:jc w:val="both"/>
      </w:pPr>
      <w:r w:rsidRPr="00534C8D">
        <w:t xml:space="preserve">8.3. </w:t>
      </w:r>
      <w:r>
        <w:t>О</w:t>
      </w:r>
      <w:r w:rsidRPr="00534C8D">
        <w:t xml:space="preserve">рганизации, предоставляющие услуги кикшеринга по краткосрочной аренде СИМ с электрическим приводом на территориях общего пользования </w:t>
      </w:r>
      <w:r>
        <w:t>муниципального</w:t>
      </w:r>
      <w:r w:rsidRPr="00534C8D">
        <w:t xml:space="preserve"> округа организуют места размещения СИМ (парковочные места СИМ) исходя из норматива размещения на одном парковочном месте не более 12 единиц СИМ. </w:t>
      </w:r>
    </w:p>
    <w:p w14:paraId="05B8FA40" w14:textId="764C5326" w:rsidR="003F7303" w:rsidRDefault="003F7303" w:rsidP="003F7303">
      <w:pPr>
        <w:pStyle w:val="ConsPlusNormal"/>
        <w:ind w:firstLine="540"/>
        <w:jc w:val="both"/>
      </w:pPr>
      <w:r w:rsidRPr="00534C8D">
        <w:t xml:space="preserve">9. Лица, пользующиеся услугами краткосрочной аренды СИМ с электрическим приводом на территориях общего пользования </w:t>
      </w:r>
      <w:r>
        <w:t>муниципального</w:t>
      </w:r>
      <w:r w:rsidRPr="00534C8D">
        <w:t xml:space="preserve"> округа по завершении поездки с использованием СИМ должны оставлять их на территориях общего пользования </w:t>
      </w:r>
      <w:r>
        <w:t>муниципального</w:t>
      </w:r>
      <w:r w:rsidRPr="00534C8D">
        <w:t xml:space="preserve"> округа с соблюдением требований, предусмотренных: </w:t>
      </w:r>
    </w:p>
    <w:p w14:paraId="24652C50" w14:textId="3E6CA451" w:rsidR="003F7303" w:rsidRDefault="003F7303" w:rsidP="003F7303">
      <w:pPr>
        <w:pStyle w:val="ConsPlusNormal"/>
        <w:ind w:firstLine="540"/>
        <w:jc w:val="both"/>
      </w:pPr>
      <w:r w:rsidRPr="00534C8D">
        <w:t xml:space="preserve">9.1. </w:t>
      </w:r>
      <w:r>
        <w:t>пунктами 8.1 и 8.2</w:t>
      </w:r>
      <w:r w:rsidRPr="00534C8D">
        <w:t xml:space="preserve"> настоящих Правил</w:t>
      </w:r>
      <w:r>
        <w:t xml:space="preserve"> благоустройства</w:t>
      </w:r>
      <w:r w:rsidR="00982128">
        <w:t>.</w:t>
      </w:r>
      <w:r w:rsidRPr="00534C8D">
        <w:t xml:space="preserve"> </w:t>
      </w:r>
    </w:p>
    <w:p w14:paraId="5861C257" w14:textId="18B30E48" w:rsidR="003F7303" w:rsidRDefault="003F7303" w:rsidP="003F7303">
      <w:pPr>
        <w:pStyle w:val="ConsPlusNormal"/>
        <w:ind w:firstLine="540"/>
        <w:jc w:val="both"/>
      </w:pPr>
      <w:r w:rsidRPr="00534C8D">
        <w:t xml:space="preserve">9.2. требований, предусмотренных договором аренды СИМ с организацией, предоставляющей услуги кикшеринга на территории </w:t>
      </w:r>
      <w:r>
        <w:t>муниципального</w:t>
      </w:r>
      <w:r w:rsidRPr="00534C8D">
        <w:t xml:space="preserve"> округа. </w:t>
      </w:r>
    </w:p>
    <w:p w14:paraId="3969762C" w14:textId="68B42285" w:rsidR="003F7303" w:rsidRPr="00534C8D" w:rsidRDefault="003F7303" w:rsidP="003F7303">
      <w:pPr>
        <w:pStyle w:val="ConsPlusNormal"/>
        <w:ind w:firstLine="540"/>
        <w:jc w:val="both"/>
      </w:pPr>
      <w:r w:rsidRPr="00534C8D">
        <w:t>10. Нарушение требований, установленных настоящими Правилами</w:t>
      </w:r>
      <w:r>
        <w:t xml:space="preserve"> благоустройства</w:t>
      </w:r>
      <w:r w:rsidRPr="00534C8D">
        <w:t xml:space="preserve"> пользования территориями общего пользования </w:t>
      </w:r>
      <w:r>
        <w:t>муниципального</w:t>
      </w:r>
      <w:r w:rsidRPr="00534C8D">
        <w:t xml:space="preserve"> округа при перемещении (размещении) на них СИМ, влечет ответственность, предусмотренную законодательством. </w:t>
      </w:r>
    </w:p>
    <w:p w14:paraId="1DE74569" w14:textId="77777777" w:rsidR="003F7303" w:rsidRPr="003B4CF3" w:rsidRDefault="003F7303" w:rsidP="00C05FB9">
      <w:pPr>
        <w:pStyle w:val="ConsPlusNormal"/>
        <w:ind w:firstLine="540"/>
        <w:jc w:val="both"/>
      </w:pPr>
    </w:p>
    <w:p w14:paraId="4C5E954D" w14:textId="77777777" w:rsidR="00AF12EA" w:rsidRPr="003B4CF3" w:rsidRDefault="00AF12EA" w:rsidP="00C05FB9">
      <w:pPr>
        <w:pStyle w:val="ConsPlusTitle"/>
        <w:jc w:val="center"/>
        <w:outlineLvl w:val="1"/>
        <w:rPr>
          <w:rFonts w:ascii="Times New Roman" w:hAnsi="Times New Roman" w:cs="Times New Roman"/>
          <w:b w:val="0"/>
        </w:rPr>
      </w:pPr>
      <w:bookmarkStart w:id="14" w:name="Par378"/>
      <w:bookmarkEnd w:id="14"/>
      <w:r w:rsidRPr="003B4CF3">
        <w:rPr>
          <w:rFonts w:ascii="Times New Roman" w:hAnsi="Times New Roman" w:cs="Times New Roman"/>
          <w:b w:val="0"/>
        </w:rPr>
        <w:t>Глава 3. НОРМИРУЕМЫЙ КОМПЛЕКС ЭЛЕМЕНТОВ БЛАГОУСТРОЙСТВА</w:t>
      </w:r>
    </w:p>
    <w:p w14:paraId="639281BD" w14:textId="77777777" w:rsidR="00AF12EA" w:rsidRPr="003B4CF3" w:rsidRDefault="00AF12EA" w:rsidP="00C05FB9">
      <w:pPr>
        <w:pStyle w:val="ConsPlusNormal"/>
        <w:jc w:val="center"/>
      </w:pPr>
    </w:p>
    <w:p w14:paraId="0688168A" w14:textId="77777777" w:rsidR="00AF12EA" w:rsidRPr="003B4CF3" w:rsidRDefault="00AF12EA"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2</w:t>
      </w:r>
      <w:r w:rsidR="003F7303">
        <w:rPr>
          <w:rFonts w:ascii="Times New Roman" w:hAnsi="Times New Roman" w:cs="Times New Roman"/>
          <w:b w:val="0"/>
        </w:rPr>
        <w:t>1</w:t>
      </w:r>
      <w:r w:rsidRPr="003B4CF3">
        <w:rPr>
          <w:rFonts w:ascii="Times New Roman" w:hAnsi="Times New Roman" w:cs="Times New Roman"/>
          <w:b w:val="0"/>
        </w:rPr>
        <w:t>. Общие положения нормирования комплекса</w:t>
      </w:r>
    </w:p>
    <w:p w14:paraId="2DD56EAC" w14:textId="77777777" w:rsidR="00AF12EA" w:rsidRPr="003B4CF3" w:rsidRDefault="00AF12EA" w:rsidP="00C05FB9">
      <w:pPr>
        <w:pStyle w:val="ConsPlusTitle"/>
        <w:jc w:val="center"/>
        <w:rPr>
          <w:rFonts w:ascii="Times New Roman" w:hAnsi="Times New Roman" w:cs="Times New Roman"/>
          <w:b w:val="0"/>
        </w:rPr>
      </w:pPr>
      <w:r w:rsidRPr="003B4CF3">
        <w:rPr>
          <w:rFonts w:ascii="Times New Roman" w:hAnsi="Times New Roman" w:cs="Times New Roman"/>
          <w:b w:val="0"/>
        </w:rPr>
        <w:t>элементов благоустройства</w:t>
      </w:r>
    </w:p>
    <w:p w14:paraId="70037B59" w14:textId="77777777" w:rsidR="00AF12EA" w:rsidRPr="003B4CF3" w:rsidRDefault="00AF12EA" w:rsidP="00C05FB9">
      <w:pPr>
        <w:pStyle w:val="ConsPlusNormal"/>
        <w:ind w:firstLine="540"/>
        <w:jc w:val="both"/>
      </w:pPr>
    </w:p>
    <w:p w14:paraId="509FEE61" w14:textId="77777777" w:rsidR="00AF12EA" w:rsidRPr="003B4CF3" w:rsidRDefault="00AF12EA" w:rsidP="00C05FB9">
      <w:pPr>
        <w:pStyle w:val="ConsPlusNormal"/>
        <w:ind w:firstLine="540"/>
        <w:jc w:val="both"/>
      </w:pPr>
      <w:r w:rsidRPr="003B4CF3">
        <w:t>1. Нормируемый комплекс элементов благоустройства обеспечивается всеми участниками градостроительной и хозяйственной деятельности.</w:t>
      </w:r>
    </w:p>
    <w:p w14:paraId="2288F28E" w14:textId="77777777" w:rsidR="00AF12EA" w:rsidRPr="003B4CF3" w:rsidRDefault="00AF12EA" w:rsidP="00C05FB9">
      <w:pPr>
        <w:pStyle w:val="ConsPlusNormal"/>
        <w:ind w:firstLine="540"/>
        <w:jc w:val="both"/>
      </w:pPr>
      <w:r w:rsidRPr="003B4CF3">
        <w:t>2. Требования к качеству, параметрам элементов благоустройства устанавливаются в зависимости от функционального назначения территории благоустройства, качества существующей или планируемой застройки, общественной значимости формируемой среды.</w:t>
      </w:r>
    </w:p>
    <w:p w14:paraId="7ACDF9F7" w14:textId="77777777" w:rsidR="00AF12EA" w:rsidRPr="003B4CF3" w:rsidRDefault="00AF12EA" w:rsidP="00C05FB9">
      <w:pPr>
        <w:pStyle w:val="ConsPlusNormal"/>
        <w:ind w:firstLine="540"/>
        <w:jc w:val="both"/>
      </w:pPr>
      <w:r w:rsidRPr="003B4CF3">
        <w:t>3. Нормируемый комплекс элементов благоустройства устанавливает нижний, минимально допустимый уровень безопасной, удобной и привлекательной среды. Повышение этого уровня на территории благоустройства отдельного объекта или земельного участка осуществляется по согласованию с уполномоченным органом в области градостроительства в целях гармоничного развития общей урбанистической среды, недопущения разрушения архитектурного единства благоустроенных территорий.</w:t>
      </w:r>
    </w:p>
    <w:p w14:paraId="4AFB6467" w14:textId="77777777" w:rsidR="00AF12EA" w:rsidRPr="003B4CF3" w:rsidRDefault="00AF12EA" w:rsidP="00C05FB9">
      <w:pPr>
        <w:pStyle w:val="ConsPlusNormal"/>
        <w:ind w:firstLine="540"/>
        <w:jc w:val="both"/>
      </w:pPr>
      <w:r w:rsidRPr="003B4CF3">
        <w:t>4. Нормирование комплекса элементов благоустройства иных территорий (зон, земельных участков, объектов), не включенных в настоящую главу Правил благоустройства, осуществляется уполномоченным органом в области градостроительства.</w:t>
      </w:r>
    </w:p>
    <w:p w14:paraId="29479E02" w14:textId="7901B698" w:rsidR="00AF12EA" w:rsidRPr="003B4CF3" w:rsidRDefault="00AF12EA" w:rsidP="00C05FB9">
      <w:pPr>
        <w:pStyle w:val="ConsPlusNormal"/>
        <w:ind w:firstLine="540"/>
        <w:jc w:val="both"/>
      </w:pPr>
      <w:r w:rsidRPr="003B4CF3">
        <w:t xml:space="preserve">5. В случаях, если элемент благоустройства не является обязательным или нормативными требованиями допускаются различные варианты качества, исполнения, комплектации и </w:t>
      </w:r>
      <w:r w:rsidR="00422EB2">
        <w:t>прочее</w:t>
      </w:r>
      <w:r w:rsidRPr="003B4CF3">
        <w:t>, элемент благоустройства размещается и обустраивается на территории благоустройства по усмотрению заказчика с соблюдением общих требований.</w:t>
      </w:r>
    </w:p>
    <w:p w14:paraId="3B857D5B" w14:textId="77777777" w:rsidR="00745D28" w:rsidRDefault="00745D28" w:rsidP="00C05FB9">
      <w:pPr>
        <w:pStyle w:val="ConsPlusNormal"/>
        <w:spacing w:before="240"/>
        <w:jc w:val="center"/>
        <w:outlineLvl w:val="1"/>
      </w:pPr>
      <w:r w:rsidRPr="003C7F74">
        <w:t>Статья 2</w:t>
      </w:r>
      <w:r w:rsidR="003F7303">
        <w:t>2</w:t>
      </w:r>
      <w:r w:rsidRPr="003C7F74">
        <w:t>. Территории общественного назначения</w:t>
      </w:r>
    </w:p>
    <w:p w14:paraId="0B26E29B" w14:textId="77777777" w:rsidR="003F7303" w:rsidRPr="003C7F74" w:rsidRDefault="003F7303" w:rsidP="00C05FB9">
      <w:pPr>
        <w:pStyle w:val="ConsPlusNormal"/>
        <w:spacing w:before="240"/>
        <w:jc w:val="center"/>
        <w:outlineLvl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3230"/>
        <w:gridCol w:w="4714"/>
      </w:tblGrid>
      <w:tr w:rsidR="00745D28" w:rsidRPr="003C7F74" w14:paraId="5F99A945" w14:textId="77777777" w:rsidTr="00E50BDE">
        <w:tc>
          <w:tcPr>
            <w:tcW w:w="10268" w:type="dxa"/>
            <w:gridSpan w:val="3"/>
          </w:tcPr>
          <w:p w14:paraId="6DCFFFEA" w14:textId="00AF88F9" w:rsidR="00745D28" w:rsidRPr="003C7F74" w:rsidRDefault="00745D28" w:rsidP="00C05FB9">
            <w:pPr>
              <w:pStyle w:val="ConsPlusNormal"/>
              <w:jc w:val="both"/>
            </w:pPr>
            <w:r w:rsidRPr="003C7F74">
              <w:t>1. Общественные пространства – это территории общего пользования, свободные от транспорта и предназначенные для использования неограниченным кругом лиц в целях досуга и свободного доступа к объектам общественного назначения (парки, бульвары, скверы, площади, пляжи, набережные, смотровые площадки, улицы)</w:t>
            </w:r>
          </w:p>
        </w:tc>
      </w:tr>
      <w:tr w:rsidR="00745D28" w:rsidRPr="003C7F74" w14:paraId="71A3A52F" w14:textId="77777777" w:rsidTr="00E50BDE">
        <w:tc>
          <w:tcPr>
            <w:tcW w:w="2324" w:type="dxa"/>
          </w:tcPr>
          <w:p w14:paraId="24FFA03F" w14:textId="77777777" w:rsidR="00745D28" w:rsidRPr="003C7F74" w:rsidRDefault="00745D28" w:rsidP="00C05FB9">
            <w:pPr>
              <w:pStyle w:val="ConsPlusNormal"/>
              <w:jc w:val="center"/>
            </w:pPr>
          </w:p>
        </w:tc>
        <w:tc>
          <w:tcPr>
            <w:tcW w:w="3230" w:type="dxa"/>
          </w:tcPr>
          <w:p w14:paraId="7DB3651A" w14:textId="77777777" w:rsidR="00745D28" w:rsidRPr="003C7F74" w:rsidRDefault="00745D28" w:rsidP="00C05FB9">
            <w:pPr>
              <w:pStyle w:val="ConsPlusNormal"/>
              <w:jc w:val="both"/>
            </w:pPr>
            <w:r w:rsidRPr="003C7F74">
              <w:t>Пешеходные зоны, зоны озеленения</w:t>
            </w:r>
          </w:p>
        </w:tc>
        <w:tc>
          <w:tcPr>
            <w:tcW w:w="4714" w:type="dxa"/>
          </w:tcPr>
          <w:p w14:paraId="663A9CF1" w14:textId="6BBF8372" w:rsidR="00745D28" w:rsidRPr="003C7F74" w:rsidRDefault="00745D28" w:rsidP="00C05FB9">
            <w:pPr>
              <w:pStyle w:val="ConsPlusNormal"/>
              <w:jc w:val="both"/>
            </w:pPr>
            <w:r w:rsidRPr="003C7F74">
              <w:t xml:space="preserve">Участки активно посещаемой застройки: объекты торговли, культуры, искусства, образования и </w:t>
            </w:r>
            <w:r w:rsidR="00422EB2">
              <w:t>иных целей,</w:t>
            </w:r>
            <w:r w:rsidRPr="003C7F74">
              <w:t xml:space="preserve"> </w:t>
            </w:r>
            <w:r w:rsidR="0080545B">
              <w:t>муниципального</w:t>
            </w:r>
            <w:r w:rsidRPr="003C7F74">
              <w:t>/ сельского значения</w:t>
            </w:r>
          </w:p>
        </w:tc>
      </w:tr>
      <w:tr w:rsidR="00745D28" w:rsidRPr="003C7F74" w14:paraId="7C0D2CA6" w14:textId="77777777" w:rsidTr="00E50BDE">
        <w:tc>
          <w:tcPr>
            <w:tcW w:w="2324" w:type="dxa"/>
          </w:tcPr>
          <w:p w14:paraId="2E0501E6" w14:textId="77777777" w:rsidR="00745D28" w:rsidRPr="003C7F74" w:rsidRDefault="00745D28" w:rsidP="00C05FB9">
            <w:pPr>
              <w:pStyle w:val="ConsPlusNormal"/>
            </w:pPr>
            <w:r w:rsidRPr="003C7F74">
              <w:t>Элементы инженерной подготовки и защиты территории</w:t>
            </w:r>
          </w:p>
        </w:tc>
        <w:tc>
          <w:tcPr>
            <w:tcW w:w="7944" w:type="dxa"/>
            <w:gridSpan w:val="2"/>
          </w:tcPr>
          <w:p w14:paraId="112697EB" w14:textId="77777777" w:rsidR="00745D28" w:rsidRPr="003C7F74" w:rsidRDefault="00745D28" w:rsidP="00C05FB9">
            <w:pPr>
              <w:pStyle w:val="ConsPlusNormal"/>
              <w:jc w:val="both"/>
            </w:pPr>
            <w:r w:rsidRPr="003C7F74">
              <w:t xml:space="preserve">Организация рельефа </w:t>
            </w:r>
            <w:r>
              <w:t>осуществляется с учетом перечня</w:t>
            </w:r>
            <w:r w:rsidRPr="003C7F74">
              <w:t xml:space="preserve"> решений и рекомендаций по элементам организации рельефа, установленных дизайн-кодом.</w:t>
            </w:r>
          </w:p>
          <w:p w14:paraId="109ED12A" w14:textId="77777777" w:rsidR="00745D28" w:rsidRPr="003C7F74" w:rsidRDefault="00745D28" w:rsidP="00C05FB9">
            <w:pPr>
              <w:pStyle w:val="ConsPlusNormal"/>
              <w:jc w:val="both"/>
            </w:pPr>
            <w:r w:rsidRPr="003C7F74">
              <w:t xml:space="preserve">Закрытая система водоотводных устройств. </w:t>
            </w:r>
          </w:p>
          <w:p w14:paraId="37CAF3FA" w14:textId="77777777" w:rsidR="00745D28" w:rsidRPr="003C7F74" w:rsidRDefault="00745D28" w:rsidP="00C05FB9">
            <w:pPr>
              <w:pStyle w:val="ConsPlusNormal"/>
              <w:jc w:val="both"/>
            </w:pPr>
            <w:r w:rsidRPr="003C7F74">
              <w:t xml:space="preserve">Минимальный объем земляных работ. </w:t>
            </w:r>
          </w:p>
          <w:p w14:paraId="7FFE8EBD" w14:textId="77777777" w:rsidR="00745D28" w:rsidRPr="003C7F74" w:rsidRDefault="00745D28" w:rsidP="00C05FB9">
            <w:pPr>
              <w:pStyle w:val="ConsPlusNormal"/>
              <w:jc w:val="both"/>
            </w:pPr>
            <w:r w:rsidRPr="003C7F74">
              <w:t xml:space="preserve">Скорость стока воды, исключающая возможность эрозии почвы. </w:t>
            </w:r>
          </w:p>
          <w:p w14:paraId="63B6EF74" w14:textId="69267512" w:rsidR="00745D28" w:rsidRPr="003C7F74" w:rsidRDefault="00745D28" w:rsidP="00C05FB9">
            <w:pPr>
              <w:pStyle w:val="ConsPlusNormal"/>
              <w:jc w:val="both"/>
            </w:pPr>
            <w:r w:rsidRPr="003C7F74">
              <w:t xml:space="preserve">Перепад рельефа менее 0,4 метра оформлять бортовым камнем или выкладкой </w:t>
            </w:r>
            <w:r w:rsidRPr="009A6E18">
              <w:t>естественного камня. При перепадах рельефа более 0,4 метра подпорные стенки проектировать</w:t>
            </w:r>
            <w:r w:rsidRPr="003C7F74">
              <w:t xml:space="preserve"> как инженерное сооружение, обеспечивая устойчивость верхней террасы гравитационными (монолитные, из массивной кладки) или свайными (тонкие анкерные, свайные ростверки) видами подпорных стенок</w:t>
            </w:r>
          </w:p>
        </w:tc>
      </w:tr>
      <w:tr w:rsidR="00745D28" w:rsidRPr="003C7F74" w14:paraId="2A3E8085" w14:textId="77777777" w:rsidTr="00E50BDE">
        <w:tc>
          <w:tcPr>
            <w:tcW w:w="2324" w:type="dxa"/>
          </w:tcPr>
          <w:p w14:paraId="2076D1A5" w14:textId="77777777" w:rsidR="00745D28" w:rsidRPr="003C7F74" w:rsidRDefault="00745D28" w:rsidP="00C05FB9">
            <w:pPr>
              <w:pStyle w:val="ConsPlusNormal"/>
            </w:pPr>
            <w:r w:rsidRPr="003C7F74">
              <w:t>Озеленение</w:t>
            </w:r>
          </w:p>
        </w:tc>
        <w:tc>
          <w:tcPr>
            <w:tcW w:w="7944" w:type="dxa"/>
            <w:gridSpan w:val="2"/>
          </w:tcPr>
          <w:p w14:paraId="09556BCE" w14:textId="77777777" w:rsidR="00745D28" w:rsidRPr="003C7F74" w:rsidRDefault="00745D28" w:rsidP="00C05FB9">
            <w:pPr>
              <w:pStyle w:val="ConsPlusNormal"/>
              <w:ind w:firstLine="19"/>
              <w:jc w:val="both"/>
            </w:pPr>
            <w:r w:rsidRPr="003C7F74">
              <w:t>Парадные цветники, газоны - партерные, рулонные; одиночные, групповые, рядовые посадки деревьев и кустарников в соответствии с утвержденными проектами озеленения улиц города (села) или по аналогии с ними, в соответствии с рекомендациями к элементам озеленения, с учетом перечня решений для повышения микроклиматического комфорта установленные дизайн-кодом.</w:t>
            </w:r>
          </w:p>
          <w:p w14:paraId="2D156E8A" w14:textId="036631B9" w:rsidR="00745D28" w:rsidRPr="003C7F74" w:rsidRDefault="00745D28" w:rsidP="00C05FB9">
            <w:pPr>
              <w:pStyle w:val="ConsPlusNormal"/>
              <w:jc w:val="both"/>
            </w:pPr>
            <w:r w:rsidRPr="003C7F74">
              <w:t>Обязательное вертикальное и мобильное озеленение при недостатке площадей озеленения в условиях исторической застройки</w:t>
            </w:r>
          </w:p>
        </w:tc>
      </w:tr>
      <w:tr w:rsidR="00745D28" w:rsidRPr="003C7F74" w14:paraId="538C536B" w14:textId="77777777" w:rsidTr="00E50BDE">
        <w:tc>
          <w:tcPr>
            <w:tcW w:w="2324" w:type="dxa"/>
          </w:tcPr>
          <w:p w14:paraId="3AD546BC" w14:textId="77777777" w:rsidR="00745D28" w:rsidRPr="003C7F74" w:rsidRDefault="00745D28" w:rsidP="00C05FB9">
            <w:pPr>
              <w:pStyle w:val="ConsPlusNormal"/>
            </w:pPr>
            <w:r w:rsidRPr="003C7F74">
              <w:t>Крышное озеленение</w:t>
            </w:r>
          </w:p>
        </w:tc>
        <w:tc>
          <w:tcPr>
            <w:tcW w:w="3230" w:type="dxa"/>
          </w:tcPr>
          <w:p w14:paraId="23075AAA" w14:textId="77777777" w:rsidR="00745D28" w:rsidRPr="00E50BDE" w:rsidRDefault="00745D28" w:rsidP="00C05FB9">
            <w:pPr>
              <w:pStyle w:val="ConsPlusNormal"/>
            </w:pPr>
            <w:r w:rsidRPr="00E50BDE">
              <w:t>Не предусмотрено</w:t>
            </w:r>
          </w:p>
        </w:tc>
        <w:tc>
          <w:tcPr>
            <w:tcW w:w="4714" w:type="dxa"/>
          </w:tcPr>
          <w:p w14:paraId="6C2DE05B" w14:textId="77777777" w:rsidR="00745D28" w:rsidRPr="00E50BDE" w:rsidRDefault="00745D28" w:rsidP="00C05FB9">
            <w:pPr>
              <w:pStyle w:val="ConsPlusNormal"/>
              <w:jc w:val="both"/>
            </w:pPr>
            <w:r w:rsidRPr="00E50BDE">
              <w:t xml:space="preserve">По усмотрению заказчика с </w:t>
            </w:r>
            <w:proofErr w:type="gramStart"/>
            <w:r w:rsidRPr="00E50BDE">
              <w:t>учетом  особенностей</w:t>
            </w:r>
            <w:proofErr w:type="gramEnd"/>
            <w:r w:rsidRPr="00E50BDE">
              <w:t xml:space="preserve"> озеленения на крышах в составе рекомендаций к элементам озеленения, установленных дизайн-кодом, по согласованию с Департаментом архитектуры.</w:t>
            </w:r>
          </w:p>
          <w:p w14:paraId="3704F088" w14:textId="028E40A8" w:rsidR="00745D28" w:rsidRPr="00E50BDE" w:rsidRDefault="00745D28" w:rsidP="00C05FB9">
            <w:pPr>
              <w:pStyle w:val="ConsPlusNormal"/>
              <w:jc w:val="both"/>
            </w:pPr>
            <w:r w:rsidRPr="00E50BDE">
              <w:t>Вес крышного озеленения, не требующего ухода, - не более 70 кг/кв. метр, с постоянным уходом - не более 800 кг/кв. ме</w:t>
            </w:r>
            <w:r w:rsidR="00E50BDE" w:rsidRPr="00E50BDE">
              <w:t>тр</w:t>
            </w:r>
          </w:p>
        </w:tc>
      </w:tr>
      <w:tr w:rsidR="00745D28" w:rsidRPr="003C7F74" w14:paraId="08B2AECB" w14:textId="77777777" w:rsidTr="00E50BDE">
        <w:tc>
          <w:tcPr>
            <w:tcW w:w="2324" w:type="dxa"/>
          </w:tcPr>
          <w:p w14:paraId="49690AAF" w14:textId="77777777" w:rsidR="00745D28" w:rsidRPr="003C7F74" w:rsidRDefault="00745D28" w:rsidP="00C05FB9">
            <w:pPr>
              <w:pStyle w:val="ConsPlusNormal"/>
            </w:pPr>
            <w:r w:rsidRPr="003C7F74">
              <w:t>Виды покрытий</w:t>
            </w:r>
          </w:p>
        </w:tc>
        <w:tc>
          <w:tcPr>
            <w:tcW w:w="7944" w:type="dxa"/>
            <w:gridSpan w:val="2"/>
          </w:tcPr>
          <w:p w14:paraId="5DCBBB1B" w14:textId="77777777" w:rsidR="00745D28" w:rsidRPr="003C7F74" w:rsidRDefault="00745D28" w:rsidP="00C05FB9">
            <w:pPr>
              <w:pStyle w:val="ConsPlusNormal"/>
              <w:jc w:val="both"/>
            </w:pPr>
            <w:r w:rsidRPr="003C7F74">
              <w:t xml:space="preserve">Мощение плиткой, иное твердое покрытие, предусмотренное дизайн-кодом, пригодное для всесезонной эксплуатации и эпизодического проезда спецтранспорта, выполняется с учетом принципов оформления </w:t>
            </w:r>
            <w:r w:rsidR="002B47CF">
              <w:t>городской</w:t>
            </w:r>
            <w:r w:rsidRPr="003C7F74">
              <w:t xml:space="preserve"> среды, установленных дизайн-кодом.</w:t>
            </w:r>
          </w:p>
          <w:p w14:paraId="6BD5EB59" w14:textId="26531438" w:rsidR="00745D28" w:rsidRPr="003C7F74" w:rsidRDefault="00745D28" w:rsidP="00C05FB9">
            <w:pPr>
              <w:pStyle w:val="ConsPlusNormal"/>
              <w:jc w:val="both"/>
            </w:pPr>
            <w:r w:rsidRPr="003C7F74">
              <w:t xml:space="preserve">Устройство защитных покрытий вокруг деревьев и кустарников выполняется с учетом принципов оформления </w:t>
            </w:r>
            <w:r w:rsidR="002B47CF">
              <w:t>городской</w:t>
            </w:r>
            <w:r w:rsidRPr="003C7F74">
              <w:t xml:space="preserve"> среды, установленных дизайн-кодом</w:t>
            </w:r>
          </w:p>
        </w:tc>
      </w:tr>
      <w:tr w:rsidR="00745D28" w:rsidRPr="003C7F74" w14:paraId="1DA53B9E" w14:textId="77777777" w:rsidTr="00E50BDE">
        <w:tc>
          <w:tcPr>
            <w:tcW w:w="2324" w:type="dxa"/>
          </w:tcPr>
          <w:p w14:paraId="49E86628" w14:textId="77777777" w:rsidR="00745D28" w:rsidRPr="003C7F74" w:rsidRDefault="00745D28" w:rsidP="00C05FB9">
            <w:pPr>
              <w:pStyle w:val="ConsPlusNormal"/>
            </w:pPr>
            <w:r w:rsidRPr="003C7F74">
              <w:t>Элементы сопряжения поверхностей</w:t>
            </w:r>
          </w:p>
        </w:tc>
        <w:tc>
          <w:tcPr>
            <w:tcW w:w="7944" w:type="dxa"/>
            <w:gridSpan w:val="2"/>
          </w:tcPr>
          <w:p w14:paraId="73A3E026" w14:textId="5C3B821C" w:rsidR="00745D28" w:rsidRPr="003C7F74" w:rsidRDefault="00745D28" w:rsidP="00C05FB9">
            <w:pPr>
              <w:pStyle w:val="ConsPlusNormal"/>
            </w:pPr>
            <w:r w:rsidRPr="003C7F74">
              <w:t>Требование статьи 9 настоящих Правил</w:t>
            </w:r>
            <w:r w:rsidR="00180266">
              <w:t xml:space="preserve"> благоустройства</w:t>
            </w:r>
          </w:p>
          <w:p w14:paraId="70DB06EA" w14:textId="77777777" w:rsidR="00745D28" w:rsidRPr="003C7F74" w:rsidRDefault="00745D28" w:rsidP="00C05FB9">
            <w:pPr>
              <w:pStyle w:val="ConsPlusNormal"/>
            </w:pPr>
          </w:p>
        </w:tc>
      </w:tr>
      <w:tr w:rsidR="00745D28" w:rsidRPr="003C7F74" w14:paraId="278F9247" w14:textId="77777777" w:rsidTr="00E50BDE">
        <w:tc>
          <w:tcPr>
            <w:tcW w:w="2324" w:type="dxa"/>
          </w:tcPr>
          <w:p w14:paraId="66ECD292" w14:textId="77777777" w:rsidR="00745D28" w:rsidRPr="003C7F74" w:rsidRDefault="00745D28" w:rsidP="00C05FB9">
            <w:pPr>
              <w:pStyle w:val="ConsPlusNormal"/>
            </w:pPr>
            <w:r w:rsidRPr="003C7F74">
              <w:t>Ограждения</w:t>
            </w:r>
          </w:p>
        </w:tc>
        <w:tc>
          <w:tcPr>
            <w:tcW w:w="3230" w:type="dxa"/>
          </w:tcPr>
          <w:p w14:paraId="26571165" w14:textId="5802AB9E" w:rsidR="00745D28" w:rsidRPr="003C7F74" w:rsidRDefault="00745D28" w:rsidP="00C05FB9">
            <w:pPr>
              <w:pStyle w:val="ConsPlusNormal"/>
              <w:jc w:val="both"/>
            </w:pPr>
            <w:r w:rsidRPr="003C7F74">
              <w:t xml:space="preserve">Проницаемое ограждение, живая изгородь, светопрозрачное ограждение, </w:t>
            </w:r>
            <w:r w:rsidRPr="003C7F74">
              <w:lastRenderedPageBreak/>
              <w:t>дорожные ограничители, подпорная стенка. Требования к элементам ограждения установлены дизайн-кодом</w:t>
            </w:r>
          </w:p>
        </w:tc>
        <w:tc>
          <w:tcPr>
            <w:tcW w:w="4714" w:type="dxa"/>
          </w:tcPr>
          <w:p w14:paraId="754307CF" w14:textId="71FB4DE0" w:rsidR="00745D28" w:rsidRPr="003C7F74" w:rsidRDefault="00745D28" w:rsidP="00861959">
            <w:pPr>
              <w:pStyle w:val="ConsPlusNormal"/>
              <w:jc w:val="both"/>
            </w:pPr>
            <w:r w:rsidRPr="003C7F74">
              <w:lastRenderedPageBreak/>
              <w:t xml:space="preserve">По усмотрению заказчика, при наличии </w:t>
            </w:r>
            <w:proofErr w:type="spellStart"/>
            <w:r w:rsidRPr="003C7F74">
              <w:t>приобъектной</w:t>
            </w:r>
            <w:proofErr w:type="spellEnd"/>
            <w:r w:rsidRPr="003C7F74">
              <w:t xml:space="preserve"> территории, согласов</w:t>
            </w:r>
            <w:r w:rsidR="00861959">
              <w:t>анные Департаментом архитектуры</w:t>
            </w:r>
          </w:p>
        </w:tc>
      </w:tr>
      <w:tr w:rsidR="00745D28" w:rsidRPr="003C7F74" w14:paraId="4A4ED105" w14:textId="77777777" w:rsidTr="00E50BDE">
        <w:tc>
          <w:tcPr>
            <w:tcW w:w="2324" w:type="dxa"/>
          </w:tcPr>
          <w:p w14:paraId="49EB6DDB" w14:textId="77777777" w:rsidR="00745D28" w:rsidRPr="003C7F74" w:rsidRDefault="00745D28" w:rsidP="00C05FB9">
            <w:pPr>
              <w:pStyle w:val="ConsPlusNormal"/>
            </w:pPr>
            <w:r w:rsidRPr="003C7F74">
              <w:t>Малые архитектурные формы</w:t>
            </w:r>
          </w:p>
        </w:tc>
        <w:tc>
          <w:tcPr>
            <w:tcW w:w="7944" w:type="dxa"/>
            <w:gridSpan w:val="2"/>
          </w:tcPr>
          <w:p w14:paraId="67E25002" w14:textId="77777777" w:rsidR="00745D28" w:rsidRPr="003C7F74" w:rsidRDefault="00745D28" w:rsidP="00C05FB9">
            <w:pPr>
              <w:pStyle w:val="ConsPlusNormal"/>
              <w:jc w:val="both"/>
            </w:pPr>
            <w:r w:rsidRPr="003C7F74">
              <w:t>Перголы, трельяжи, ширмы, навесы, веранды, ротонды, беседки, места для сиденья, скамьи, урны, защитные экраны (устанавливаются в соответствии с правилами размещения, установленными дизайн-кодом).</w:t>
            </w:r>
          </w:p>
          <w:p w14:paraId="70245AAE" w14:textId="77777777" w:rsidR="00745D28" w:rsidRPr="003C7F74" w:rsidRDefault="00745D28" w:rsidP="00C05FB9">
            <w:pPr>
              <w:pStyle w:val="ConsPlusNormal"/>
              <w:jc w:val="both"/>
            </w:pPr>
            <w:r w:rsidRPr="003C7F74">
              <w:t xml:space="preserve">Использовать только сертифицированные изделия (по каталогам). </w:t>
            </w:r>
            <w:r w:rsidR="00763990">
              <w:t>Малые архитектурные формы</w:t>
            </w:r>
            <w:r w:rsidRPr="003C7F74">
              <w:t xml:space="preserve"> применяются после получения согласования Департамента архитектуры.</w:t>
            </w:r>
          </w:p>
          <w:p w14:paraId="3DB7AC03" w14:textId="797EA842" w:rsidR="00745D28" w:rsidRPr="003C7F74" w:rsidRDefault="00745D28" w:rsidP="00861959">
            <w:pPr>
              <w:pStyle w:val="ConsPlusNormal"/>
              <w:jc w:val="both"/>
            </w:pPr>
            <w:r w:rsidRPr="003C7F74">
              <w:t>По усмотрению заказчика - водные устройства и произведения декоративно-прикладного искусства, согласованные Департаментом архитектуры</w:t>
            </w:r>
          </w:p>
        </w:tc>
      </w:tr>
      <w:tr w:rsidR="00745D28" w:rsidRPr="003C7F74" w14:paraId="2E18F6DB" w14:textId="77777777" w:rsidTr="00E50BDE">
        <w:tc>
          <w:tcPr>
            <w:tcW w:w="2324" w:type="dxa"/>
          </w:tcPr>
          <w:p w14:paraId="4CB5962A" w14:textId="77777777" w:rsidR="00745D28" w:rsidRPr="003C7F74" w:rsidRDefault="00745D28" w:rsidP="00C05FB9">
            <w:pPr>
              <w:pStyle w:val="ConsPlusNormal"/>
            </w:pPr>
            <w:r w:rsidRPr="003C7F74">
              <w:t>Игровое и спортивное оборудование</w:t>
            </w:r>
          </w:p>
        </w:tc>
        <w:tc>
          <w:tcPr>
            <w:tcW w:w="3230" w:type="dxa"/>
          </w:tcPr>
          <w:p w14:paraId="6D4EB1EE" w14:textId="77777777" w:rsidR="00745D28" w:rsidRPr="003C7F74" w:rsidRDefault="00745D28" w:rsidP="00C05FB9">
            <w:pPr>
              <w:pStyle w:val="ConsPlusNormal"/>
            </w:pPr>
            <w:r w:rsidRPr="003C7F74">
              <w:t>Не предусмотрено</w:t>
            </w:r>
          </w:p>
        </w:tc>
        <w:tc>
          <w:tcPr>
            <w:tcW w:w="4714" w:type="dxa"/>
          </w:tcPr>
          <w:p w14:paraId="7F0CEE25" w14:textId="14F046E5" w:rsidR="00745D28" w:rsidRPr="003C7F74" w:rsidRDefault="00745D28" w:rsidP="00861959">
            <w:pPr>
              <w:pStyle w:val="ConsPlusNormal"/>
              <w:jc w:val="both"/>
            </w:pPr>
            <w:r w:rsidRPr="003C7F74">
              <w:t>По усмотрению заказчика, при наличии согласования с Департаментом архитектуры</w:t>
            </w:r>
          </w:p>
        </w:tc>
      </w:tr>
      <w:tr w:rsidR="00745D28" w:rsidRPr="003C7F74" w14:paraId="704B7883" w14:textId="77777777" w:rsidTr="00E50BDE">
        <w:tc>
          <w:tcPr>
            <w:tcW w:w="2324" w:type="dxa"/>
          </w:tcPr>
          <w:p w14:paraId="0EC2FB50" w14:textId="77777777" w:rsidR="00745D28" w:rsidRPr="003C7F74" w:rsidRDefault="00745D28" w:rsidP="00C05FB9">
            <w:pPr>
              <w:pStyle w:val="ConsPlusNormal"/>
            </w:pPr>
            <w:r w:rsidRPr="003C7F74">
              <w:t>Освещение и осветительное оборудование</w:t>
            </w:r>
          </w:p>
        </w:tc>
        <w:tc>
          <w:tcPr>
            <w:tcW w:w="7944" w:type="dxa"/>
            <w:gridSpan w:val="2"/>
          </w:tcPr>
          <w:p w14:paraId="692FF80A" w14:textId="7C16500F" w:rsidR="00745D28" w:rsidRPr="003C7F74" w:rsidRDefault="00745D28" w:rsidP="00C05FB9">
            <w:pPr>
              <w:pStyle w:val="ConsPlusNormal"/>
              <w:jc w:val="both"/>
            </w:pPr>
            <w:r w:rsidRPr="003C7F74">
              <w:t>Функциональное и архитектурно-декоративное освещение в соответствии с требованиями ст</w:t>
            </w:r>
            <w:r w:rsidR="000E0FBA">
              <w:t>атьи</w:t>
            </w:r>
            <w:r w:rsidRPr="003C7F74">
              <w:t xml:space="preserve"> 13 настоящих Правил</w:t>
            </w:r>
            <w:r w:rsidR="00180266">
              <w:t xml:space="preserve"> благоустройства</w:t>
            </w:r>
            <w:r w:rsidRPr="003C7F74">
              <w:t xml:space="preserve">.  Осветительное оборудование в соответствии с </w:t>
            </w:r>
            <w:hyperlink r:id="rId10" w:history="1">
              <w:r w:rsidRPr="003C7F74">
                <w:t>ч</w:t>
              </w:r>
              <w:r w:rsidR="000E0FBA">
                <w:t>астью</w:t>
              </w:r>
              <w:r w:rsidRPr="003C7F74">
                <w:t xml:space="preserve"> 6 ст</w:t>
              </w:r>
              <w:r w:rsidR="000E0FBA">
                <w:t>атьи</w:t>
              </w:r>
              <w:r w:rsidRPr="003C7F74">
                <w:t xml:space="preserve"> 13</w:t>
              </w:r>
            </w:hyperlink>
            <w:r w:rsidRPr="003C7F74">
              <w:t xml:space="preserve"> настоящих Правил</w:t>
            </w:r>
            <w:r w:rsidR="00180266">
              <w:t xml:space="preserve"> благоустройства</w:t>
            </w:r>
            <w:r w:rsidRPr="003C7F74">
              <w:t xml:space="preserve">. Материал изготовления опор, кронштейнов, защитных решеток, экранов и конструктивных элементов – металл </w:t>
            </w:r>
          </w:p>
        </w:tc>
      </w:tr>
      <w:tr w:rsidR="00745D28" w:rsidRPr="003C7F74" w14:paraId="610D6E06" w14:textId="77777777" w:rsidTr="00E50BDE">
        <w:tc>
          <w:tcPr>
            <w:tcW w:w="2324" w:type="dxa"/>
          </w:tcPr>
          <w:p w14:paraId="1A5B347A" w14:textId="77777777" w:rsidR="00745D28" w:rsidRPr="003C7F74" w:rsidRDefault="00745D28" w:rsidP="00C05FB9">
            <w:pPr>
              <w:pStyle w:val="ConsPlusNormal"/>
            </w:pPr>
            <w:r w:rsidRPr="003C7F74">
              <w:t>Средства наружной рекламы и информации</w:t>
            </w:r>
          </w:p>
        </w:tc>
        <w:tc>
          <w:tcPr>
            <w:tcW w:w="7944" w:type="dxa"/>
            <w:gridSpan w:val="2"/>
          </w:tcPr>
          <w:p w14:paraId="37F8DB9A" w14:textId="0B09E058" w:rsidR="00745D28" w:rsidRPr="003C7F74" w:rsidRDefault="00745D28" w:rsidP="00C05FB9">
            <w:pPr>
              <w:pStyle w:val="ConsPlusNormal"/>
            </w:pPr>
            <w:r w:rsidRPr="003C7F74">
              <w:t xml:space="preserve">Требование </w:t>
            </w:r>
            <w:hyperlink w:anchor="P229" w:history="1">
              <w:r w:rsidRPr="003C7F74">
                <w:t>ст</w:t>
              </w:r>
              <w:r w:rsidR="000E0FBA">
                <w:t>атьи</w:t>
              </w:r>
              <w:r w:rsidRPr="003C7F74">
                <w:t xml:space="preserve"> 14</w:t>
              </w:r>
            </w:hyperlink>
            <w:r w:rsidRPr="003C7F74">
              <w:t xml:space="preserve"> настоящих Правил</w:t>
            </w:r>
            <w:r w:rsidR="00180266">
              <w:t xml:space="preserve"> благоустройства</w:t>
            </w:r>
          </w:p>
        </w:tc>
      </w:tr>
      <w:tr w:rsidR="00745D28" w:rsidRPr="003C7F74" w14:paraId="0566521B" w14:textId="77777777" w:rsidTr="00E50BDE">
        <w:tc>
          <w:tcPr>
            <w:tcW w:w="2324" w:type="dxa"/>
          </w:tcPr>
          <w:p w14:paraId="5B42B62B" w14:textId="77777777" w:rsidR="00745D28" w:rsidRPr="003C7F74" w:rsidRDefault="00745D28" w:rsidP="00C05FB9">
            <w:pPr>
              <w:pStyle w:val="ConsPlusNormal"/>
            </w:pPr>
            <w:r w:rsidRPr="003C7F74">
              <w:t>Некапитальные нестационарные сооружения</w:t>
            </w:r>
          </w:p>
        </w:tc>
        <w:tc>
          <w:tcPr>
            <w:tcW w:w="3230" w:type="dxa"/>
          </w:tcPr>
          <w:p w14:paraId="29536F3B" w14:textId="77777777" w:rsidR="00745D28" w:rsidRPr="003C7F74" w:rsidRDefault="00745D28" w:rsidP="00C05FB9">
            <w:pPr>
              <w:pStyle w:val="ConsPlusNormal"/>
              <w:jc w:val="both"/>
            </w:pPr>
            <w:r w:rsidRPr="003C7F74">
              <w:t>Объекты мелкорозничной торговли, бытового обслуживания и питания, остановочные павильоны, туалетные кабины, соответствующие требованиям дизайн-кода</w:t>
            </w:r>
          </w:p>
        </w:tc>
        <w:tc>
          <w:tcPr>
            <w:tcW w:w="4714" w:type="dxa"/>
          </w:tcPr>
          <w:p w14:paraId="00DEFB96" w14:textId="77777777" w:rsidR="00745D28" w:rsidRPr="003C7F74" w:rsidRDefault="00745D28" w:rsidP="00C05FB9">
            <w:pPr>
              <w:pStyle w:val="ConsPlusNormal"/>
            </w:pPr>
            <w:r w:rsidRPr="003C7F74">
              <w:t>Не предусмотрены</w:t>
            </w:r>
          </w:p>
        </w:tc>
      </w:tr>
      <w:tr w:rsidR="00745D28" w:rsidRPr="003C7F74" w14:paraId="4DB66D39" w14:textId="77777777" w:rsidTr="00E50BDE">
        <w:tc>
          <w:tcPr>
            <w:tcW w:w="2324" w:type="dxa"/>
          </w:tcPr>
          <w:p w14:paraId="41689A85" w14:textId="77777777" w:rsidR="00745D28" w:rsidRPr="003C7F74" w:rsidRDefault="00745D28" w:rsidP="00C05FB9">
            <w:pPr>
              <w:pStyle w:val="ConsPlusNormal"/>
            </w:pPr>
            <w:r w:rsidRPr="003C7F74">
              <w:t>Оформление и оборудование зданий и сооружений</w:t>
            </w:r>
          </w:p>
        </w:tc>
        <w:tc>
          <w:tcPr>
            <w:tcW w:w="7944" w:type="dxa"/>
            <w:gridSpan w:val="2"/>
          </w:tcPr>
          <w:p w14:paraId="64FCB4F1" w14:textId="5EABFFF7" w:rsidR="00745D28" w:rsidRPr="003C7F74" w:rsidRDefault="00745D28" w:rsidP="00C05FB9">
            <w:pPr>
              <w:pStyle w:val="ConsPlusNormal"/>
            </w:pPr>
            <w:r w:rsidRPr="003C7F74">
              <w:t xml:space="preserve">Требования </w:t>
            </w:r>
            <w:hyperlink w:anchor="P253" w:history="1">
              <w:r w:rsidRPr="003C7F74">
                <w:t>ст</w:t>
              </w:r>
              <w:r w:rsidR="000E0FBA">
                <w:t>атьи</w:t>
              </w:r>
              <w:r w:rsidRPr="003C7F74">
                <w:t xml:space="preserve"> 16</w:t>
              </w:r>
            </w:hyperlink>
            <w:r w:rsidRPr="003C7F74">
              <w:t xml:space="preserve"> настоящих Правил</w:t>
            </w:r>
            <w:r w:rsidR="00180266">
              <w:t xml:space="preserve"> благоустройства</w:t>
            </w:r>
          </w:p>
        </w:tc>
      </w:tr>
      <w:tr w:rsidR="00745D28" w:rsidRPr="003C7F74" w14:paraId="1902612A" w14:textId="77777777" w:rsidTr="00E50BDE">
        <w:tc>
          <w:tcPr>
            <w:tcW w:w="2324" w:type="dxa"/>
          </w:tcPr>
          <w:p w14:paraId="6A88FE38" w14:textId="77777777" w:rsidR="00745D28" w:rsidRPr="003C7F74" w:rsidRDefault="00745D28" w:rsidP="00C05FB9">
            <w:pPr>
              <w:pStyle w:val="ConsPlusNormal"/>
            </w:pPr>
            <w:r w:rsidRPr="003C7F74">
              <w:t>Площадки</w:t>
            </w:r>
          </w:p>
        </w:tc>
        <w:tc>
          <w:tcPr>
            <w:tcW w:w="3230" w:type="dxa"/>
          </w:tcPr>
          <w:p w14:paraId="248D945F" w14:textId="77777777" w:rsidR="00745D28" w:rsidRPr="003C7F74" w:rsidRDefault="00745D28" w:rsidP="00C05FB9">
            <w:pPr>
              <w:pStyle w:val="ConsPlusNormal"/>
            </w:pPr>
            <w:r w:rsidRPr="003C7F74">
              <w:t>Не предусмотрены</w:t>
            </w:r>
          </w:p>
        </w:tc>
        <w:tc>
          <w:tcPr>
            <w:tcW w:w="4714" w:type="dxa"/>
          </w:tcPr>
          <w:p w14:paraId="6681B4CF" w14:textId="77777777" w:rsidR="00745D28" w:rsidRPr="003C7F74" w:rsidRDefault="00745D28" w:rsidP="00C05FB9">
            <w:pPr>
              <w:pStyle w:val="ConsPlusNormal"/>
              <w:jc w:val="both"/>
            </w:pPr>
            <w:r w:rsidRPr="003C7F74">
              <w:t xml:space="preserve">Для игр детей (по назначению объекта), отдыха взрослых, установки мусоросборников, стоянки автомобилей: </w:t>
            </w:r>
            <w:proofErr w:type="spellStart"/>
            <w:r w:rsidRPr="003C7F74">
              <w:t>приобъектные</w:t>
            </w:r>
            <w:proofErr w:type="spellEnd"/>
            <w:r w:rsidRPr="003C7F74">
              <w:t>, внеуличные, соответствующие требованиям дизайн-кода. Для крупных отдельно стоящих объектов - только подземные стоянки (паркинги)</w:t>
            </w:r>
          </w:p>
        </w:tc>
      </w:tr>
      <w:tr w:rsidR="00745D28" w:rsidRPr="003C7F74" w14:paraId="7EAC4C4E" w14:textId="77777777" w:rsidTr="00E50BDE">
        <w:tc>
          <w:tcPr>
            <w:tcW w:w="2324" w:type="dxa"/>
          </w:tcPr>
          <w:p w14:paraId="0B563452" w14:textId="77777777" w:rsidR="00745D28" w:rsidRPr="003C7F74" w:rsidRDefault="00745D28" w:rsidP="00C05FB9">
            <w:pPr>
              <w:pStyle w:val="ConsPlusNormal"/>
            </w:pPr>
            <w:r w:rsidRPr="003C7F74">
              <w:t>Пешеходные коммуникации</w:t>
            </w:r>
          </w:p>
        </w:tc>
        <w:tc>
          <w:tcPr>
            <w:tcW w:w="7944" w:type="dxa"/>
            <w:gridSpan w:val="2"/>
          </w:tcPr>
          <w:p w14:paraId="0521D9C7" w14:textId="6E01A54D" w:rsidR="00745D28" w:rsidRPr="003C7F74" w:rsidRDefault="00745D28" w:rsidP="00C05FB9">
            <w:pPr>
              <w:pStyle w:val="ConsPlusNormal"/>
            </w:pPr>
            <w:r w:rsidRPr="003C7F74">
              <w:t>Требования ст</w:t>
            </w:r>
            <w:r w:rsidR="000E0FBA">
              <w:t>атьи</w:t>
            </w:r>
            <w:r w:rsidRPr="003C7F74">
              <w:t xml:space="preserve"> 18 настоящих Правил</w:t>
            </w:r>
            <w:r w:rsidR="00180266">
              <w:t xml:space="preserve"> благоустройства</w:t>
            </w:r>
          </w:p>
        </w:tc>
      </w:tr>
      <w:tr w:rsidR="00745D28" w:rsidRPr="003C7F74" w14:paraId="05B3B835" w14:textId="77777777" w:rsidTr="00E50BDE">
        <w:tc>
          <w:tcPr>
            <w:tcW w:w="2324" w:type="dxa"/>
          </w:tcPr>
          <w:p w14:paraId="32F84233" w14:textId="77777777" w:rsidR="00745D28" w:rsidRPr="003C7F74" w:rsidRDefault="00745D28" w:rsidP="00C05FB9">
            <w:pPr>
              <w:pStyle w:val="ConsPlusNormal"/>
            </w:pPr>
            <w:r w:rsidRPr="003C7F74">
              <w:t xml:space="preserve">Велосипедные дорожки и </w:t>
            </w:r>
            <w:r w:rsidRPr="003C7F74">
              <w:lastRenderedPageBreak/>
              <w:t>велосипедные полосы движения</w:t>
            </w:r>
          </w:p>
        </w:tc>
        <w:tc>
          <w:tcPr>
            <w:tcW w:w="3230" w:type="dxa"/>
          </w:tcPr>
          <w:p w14:paraId="79106DB9" w14:textId="77777777" w:rsidR="00745D28" w:rsidRPr="003C7F74" w:rsidRDefault="00745D28" w:rsidP="00C05FB9">
            <w:pPr>
              <w:pStyle w:val="ConsPlusNormal"/>
            </w:pPr>
            <w:r w:rsidRPr="003C7F74">
              <w:lastRenderedPageBreak/>
              <w:t>Не предусмотрены</w:t>
            </w:r>
          </w:p>
        </w:tc>
        <w:tc>
          <w:tcPr>
            <w:tcW w:w="4714" w:type="dxa"/>
          </w:tcPr>
          <w:p w14:paraId="064E5230" w14:textId="502F7268" w:rsidR="00745D28" w:rsidRPr="00C8672A" w:rsidRDefault="00745D28" w:rsidP="00C05FB9">
            <w:pPr>
              <w:pStyle w:val="ConsPlusNormal"/>
            </w:pPr>
            <w:r w:rsidRPr="003C7F74">
              <w:t>Требования ст</w:t>
            </w:r>
            <w:r w:rsidR="000E0FBA">
              <w:t>атьи</w:t>
            </w:r>
            <w:r w:rsidRPr="003C7F74">
              <w:t xml:space="preserve"> 19 настоящих Правил</w:t>
            </w:r>
            <w:r w:rsidR="00180266">
              <w:t xml:space="preserve"> благоустройства</w:t>
            </w:r>
          </w:p>
        </w:tc>
      </w:tr>
      <w:tr w:rsidR="00745D28" w:rsidRPr="003C7F74" w14:paraId="0B8E937F" w14:textId="77777777" w:rsidTr="00E50BDE">
        <w:tc>
          <w:tcPr>
            <w:tcW w:w="2324" w:type="dxa"/>
          </w:tcPr>
          <w:p w14:paraId="5AAE88A4" w14:textId="77777777" w:rsidR="00745D28" w:rsidRPr="003C7F74" w:rsidRDefault="00745D28" w:rsidP="00C05FB9">
            <w:pPr>
              <w:pStyle w:val="ConsPlusNormal"/>
            </w:pPr>
            <w:r w:rsidRPr="003C7F74">
              <w:t>Транспортные проезды</w:t>
            </w:r>
          </w:p>
        </w:tc>
        <w:tc>
          <w:tcPr>
            <w:tcW w:w="3230" w:type="dxa"/>
          </w:tcPr>
          <w:p w14:paraId="74BCEF0A" w14:textId="77777777" w:rsidR="00745D28" w:rsidRPr="003C7F74" w:rsidRDefault="00745D28" w:rsidP="00C05FB9">
            <w:pPr>
              <w:pStyle w:val="ConsPlusNormal"/>
            </w:pPr>
            <w:r w:rsidRPr="003C7F74">
              <w:t>Не допускаются</w:t>
            </w:r>
          </w:p>
        </w:tc>
        <w:tc>
          <w:tcPr>
            <w:tcW w:w="4714" w:type="dxa"/>
          </w:tcPr>
          <w:p w14:paraId="0F2B4F51" w14:textId="77777777" w:rsidR="00745D28" w:rsidRPr="003C7F74" w:rsidRDefault="00745D28" w:rsidP="00C05FB9">
            <w:pPr>
              <w:pStyle w:val="ConsPlusNormal"/>
            </w:pPr>
            <w:r w:rsidRPr="003C7F74">
              <w:t>Внутриквартальные проезды, въезды/выезды на территорию</w:t>
            </w:r>
          </w:p>
        </w:tc>
      </w:tr>
    </w:tbl>
    <w:p w14:paraId="77BD2408" w14:textId="77777777" w:rsidR="00745D28" w:rsidRPr="003C7F74" w:rsidRDefault="00745D28" w:rsidP="00C05FB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7944"/>
      </w:tblGrid>
      <w:tr w:rsidR="00745D28" w:rsidRPr="003C7F74" w14:paraId="0F3F7F25" w14:textId="77777777" w:rsidTr="00E50BDE">
        <w:tc>
          <w:tcPr>
            <w:tcW w:w="10268" w:type="dxa"/>
            <w:gridSpan w:val="2"/>
          </w:tcPr>
          <w:p w14:paraId="2E1C5040" w14:textId="30BF337F" w:rsidR="00745D28" w:rsidRPr="003C7F74" w:rsidRDefault="00745D28" w:rsidP="00C05FB9">
            <w:pPr>
              <w:pStyle w:val="ConsPlusNormal"/>
              <w:jc w:val="center"/>
            </w:pPr>
            <w:r w:rsidRPr="003C7F74">
              <w:t>2. Участки общественной застройки с ограниченным или закрытым режимом посещения (органы власти и управления, исследовательские институты, больницы и т</w:t>
            </w:r>
            <w:r w:rsidR="00422EB2">
              <w:t xml:space="preserve">ому </w:t>
            </w:r>
            <w:r w:rsidRPr="003C7F74">
              <w:t>п</w:t>
            </w:r>
            <w:r w:rsidR="00422EB2">
              <w:t>одобные</w:t>
            </w:r>
            <w:r w:rsidRPr="003C7F74">
              <w:t xml:space="preserve"> объекты) и специализированные зоны (больничные, студенческие)</w:t>
            </w:r>
          </w:p>
        </w:tc>
      </w:tr>
      <w:tr w:rsidR="00745D28" w:rsidRPr="003C7F74" w14:paraId="4DE44D4B" w14:textId="77777777" w:rsidTr="00E50BDE">
        <w:tc>
          <w:tcPr>
            <w:tcW w:w="2324" w:type="dxa"/>
          </w:tcPr>
          <w:p w14:paraId="11FD6465" w14:textId="77777777" w:rsidR="00745D28" w:rsidRPr="003C7F74" w:rsidRDefault="00745D28" w:rsidP="00C05FB9">
            <w:pPr>
              <w:pStyle w:val="ConsPlusNormal"/>
            </w:pPr>
            <w:r w:rsidRPr="003C7F74">
              <w:t>Элементы инженерной подготовки и защиты территории</w:t>
            </w:r>
          </w:p>
        </w:tc>
        <w:tc>
          <w:tcPr>
            <w:tcW w:w="7944" w:type="dxa"/>
          </w:tcPr>
          <w:p w14:paraId="410121C7" w14:textId="77777777" w:rsidR="00745D28" w:rsidRPr="003C7F74" w:rsidRDefault="00745D28" w:rsidP="00C05FB9">
            <w:pPr>
              <w:pStyle w:val="ConsPlusNormal"/>
            </w:pPr>
            <w:r w:rsidRPr="003C7F74">
              <w:t xml:space="preserve">Организация рельефа </w:t>
            </w:r>
            <w:r>
              <w:t>осуществляется с учетом перечня</w:t>
            </w:r>
            <w:r w:rsidRPr="003C7F74">
              <w:t xml:space="preserve"> решений и рекомендаций по элементам организации рельефа, установленных дизайн-кодом.</w:t>
            </w:r>
          </w:p>
          <w:p w14:paraId="637993C7" w14:textId="77777777" w:rsidR="00745D28" w:rsidRPr="003C7F74" w:rsidRDefault="00745D28" w:rsidP="00C05FB9">
            <w:pPr>
              <w:pStyle w:val="ConsPlusNormal"/>
            </w:pPr>
            <w:r w:rsidRPr="003C7F74">
              <w:t xml:space="preserve">Закрытая система водоотводных устройств. </w:t>
            </w:r>
          </w:p>
          <w:p w14:paraId="4A2713E2" w14:textId="77777777" w:rsidR="00745D28" w:rsidRPr="003C7F74" w:rsidRDefault="00745D28" w:rsidP="00C05FB9">
            <w:pPr>
              <w:pStyle w:val="ConsPlusNormal"/>
            </w:pPr>
            <w:r w:rsidRPr="003C7F74">
              <w:t xml:space="preserve">Минимальный объем земляных работ. </w:t>
            </w:r>
          </w:p>
          <w:p w14:paraId="58328FBB" w14:textId="77777777" w:rsidR="00745D28" w:rsidRPr="003C7F74" w:rsidRDefault="00745D28" w:rsidP="00C05FB9">
            <w:pPr>
              <w:pStyle w:val="ConsPlusNormal"/>
            </w:pPr>
            <w:r w:rsidRPr="003C7F74">
              <w:t xml:space="preserve">Скорость стока воды, исключающая возможность эрозии почвы. </w:t>
            </w:r>
          </w:p>
          <w:p w14:paraId="26C0CF7A" w14:textId="15366FC0" w:rsidR="00745D28" w:rsidRPr="003C7F74" w:rsidRDefault="00745D28" w:rsidP="00C05FB9">
            <w:pPr>
              <w:pStyle w:val="ConsPlusNormal"/>
              <w:jc w:val="both"/>
            </w:pPr>
            <w:r w:rsidRPr="003C7F74">
              <w:t>Перепад рельефа менее 0,4 метра оформлять бортовым камнем или выкладкой естественного камня. При перепадах рельефа более 0,4 метра подпорные стенки проектировать как инженерное сооружение, обеспечивая устойчивость верхней террасы гравитационными (монолитные, из массивной кладки) или свайными (тонкие анкерные, свайные ростверки) видами подпорных стенок</w:t>
            </w:r>
          </w:p>
        </w:tc>
      </w:tr>
      <w:tr w:rsidR="00745D28" w:rsidRPr="003C7F74" w14:paraId="6FA8FE6C" w14:textId="77777777" w:rsidTr="00E50BDE">
        <w:tc>
          <w:tcPr>
            <w:tcW w:w="2324" w:type="dxa"/>
          </w:tcPr>
          <w:p w14:paraId="4A760525" w14:textId="77777777" w:rsidR="00745D28" w:rsidRPr="003C7F74" w:rsidRDefault="00745D28" w:rsidP="00C05FB9">
            <w:pPr>
              <w:pStyle w:val="ConsPlusNormal"/>
            </w:pPr>
            <w:r w:rsidRPr="003C7F74">
              <w:t>Озеленение</w:t>
            </w:r>
          </w:p>
        </w:tc>
        <w:tc>
          <w:tcPr>
            <w:tcW w:w="7944" w:type="dxa"/>
          </w:tcPr>
          <w:p w14:paraId="2CB0408C" w14:textId="77777777" w:rsidR="00745D28" w:rsidRPr="003C7F74" w:rsidRDefault="00745D28" w:rsidP="00C05FB9">
            <w:pPr>
              <w:pStyle w:val="ConsPlusNormal"/>
              <w:jc w:val="both"/>
            </w:pPr>
            <w:r w:rsidRPr="003C7F74">
              <w:t>Парадные цветники, газоны - партерные, рулонные; одиночные, групповые, рядовые посадки деревьев и кустарников в соответствии с утвержденными проектами озеленения улиц города (села) или по аналогии с ними, в соответствии с рекомендациями к элементам озеленения, с учетом перечня решений для повышения микроклиматического комфорта установленные дизайн-кодом.</w:t>
            </w:r>
          </w:p>
          <w:p w14:paraId="00A9081D" w14:textId="6469CFF8" w:rsidR="00745D28" w:rsidRPr="003C7F74" w:rsidRDefault="00745D28" w:rsidP="00C05FB9">
            <w:pPr>
              <w:pStyle w:val="ConsPlusNormal"/>
              <w:jc w:val="both"/>
            </w:pPr>
            <w:r w:rsidRPr="003C7F74">
              <w:t>Обязательное вертикальное и мобильное озеленение при недостатке площадей озеленения в условиях исторической застройки</w:t>
            </w:r>
          </w:p>
        </w:tc>
      </w:tr>
      <w:tr w:rsidR="00745D28" w:rsidRPr="003C7F74" w14:paraId="6B47C77D" w14:textId="77777777" w:rsidTr="00E50BDE">
        <w:tc>
          <w:tcPr>
            <w:tcW w:w="2324" w:type="dxa"/>
          </w:tcPr>
          <w:p w14:paraId="413576C9" w14:textId="77777777" w:rsidR="00745D28" w:rsidRPr="003C7F74" w:rsidRDefault="00745D28" w:rsidP="00C05FB9">
            <w:pPr>
              <w:pStyle w:val="ConsPlusNormal"/>
            </w:pPr>
            <w:r w:rsidRPr="003C7F74">
              <w:t>Крышное озеленение</w:t>
            </w:r>
          </w:p>
        </w:tc>
        <w:tc>
          <w:tcPr>
            <w:tcW w:w="7944" w:type="dxa"/>
          </w:tcPr>
          <w:p w14:paraId="3B1AE4A5" w14:textId="77777777" w:rsidR="00745D28" w:rsidRPr="003C7F74" w:rsidRDefault="00745D28" w:rsidP="00C05FB9">
            <w:pPr>
              <w:pStyle w:val="ConsPlusNormal"/>
              <w:jc w:val="both"/>
            </w:pPr>
            <w:r w:rsidRPr="003C7F74">
              <w:t>По усмотрению заказчика, с учетом особенностей озеленения на крышах в составе рекомендаций к элементам озеленения, установленных дизайн-кодом, по согласованию с Департаментом архитектуры.</w:t>
            </w:r>
          </w:p>
          <w:p w14:paraId="11C26FCD" w14:textId="77777777" w:rsidR="00745D28" w:rsidRPr="003C7F74" w:rsidRDefault="00745D28" w:rsidP="00C05FB9">
            <w:pPr>
              <w:pStyle w:val="ConsPlusNormal"/>
            </w:pPr>
            <w:r w:rsidRPr="003C7F74">
              <w:t>Вес крышного озеленения, не требующего ухода, - не более 70 кг/кв. метр, с постоянным уходом - не более 800 кг/кв. метр</w:t>
            </w:r>
          </w:p>
        </w:tc>
      </w:tr>
      <w:tr w:rsidR="00745D28" w:rsidRPr="003C7F74" w14:paraId="273AE027" w14:textId="77777777" w:rsidTr="00E50BDE">
        <w:tc>
          <w:tcPr>
            <w:tcW w:w="2324" w:type="dxa"/>
          </w:tcPr>
          <w:p w14:paraId="3BBCF335" w14:textId="77777777" w:rsidR="00745D28" w:rsidRPr="003C7F74" w:rsidRDefault="00745D28" w:rsidP="00C05FB9">
            <w:pPr>
              <w:pStyle w:val="ConsPlusNormal"/>
            </w:pPr>
            <w:r w:rsidRPr="003C7F74">
              <w:t>Виды покрытий</w:t>
            </w:r>
          </w:p>
        </w:tc>
        <w:tc>
          <w:tcPr>
            <w:tcW w:w="7944" w:type="dxa"/>
          </w:tcPr>
          <w:p w14:paraId="5ACB0833" w14:textId="77777777" w:rsidR="00745D28" w:rsidRPr="003C7F74" w:rsidRDefault="00745D28" w:rsidP="00C05FB9">
            <w:pPr>
              <w:pStyle w:val="ConsPlusNormal"/>
              <w:jc w:val="both"/>
            </w:pPr>
            <w:r w:rsidRPr="003C7F74">
              <w:t xml:space="preserve">Мощение плиткой, иное твердое покрытие, предусмотренное дизайн-кодом, пригодное для всесезонной эксплуатации и эпизодического проезда спецтранспорта, выполняется с учетом принципов оформления </w:t>
            </w:r>
            <w:r w:rsidR="002B47CF">
              <w:t>городской</w:t>
            </w:r>
            <w:r w:rsidRPr="003C7F74">
              <w:t xml:space="preserve"> среды, установленных дизайн-кодом.</w:t>
            </w:r>
          </w:p>
          <w:p w14:paraId="3A068576" w14:textId="4A5C5847" w:rsidR="00745D28" w:rsidRPr="003C7F74" w:rsidRDefault="00745D28" w:rsidP="00C05FB9">
            <w:pPr>
              <w:pStyle w:val="ConsPlusNormal"/>
              <w:jc w:val="both"/>
            </w:pPr>
            <w:r w:rsidRPr="003C7F74">
              <w:t xml:space="preserve">Устройство защитных покрытий вокруг деревьев и кустарников выполняется с учетом принципов оформления </w:t>
            </w:r>
            <w:r w:rsidR="002B47CF">
              <w:t>городской</w:t>
            </w:r>
            <w:r w:rsidRPr="003C7F74">
              <w:t xml:space="preserve"> среды, установленных дизайн-кодом</w:t>
            </w:r>
          </w:p>
        </w:tc>
      </w:tr>
      <w:tr w:rsidR="00745D28" w:rsidRPr="003C7F74" w14:paraId="1C3AD593" w14:textId="77777777" w:rsidTr="00E50BDE">
        <w:tc>
          <w:tcPr>
            <w:tcW w:w="2324" w:type="dxa"/>
          </w:tcPr>
          <w:p w14:paraId="18B5FB4E" w14:textId="77777777" w:rsidR="00745D28" w:rsidRPr="003C7F74" w:rsidRDefault="00745D28" w:rsidP="00C05FB9">
            <w:pPr>
              <w:pStyle w:val="ConsPlusNormal"/>
            </w:pPr>
            <w:r w:rsidRPr="003C7F74">
              <w:t>Элементы сопряжения поверхностей</w:t>
            </w:r>
          </w:p>
        </w:tc>
        <w:tc>
          <w:tcPr>
            <w:tcW w:w="7944" w:type="dxa"/>
          </w:tcPr>
          <w:p w14:paraId="1876AF96" w14:textId="53B366F2" w:rsidR="00745D28" w:rsidRPr="003C7F74" w:rsidRDefault="00745D28" w:rsidP="00C05FB9">
            <w:pPr>
              <w:pStyle w:val="ConsPlusNormal"/>
            </w:pPr>
            <w:r w:rsidRPr="003C7F74">
              <w:t>Требование статьи 9 настоящих Правил</w:t>
            </w:r>
            <w:r w:rsidR="00180266">
              <w:t xml:space="preserve"> благоустройства</w:t>
            </w:r>
          </w:p>
        </w:tc>
      </w:tr>
      <w:tr w:rsidR="00745D28" w:rsidRPr="003C7F74" w14:paraId="0176E835" w14:textId="77777777" w:rsidTr="00E50BDE">
        <w:tc>
          <w:tcPr>
            <w:tcW w:w="2324" w:type="dxa"/>
          </w:tcPr>
          <w:p w14:paraId="18203834" w14:textId="77777777" w:rsidR="00745D28" w:rsidRPr="003C7F74" w:rsidRDefault="00745D28" w:rsidP="00C05FB9">
            <w:pPr>
              <w:pStyle w:val="ConsPlusNormal"/>
            </w:pPr>
            <w:r w:rsidRPr="003C7F74">
              <w:t>Ограждения</w:t>
            </w:r>
          </w:p>
        </w:tc>
        <w:tc>
          <w:tcPr>
            <w:tcW w:w="7944" w:type="dxa"/>
          </w:tcPr>
          <w:p w14:paraId="2718E787" w14:textId="248132E0" w:rsidR="00745D28" w:rsidRPr="003C7F74" w:rsidRDefault="00745D28" w:rsidP="00861959">
            <w:pPr>
              <w:pStyle w:val="ConsPlusNormal"/>
              <w:jc w:val="both"/>
            </w:pPr>
            <w:r w:rsidRPr="003C7F74">
              <w:t xml:space="preserve">При наличии </w:t>
            </w:r>
            <w:proofErr w:type="spellStart"/>
            <w:r w:rsidRPr="003C7F74">
              <w:t>приобъектной</w:t>
            </w:r>
            <w:proofErr w:type="spellEnd"/>
            <w:r w:rsidRPr="003C7F74">
              <w:t xml:space="preserve"> территории, по согласова</w:t>
            </w:r>
            <w:r w:rsidR="00861959">
              <w:t>нию с Департаментом архитектуры</w:t>
            </w:r>
          </w:p>
        </w:tc>
      </w:tr>
      <w:tr w:rsidR="00745D28" w:rsidRPr="003C7F74" w14:paraId="427BD667" w14:textId="77777777" w:rsidTr="00E50BDE">
        <w:tc>
          <w:tcPr>
            <w:tcW w:w="2324" w:type="dxa"/>
          </w:tcPr>
          <w:p w14:paraId="49B6FBA4" w14:textId="77777777" w:rsidR="00745D28" w:rsidRPr="003C7F74" w:rsidRDefault="00745D28" w:rsidP="00C05FB9">
            <w:pPr>
              <w:pStyle w:val="ConsPlusNormal"/>
            </w:pPr>
            <w:r w:rsidRPr="003C7F74">
              <w:lastRenderedPageBreak/>
              <w:t>Малые архитектурные формы</w:t>
            </w:r>
          </w:p>
        </w:tc>
        <w:tc>
          <w:tcPr>
            <w:tcW w:w="7944" w:type="dxa"/>
          </w:tcPr>
          <w:p w14:paraId="0BE099E0" w14:textId="77777777" w:rsidR="00745D28" w:rsidRPr="003C7F74" w:rsidRDefault="00745D28" w:rsidP="00C05FB9">
            <w:pPr>
              <w:pStyle w:val="ConsPlusNormal"/>
              <w:jc w:val="both"/>
            </w:pPr>
            <w:r w:rsidRPr="003C7F74">
              <w:t>По усмотрению заказчика: уличная мебель, водные устройства, малые архитектурные формы. Использовать сертифицированные изделия (по каталогам)</w:t>
            </w:r>
          </w:p>
        </w:tc>
      </w:tr>
      <w:tr w:rsidR="00745D28" w:rsidRPr="003C7F74" w14:paraId="13C26389" w14:textId="77777777" w:rsidTr="00E50BDE">
        <w:tc>
          <w:tcPr>
            <w:tcW w:w="2324" w:type="dxa"/>
          </w:tcPr>
          <w:p w14:paraId="23DD17D1" w14:textId="77777777" w:rsidR="00745D28" w:rsidRPr="003C7F74" w:rsidRDefault="00745D28" w:rsidP="00C05FB9">
            <w:pPr>
              <w:pStyle w:val="ConsPlusNormal"/>
            </w:pPr>
            <w:r w:rsidRPr="003C7F74">
              <w:t>Игровое и спортивное оборудование</w:t>
            </w:r>
          </w:p>
        </w:tc>
        <w:tc>
          <w:tcPr>
            <w:tcW w:w="7944" w:type="dxa"/>
          </w:tcPr>
          <w:p w14:paraId="73E78411" w14:textId="77777777" w:rsidR="00745D28" w:rsidRPr="003C7F74" w:rsidRDefault="00745D28" w:rsidP="00C05FB9">
            <w:pPr>
              <w:pStyle w:val="ConsPlusNormal"/>
            </w:pPr>
            <w:r w:rsidRPr="003C7F74">
              <w:t>Не предусмотрено</w:t>
            </w:r>
          </w:p>
        </w:tc>
      </w:tr>
      <w:tr w:rsidR="00745D28" w:rsidRPr="003C7F74" w14:paraId="7000BB35" w14:textId="77777777" w:rsidTr="00E50BDE">
        <w:tc>
          <w:tcPr>
            <w:tcW w:w="2324" w:type="dxa"/>
          </w:tcPr>
          <w:p w14:paraId="23712CDA" w14:textId="77777777" w:rsidR="00745D28" w:rsidRPr="003C7F74" w:rsidRDefault="00745D28" w:rsidP="00C05FB9">
            <w:pPr>
              <w:pStyle w:val="ConsPlusNormal"/>
            </w:pPr>
            <w:r w:rsidRPr="003C7F74">
              <w:t>Освещение и осветительное оборудование</w:t>
            </w:r>
          </w:p>
        </w:tc>
        <w:tc>
          <w:tcPr>
            <w:tcW w:w="7944" w:type="dxa"/>
          </w:tcPr>
          <w:p w14:paraId="47D275DF" w14:textId="63F56CC4" w:rsidR="00745D28" w:rsidRPr="003C7F74" w:rsidRDefault="00745D28" w:rsidP="00C05FB9">
            <w:pPr>
              <w:pStyle w:val="ConsPlusNormal"/>
            </w:pPr>
            <w:r w:rsidRPr="003C7F74">
              <w:t>Требование ст</w:t>
            </w:r>
            <w:r w:rsidR="00647CFF">
              <w:t>атьи</w:t>
            </w:r>
            <w:r w:rsidRPr="003C7F74">
              <w:t xml:space="preserve"> 13 настоящих Правил</w:t>
            </w:r>
            <w:r w:rsidR="00180266">
              <w:t xml:space="preserve"> благоустройства</w:t>
            </w:r>
          </w:p>
        </w:tc>
      </w:tr>
      <w:tr w:rsidR="00745D28" w:rsidRPr="003C7F74" w14:paraId="171CEC11" w14:textId="77777777" w:rsidTr="00E50BDE">
        <w:tc>
          <w:tcPr>
            <w:tcW w:w="2324" w:type="dxa"/>
          </w:tcPr>
          <w:p w14:paraId="671AE03B" w14:textId="77777777" w:rsidR="00745D28" w:rsidRPr="003C7F74" w:rsidRDefault="00745D28" w:rsidP="00C05FB9">
            <w:pPr>
              <w:pStyle w:val="ConsPlusNormal"/>
            </w:pPr>
            <w:r w:rsidRPr="003C7F74">
              <w:t>Средства наружной рекламы и информации</w:t>
            </w:r>
          </w:p>
        </w:tc>
        <w:tc>
          <w:tcPr>
            <w:tcW w:w="7944" w:type="dxa"/>
          </w:tcPr>
          <w:p w14:paraId="0D191A91" w14:textId="1F894DBB" w:rsidR="00745D28" w:rsidRPr="003C7F74" w:rsidRDefault="00745D28" w:rsidP="00C05FB9">
            <w:pPr>
              <w:pStyle w:val="ConsPlusNormal"/>
            </w:pPr>
            <w:r w:rsidRPr="003C7F74">
              <w:t>Требование ст</w:t>
            </w:r>
            <w:r w:rsidR="00647CFF">
              <w:t>атьи</w:t>
            </w:r>
            <w:r w:rsidRPr="003C7F74">
              <w:t xml:space="preserve"> 14 настоящих Правил</w:t>
            </w:r>
            <w:r w:rsidR="00180266">
              <w:t xml:space="preserve"> благоустройства</w:t>
            </w:r>
          </w:p>
        </w:tc>
      </w:tr>
      <w:tr w:rsidR="00745D28" w:rsidRPr="003C7F74" w14:paraId="7966E499" w14:textId="77777777" w:rsidTr="00E50BDE">
        <w:trPr>
          <w:trHeight w:val="631"/>
        </w:trPr>
        <w:tc>
          <w:tcPr>
            <w:tcW w:w="2324" w:type="dxa"/>
          </w:tcPr>
          <w:p w14:paraId="4B991547" w14:textId="77777777" w:rsidR="00745D28" w:rsidRPr="003C7F74" w:rsidRDefault="00745D28" w:rsidP="00C05FB9">
            <w:pPr>
              <w:pStyle w:val="ConsPlusNormal"/>
            </w:pPr>
            <w:r w:rsidRPr="003C7F74">
              <w:t>Некапитальные нестационарные сооружения</w:t>
            </w:r>
          </w:p>
        </w:tc>
        <w:tc>
          <w:tcPr>
            <w:tcW w:w="7944" w:type="dxa"/>
          </w:tcPr>
          <w:p w14:paraId="4AD21B1C" w14:textId="77777777" w:rsidR="00745D28" w:rsidRPr="003C7F74" w:rsidRDefault="00745D28" w:rsidP="00C05FB9">
            <w:pPr>
              <w:pStyle w:val="ConsPlusNormal"/>
            </w:pPr>
            <w:r w:rsidRPr="003C7F74">
              <w:t>По необходимости и усмотрению заказчика: помещения охраны, гаражные боксы, вспомогательные сооружения</w:t>
            </w:r>
          </w:p>
        </w:tc>
      </w:tr>
      <w:tr w:rsidR="00745D28" w:rsidRPr="003C7F74" w14:paraId="5DF0B46D" w14:textId="77777777" w:rsidTr="00E50BDE">
        <w:tc>
          <w:tcPr>
            <w:tcW w:w="2324" w:type="dxa"/>
          </w:tcPr>
          <w:p w14:paraId="7B5CC334" w14:textId="77777777" w:rsidR="00745D28" w:rsidRPr="003C7F74" w:rsidRDefault="00745D28" w:rsidP="00C05FB9">
            <w:pPr>
              <w:pStyle w:val="ConsPlusNormal"/>
            </w:pPr>
            <w:r w:rsidRPr="003C7F74">
              <w:t>Оформление и оборудование зданий и сооружений</w:t>
            </w:r>
          </w:p>
        </w:tc>
        <w:tc>
          <w:tcPr>
            <w:tcW w:w="7944" w:type="dxa"/>
          </w:tcPr>
          <w:p w14:paraId="30B9AB63" w14:textId="3A7B02D2" w:rsidR="00745D28" w:rsidRPr="003C7F74" w:rsidRDefault="00745D28" w:rsidP="00C05FB9">
            <w:pPr>
              <w:pStyle w:val="ConsPlusNormal"/>
            </w:pPr>
            <w:r w:rsidRPr="003C7F74">
              <w:t>Требования ст</w:t>
            </w:r>
            <w:r w:rsidR="00647CFF">
              <w:t>атьи</w:t>
            </w:r>
            <w:r w:rsidRPr="003C7F74">
              <w:t xml:space="preserve"> 16 настоящих Правил</w:t>
            </w:r>
            <w:r w:rsidR="00180266">
              <w:t xml:space="preserve"> благоустройства</w:t>
            </w:r>
          </w:p>
        </w:tc>
      </w:tr>
      <w:tr w:rsidR="00745D28" w:rsidRPr="003C7F74" w14:paraId="604DEE53" w14:textId="77777777" w:rsidTr="00E50BDE">
        <w:tc>
          <w:tcPr>
            <w:tcW w:w="2324" w:type="dxa"/>
          </w:tcPr>
          <w:p w14:paraId="7646B407" w14:textId="77777777" w:rsidR="00745D28" w:rsidRPr="003C7F74" w:rsidRDefault="00745D28" w:rsidP="00C05FB9">
            <w:pPr>
              <w:pStyle w:val="ConsPlusNormal"/>
            </w:pPr>
            <w:r w:rsidRPr="003C7F74">
              <w:t>Площадки</w:t>
            </w:r>
          </w:p>
        </w:tc>
        <w:tc>
          <w:tcPr>
            <w:tcW w:w="7944" w:type="dxa"/>
          </w:tcPr>
          <w:p w14:paraId="1175691B" w14:textId="77777777" w:rsidR="00745D28" w:rsidRPr="003C7F74" w:rsidRDefault="00745D28" w:rsidP="00C05FB9">
            <w:pPr>
              <w:pStyle w:val="ConsPlusNormal"/>
              <w:jc w:val="both"/>
            </w:pPr>
            <w:r w:rsidRPr="003C7F74">
              <w:t xml:space="preserve">Для игр детей (по назначению объекта), отдыха взрослых, хозяйственных целей, установки мусоросборников, стоянки автомобилей: </w:t>
            </w:r>
            <w:proofErr w:type="spellStart"/>
            <w:r w:rsidRPr="003C7F74">
              <w:t>приобъектные</w:t>
            </w:r>
            <w:proofErr w:type="spellEnd"/>
            <w:r w:rsidRPr="003C7F74">
              <w:t>, внеуличные, кратковременного хранения</w:t>
            </w:r>
          </w:p>
        </w:tc>
      </w:tr>
      <w:tr w:rsidR="00745D28" w:rsidRPr="003C7F74" w14:paraId="6028B432" w14:textId="77777777" w:rsidTr="00E50BDE">
        <w:tc>
          <w:tcPr>
            <w:tcW w:w="2324" w:type="dxa"/>
          </w:tcPr>
          <w:p w14:paraId="28BCC4DD" w14:textId="77777777" w:rsidR="00745D28" w:rsidRPr="003C7F74" w:rsidRDefault="00745D28" w:rsidP="00C05FB9">
            <w:pPr>
              <w:pStyle w:val="ConsPlusNormal"/>
            </w:pPr>
            <w:r w:rsidRPr="003C7F74">
              <w:t>Пешеходные коммуникации</w:t>
            </w:r>
          </w:p>
        </w:tc>
        <w:tc>
          <w:tcPr>
            <w:tcW w:w="7944" w:type="dxa"/>
          </w:tcPr>
          <w:p w14:paraId="6CD91C89" w14:textId="77777777" w:rsidR="00745D28" w:rsidRPr="003C7F74" w:rsidRDefault="00745D28" w:rsidP="00C05FB9">
            <w:pPr>
              <w:pStyle w:val="ConsPlusNormal"/>
            </w:pPr>
            <w:r w:rsidRPr="003C7F74">
              <w:t>Второстепенные с элементами сопряжения</w:t>
            </w:r>
          </w:p>
        </w:tc>
      </w:tr>
      <w:tr w:rsidR="00745D28" w:rsidRPr="003C7F74" w14:paraId="6C400BDA" w14:textId="77777777" w:rsidTr="00E50BDE">
        <w:tc>
          <w:tcPr>
            <w:tcW w:w="2324" w:type="dxa"/>
          </w:tcPr>
          <w:p w14:paraId="1495C8E5" w14:textId="77777777" w:rsidR="00745D28" w:rsidRPr="003C7F74" w:rsidRDefault="00745D28" w:rsidP="00C05FB9">
            <w:pPr>
              <w:pStyle w:val="ConsPlusNormal"/>
            </w:pPr>
            <w:r w:rsidRPr="003C7F74">
              <w:t>Транспортные проезды</w:t>
            </w:r>
          </w:p>
        </w:tc>
        <w:tc>
          <w:tcPr>
            <w:tcW w:w="7944" w:type="dxa"/>
          </w:tcPr>
          <w:p w14:paraId="5148ADCA" w14:textId="77777777" w:rsidR="00745D28" w:rsidRPr="003C7F74" w:rsidRDefault="00745D28" w:rsidP="00C05FB9">
            <w:pPr>
              <w:pStyle w:val="ConsPlusNormal"/>
            </w:pPr>
            <w:r w:rsidRPr="003C7F74">
              <w:t>Внутриквартальные и технологические проезды, въезды/выезды на территорию</w:t>
            </w:r>
          </w:p>
        </w:tc>
      </w:tr>
    </w:tbl>
    <w:p w14:paraId="7013927E" w14:textId="77777777" w:rsidR="00745D28" w:rsidRDefault="00745D28" w:rsidP="00C05FB9">
      <w:pPr>
        <w:pStyle w:val="ConsPlusNormal"/>
        <w:spacing w:before="240"/>
        <w:jc w:val="center"/>
        <w:outlineLvl w:val="1"/>
      </w:pPr>
      <w:r w:rsidRPr="003C7F74">
        <w:t>Статья 2</w:t>
      </w:r>
      <w:r w:rsidR="003F7303">
        <w:t>3</w:t>
      </w:r>
      <w:r w:rsidRPr="003C7F74">
        <w:t>. Территории жилого назначения</w:t>
      </w:r>
    </w:p>
    <w:p w14:paraId="39E7E5FB" w14:textId="77777777" w:rsidR="003F7303" w:rsidRPr="003C7F74" w:rsidRDefault="003F7303" w:rsidP="00C05FB9">
      <w:pPr>
        <w:pStyle w:val="ConsPlusNormal"/>
        <w:spacing w:before="240"/>
        <w:jc w:val="center"/>
        <w:outlineLvl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3230"/>
        <w:gridCol w:w="4714"/>
      </w:tblGrid>
      <w:tr w:rsidR="00745D28" w:rsidRPr="003C7F74" w14:paraId="01AC2EC9" w14:textId="77777777" w:rsidTr="00E50BDE">
        <w:tc>
          <w:tcPr>
            <w:tcW w:w="10268" w:type="dxa"/>
            <w:gridSpan w:val="3"/>
          </w:tcPr>
          <w:p w14:paraId="106EB1EB" w14:textId="77777777" w:rsidR="00745D28" w:rsidRPr="003C7F74" w:rsidRDefault="00745D28" w:rsidP="00C05FB9">
            <w:pPr>
              <w:pStyle w:val="ConsPlusNormal"/>
              <w:jc w:val="center"/>
            </w:pPr>
            <w:r w:rsidRPr="003C7F74">
              <w:t>1. Общественные пространства жилой застройки</w:t>
            </w:r>
          </w:p>
        </w:tc>
      </w:tr>
      <w:tr w:rsidR="00745D28" w:rsidRPr="003C7F74" w14:paraId="6972E281" w14:textId="77777777" w:rsidTr="00E50BDE">
        <w:tc>
          <w:tcPr>
            <w:tcW w:w="2324" w:type="dxa"/>
          </w:tcPr>
          <w:p w14:paraId="458B8127" w14:textId="77777777" w:rsidR="00745D28" w:rsidRPr="003C7F74" w:rsidRDefault="00745D28" w:rsidP="00C05FB9">
            <w:pPr>
              <w:pStyle w:val="ConsPlusNormal"/>
            </w:pPr>
          </w:p>
        </w:tc>
        <w:tc>
          <w:tcPr>
            <w:tcW w:w="3230" w:type="dxa"/>
          </w:tcPr>
          <w:p w14:paraId="13E68E7D" w14:textId="77777777" w:rsidR="00745D28" w:rsidRPr="003C7F74" w:rsidRDefault="00745D28" w:rsidP="00C05FB9">
            <w:pPr>
              <w:pStyle w:val="ConsPlusNormal"/>
              <w:jc w:val="center"/>
            </w:pPr>
            <w:r w:rsidRPr="003C7F74">
              <w:t>в черте города</w:t>
            </w:r>
          </w:p>
        </w:tc>
        <w:tc>
          <w:tcPr>
            <w:tcW w:w="4714" w:type="dxa"/>
          </w:tcPr>
          <w:p w14:paraId="0EF5094F" w14:textId="77777777" w:rsidR="00745D28" w:rsidRPr="003C7F74" w:rsidRDefault="00745D28" w:rsidP="00C05FB9">
            <w:pPr>
              <w:pStyle w:val="ConsPlusNormal"/>
              <w:jc w:val="center"/>
            </w:pPr>
            <w:r w:rsidRPr="003C7F74">
              <w:t>в черте сельского населенного пункта</w:t>
            </w:r>
          </w:p>
        </w:tc>
      </w:tr>
      <w:tr w:rsidR="00745D28" w:rsidRPr="003C7F74" w14:paraId="69837CE7" w14:textId="77777777" w:rsidTr="00E50BDE">
        <w:tc>
          <w:tcPr>
            <w:tcW w:w="2324" w:type="dxa"/>
            <w:vMerge w:val="restart"/>
          </w:tcPr>
          <w:p w14:paraId="776861A6" w14:textId="77777777" w:rsidR="00745D28" w:rsidRPr="003C7F74" w:rsidRDefault="00745D28" w:rsidP="00C05FB9">
            <w:pPr>
              <w:pStyle w:val="ConsPlusNormal"/>
            </w:pPr>
            <w:r w:rsidRPr="003C7F74">
              <w:t>Элементы инженерной подготовки и защиты территории</w:t>
            </w:r>
          </w:p>
        </w:tc>
        <w:tc>
          <w:tcPr>
            <w:tcW w:w="7944" w:type="dxa"/>
            <w:gridSpan w:val="2"/>
          </w:tcPr>
          <w:p w14:paraId="7A7727FE" w14:textId="77777777" w:rsidR="00745D28" w:rsidRPr="003C7F74" w:rsidRDefault="00745D28" w:rsidP="00C05FB9">
            <w:pPr>
              <w:pStyle w:val="ConsPlusNormal"/>
              <w:jc w:val="both"/>
            </w:pPr>
            <w:r w:rsidRPr="003C7F74">
              <w:t>Организация рельефа осуществляется с учетом перечня решений и рекомендаций по элементам организации рельефа, установленных дизайн-кодом.</w:t>
            </w:r>
          </w:p>
          <w:p w14:paraId="484643DE" w14:textId="77777777" w:rsidR="00745D28" w:rsidRPr="003C7F74" w:rsidRDefault="00745D28" w:rsidP="00C05FB9">
            <w:pPr>
              <w:pStyle w:val="ConsPlusNormal"/>
              <w:jc w:val="both"/>
            </w:pPr>
            <w:r w:rsidRPr="003C7F74">
              <w:t xml:space="preserve">Закрытая система водоотводных устройств. </w:t>
            </w:r>
          </w:p>
          <w:p w14:paraId="4AA67A95" w14:textId="77777777" w:rsidR="00745D28" w:rsidRPr="003C7F74" w:rsidRDefault="00745D28" w:rsidP="00C05FB9">
            <w:pPr>
              <w:pStyle w:val="ConsPlusNormal"/>
              <w:jc w:val="both"/>
            </w:pPr>
            <w:r w:rsidRPr="003C7F74">
              <w:t xml:space="preserve">Минимальный объем земляных работ. </w:t>
            </w:r>
          </w:p>
          <w:p w14:paraId="6FB98549" w14:textId="77777777" w:rsidR="00745D28" w:rsidRPr="003C7F74" w:rsidRDefault="00745D28" w:rsidP="00C05FB9">
            <w:pPr>
              <w:pStyle w:val="ConsPlusNormal"/>
              <w:jc w:val="both"/>
            </w:pPr>
            <w:r w:rsidRPr="003C7F74">
              <w:t xml:space="preserve">Скорость стока воды, исключающая возможность эрозии почвы. </w:t>
            </w:r>
          </w:p>
          <w:p w14:paraId="3B3B3596" w14:textId="1C280E61" w:rsidR="00745D28" w:rsidRPr="003C7F74" w:rsidRDefault="00745D28" w:rsidP="00C05FB9">
            <w:pPr>
              <w:pStyle w:val="ConsPlusNormal"/>
              <w:jc w:val="both"/>
            </w:pPr>
            <w:r w:rsidRPr="003C7F74">
              <w:t>Перепад рельефа менее 0,4 метра оформлять бортовым камнем или выкладкой естественного камня. При перепадах рельефа более 0,4 метра подпорные стенки проектировать как инженерное сооружение, обеспечивая устойчивость верхней террасы гравитационными (монолитные, из массивной кладки) или свайными (тонкие анкерные, свайные ростверки) видами подпорных стенок</w:t>
            </w:r>
          </w:p>
        </w:tc>
      </w:tr>
      <w:tr w:rsidR="00745D28" w:rsidRPr="003C7F74" w14:paraId="122709C0" w14:textId="77777777" w:rsidTr="00E50BDE">
        <w:tc>
          <w:tcPr>
            <w:tcW w:w="2324" w:type="dxa"/>
            <w:vMerge/>
          </w:tcPr>
          <w:p w14:paraId="745B99B5" w14:textId="77777777" w:rsidR="00745D28" w:rsidRPr="003C7F74" w:rsidRDefault="00745D28" w:rsidP="00C05FB9">
            <w:pPr>
              <w:spacing w:after="0"/>
            </w:pPr>
          </w:p>
        </w:tc>
        <w:tc>
          <w:tcPr>
            <w:tcW w:w="3230" w:type="dxa"/>
          </w:tcPr>
          <w:p w14:paraId="7924B541" w14:textId="77777777" w:rsidR="00745D28" w:rsidRPr="003C7F74" w:rsidRDefault="00745D28" w:rsidP="00C05FB9">
            <w:pPr>
              <w:pStyle w:val="ConsPlusNormal"/>
            </w:pPr>
            <w:r w:rsidRPr="003C7F74">
              <w:t>Закрытая система водоотводных устройств</w:t>
            </w:r>
          </w:p>
        </w:tc>
        <w:tc>
          <w:tcPr>
            <w:tcW w:w="4714" w:type="dxa"/>
          </w:tcPr>
          <w:p w14:paraId="104A6C3D" w14:textId="77777777" w:rsidR="00745D28" w:rsidRPr="003C7F74" w:rsidRDefault="00745D28" w:rsidP="00C05FB9">
            <w:pPr>
              <w:pStyle w:val="ConsPlusNormal"/>
            </w:pPr>
            <w:r w:rsidRPr="003C7F74">
              <w:t>Закрытая и открытая (как исключение) система водоотводных устройств</w:t>
            </w:r>
          </w:p>
        </w:tc>
      </w:tr>
      <w:tr w:rsidR="00745D28" w:rsidRPr="003C7F74" w14:paraId="58479B18" w14:textId="77777777" w:rsidTr="00E50BDE">
        <w:tc>
          <w:tcPr>
            <w:tcW w:w="2324" w:type="dxa"/>
          </w:tcPr>
          <w:p w14:paraId="7EADB6F4" w14:textId="77777777" w:rsidR="00745D28" w:rsidRPr="003C7F74" w:rsidRDefault="00745D28" w:rsidP="00C05FB9">
            <w:pPr>
              <w:pStyle w:val="ConsPlusNormal"/>
            </w:pPr>
            <w:r w:rsidRPr="003C7F74">
              <w:t>Озеленение</w:t>
            </w:r>
          </w:p>
        </w:tc>
        <w:tc>
          <w:tcPr>
            <w:tcW w:w="7944" w:type="dxa"/>
            <w:gridSpan w:val="2"/>
          </w:tcPr>
          <w:p w14:paraId="6950B549" w14:textId="47BC5BC8" w:rsidR="00745D28" w:rsidRPr="003C7F74" w:rsidRDefault="00745D28" w:rsidP="00C05FB9">
            <w:pPr>
              <w:pStyle w:val="ConsPlusNormal"/>
              <w:jc w:val="both"/>
            </w:pPr>
            <w:r w:rsidRPr="003C7F74">
              <w:t>Живые изгороди из кустарника или низкорослых деревьев; групповые и аллейные посадки деревьев и кустарников, включая плодовые; газоны, цветники в соответствии с рекомендациями к элементам озеленения, установленными дизайн-кодом</w:t>
            </w:r>
          </w:p>
        </w:tc>
      </w:tr>
      <w:tr w:rsidR="00745D28" w:rsidRPr="003C7F74" w14:paraId="253FC44C" w14:textId="77777777" w:rsidTr="00E50BDE">
        <w:tc>
          <w:tcPr>
            <w:tcW w:w="2324" w:type="dxa"/>
          </w:tcPr>
          <w:p w14:paraId="4E15BEEF" w14:textId="77777777" w:rsidR="00745D28" w:rsidRPr="003C7F74" w:rsidRDefault="00745D28" w:rsidP="00C05FB9">
            <w:pPr>
              <w:pStyle w:val="ConsPlusNormal"/>
            </w:pPr>
            <w:r w:rsidRPr="003C7F74">
              <w:t>Виды покрытий</w:t>
            </w:r>
          </w:p>
        </w:tc>
        <w:tc>
          <w:tcPr>
            <w:tcW w:w="3230" w:type="dxa"/>
          </w:tcPr>
          <w:p w14:paraId="334AC126" w14:textId="77777777" w:rsidR="00745D28" w:rsidRPr="003C7F74" w:rsidRDefault="00745D28" w:rsidP="00C05FB9">
            <w:pPr>
              <w:pStyle w:val="ConsPlusNormal"/>
              <w:jc w:val="both"/>
            </w:pPr>
            <w:r w:rsidRPr="003C7F74">
              <w:t>Для проездов - твердые покрытия; для пешеходной сети - тротуарная брусчатка</w:t>
            </w:r>
          </w:p>
        </w:tc>
        <w:tc>
          <w:tcPr>
            <w:tcW w:w="4714" w:type="dxa"/>
          </w:tcPr>
          <w:p w14:paraId="55E09EFA" w14:textId="77777777" w:rsidR="00745D28" w:rsidRPr="003C7F74" w:rsidRDefault="00745D28" w:rsidP="00C05FB9">
            <w:pPr>
              <w:pStyle w:val="ConsPlusNormal"/>
              <w:jc w:val="both"/>
            </w:pPr>
            <w:r w:rsidRPr="003C7F74">
              <w:t xml:space="preserve">Для проездов и пешеходной сети - твердые покрытия </w:t>
            </w:r>
          </w:p>
        </w:tc>
      </w:tr>
      <w:tr w:rsidR="00745D28" w:rsidRPr="003C7F74" w14:paraId="28ABD9CE" w14:textId="77777777" w:rsidTr="00E50BDE">
        <w:tc>
          <w:tcPr>
            <w:tcW w:w="2324" w:type="dxa"/>
          </w:tcPr>
          <w:p w14:paraId="1A5A6B88" w14:textId="77777777" w:rsidR="00745D28" w:rsidRPr="003C7F74" w:rsidRDefault="00745D28" w:rsidP="00C05FB9">
            <w:pPr>
              <w:pStyle w:val="ConsPlusNormal"/>
            </w:pPr>
            <w:r w:rsidRPr="003C7F74">
              <w:t>Элементы сопряжения поверхностей</w:t>
            </w:r>
          </w:p>
        </w:tc>
        <w:tc>
          <w:tcPr>
            <w:tcW w:w="7944" w:type="dxa"/>
            <w:gridSpan w:val="2"/>
          </w:tcPr>
          <w:p w14:paraId="19DC04AB" w14:textId="77777777" w:rsidR="00745D28" w:rsidRPr="003C7F74" w:rsidRDefault="00745D28" w:rsidP="00C05FB9">
            <w:pPr>
              <w:pStyle w:val="ConsPlusNormal"/>
            </w:pPr>
            <w:r w:rsidRPr="003C7F74">
              <w:t>Требование статьи 9 настоящих Правил</w:t>
            </w:r>
            <w:r w:rsidR="00180266">
              <w:t xml:space="preserve"> благоустройства</w:t>
            </w:r>
            <w:r w:rsidRPr="003C7F74">
              <w:t>.</w:t>
            </w:r>
          </w:p>
        </w:tc>
      </w:tr>
      <w:tr w:rsidR="00745D28" w:rsidRPr="003C7F74" w14:paraId="2602CADD" w14:textId="77777777" w:rsidTr="00E50BDE">
        <w:tc>
          <w:tcPr>
            <w:tcW w:w="2324" w:type="dxa"/>
          </w:tcPr>
          <w:p w14:paraId="63CF8AD3" w14:textId="77777777" w:rsidR="00745D28" w:rsidRPr="003C7F74" w:rsidRDefault="00745D28" w:rsidP="00C05FB9">
            <w:pPr>
              <w:pStyle w:val="ConsPlusNormal"/>
            </w:pPr>
            <w:r w:rsidRPr="003C7F74">
              <w:t>Ограждения</w:t>
            </w:r>
          </w:p>
        </w:tc>
        <w:tc>
          <w:tcPr>
            <w:tcW w:w="7944" w:type="dxa"/>
            <w:gridSpan w:val="2"/>
          </w:tcPr>
          <w:p w14:paraId="2C0DBC6F" w14:textId="2019D882" w:rsidR="00745D28" w:rsidRPr="003C7F74" w:rsidRDefault="00745D28" w:rsidP="00C05FB9">
            <w:pPr>
              <w:pStyle w:val="ConsPlusNormal"/>
              <w:jc w:val="both"/>
            </w:pPr>
            <w:r w:rsidRPr="003C7F74">
              <w:t>Живые изгороди - без ограничения, прочие – в соответствии с градостроительным регламентом и дизайн-кодом</w:t>
            </w:r>
          </w:p>
        </w:tc>
      </w:tr>
      <w:tr w:rsidR="00745D28" w:rsidRPr="003C7F74" w14:paraId="29F53BB9" w14:textId="77777777" w:rsidTr="00E50BDE">
        <w:tc>
          <w:tcPr>
            <w:tcW w:w="2324" w:type="dxa"/>
          </w:tcPr>
          <w:p w14:paraId="542D4046" w14:textId="77777777" w:rsidR="00745D28" w:rsidRPr="003C7F74" w:rsidRDefault="00745D28" w:rsidP="00C05FB9">
            <w:pPr>
              <w:pStyle w:val="ConsPlusNormal"/>
            </w:pPr>
            <w:r w:rsidRPr="003C7F74">
              <w:t>Малые архитектурные формы</w:t>
            </w:r>
          </w:p>
        </w:tc>
        <w:tc>
          <w:tcPr>
            <w:tcW w:w="7944" w:type="dxa"/>
            <w:gridSpan w:val="2"/>
          </w:tcPr>
          <w:p w14:paraId="67079BEA" w14:textId="1A93A655" w:rsidR="00745D28" w:rsidRPr="003C7F74" w:rsidRDefault="00745D28" w:rsidP="00861959">
            <w:pPr>
              <w:pStyle w:val="ConsPlusNormal"/>
              <w:jc w:val="both"/>
            </w:pPr>
            <w:r w:rsidRPr="003C7F74">
              <w:t xml:space="preserve">По усмотрению заказчика: уличная мебель, водные устройства, малые архитектурные формы, согласованные Департаментом </w:t>
            </w:r>
            <w:proofErr w:type="gramStart"/>
            <w:r w:rsidRPr="003C7F74">
              <w:t>архитектуры</w:t>
            </w:r>
            <w:proofErr w:type="gramEnd"/>
            <w:r w:rsidRPr="003C7F74">
              <w:t xml:space="preserve"> Использовать сертифицированные изделия (по каталогам)</w:t>
            </w:r>
          </w:p>
        </w:tc>
      </w:tr>
      <w:tr w:rsidR="00745D28" w:rsidRPr="003C7F74" w14:paraId="485B476E" w14:textId="77777777" w:rsidTr="00E50BDE">
        <w:tc>
          <w:tcPr>
            <w:tcW w:w="2324" w:type="dxa"/>
          </w:tcPr>
          <w:p w14:paraId="4000E845" w14:textId="77777777" w:rsidR="00745D28" w:rsidRPr="003C7F74" w:rsidRDefault="00745D28" w:rsidP="00C05FB9">
            <w:pPr>
              <w:pStyle w:val="ConsPlusNormal"/>
            </w:pPr>
            <w:r w:rsidRPr="003C7F74">
              <w:t>Игровое и спортивное оборудование</w:t>
            </w:r>
          </w:p>
        </w:tc>
        <w:tc>
          <w:tcPr>
            <w:tcW w:w="7944" w:type="dxa"/>
            <w:gridSpan w:val="2"/>
          </w:tcPr>
          <w:p w14:paraId="7DDB8484" w14:textId="77777777" w:rsidR="00745D28" w:rsidRPr="003C7F74" w:rsidRDefault="00745D28" w:rsidP="00C05FB9">
            <w:pPr>
              <w:pStyle w:val="ConsPlusNormal"/>
              <w:jc w:val="both"/>
            </w:pPr>
            <w:r w:rsidRPr="003C7F74">
              <w:t>Соответствие оборудования анатомо-физиологическим особенностям разных возрастных групп.</w:t>
            </w:r>
          </w:p>
          <w:p w14:paraId="6977B9E8" w14:textId="77777777" w:rsidR="00745D28" w:rsidRPr="003C7F74" w:rsidRDefault="00745D28" w:rsidP="00C05FB9">
            <w:pPr>
              <w:pStyle w:val="ConsPlusNormal"/>
              <w:jc w:val="both"/>
            </w:pPr>
            <w:r w:rsidRPr="003C7F74">
              <w:t>Модульное оборудование, обеспечивающее вариативность сочетаний элементов.</w:t>
            </w:r>
          </w:p>
          <w:p w14:paraId="3123E029" w14:textId="2D60B9B6" w:rsidR="00745D28" w:rsidRPr="003C7F74" w:rsidRDefault="00745D28" w:rsidP="00C05FB9">
            <w:pPr>
              <w:pStyle w:val="ConsPlusNormal"/>
              <w:jc w:val="both"/>
            </w:pPr>
            <w:r w:rsidRPr="003C7F74">
              <w:t>Спортивное оборудование в виде специальных физкультурных снарядов и тренажеров только заводского изготовления</w:t>
            </w:r>
          </w:p>
        </w:tc>
      </w:tr>
      <w:tr w:rsidR="00745D28" w:rsidRPr="003C7F74" w14:paraId="3E2A663E" w14:textId="77777777" w:rsidTr="00E50BDE">
        <w:tc>
          <w:tcPr>
            <w:tcW w:w="2324" w:type="dxa"/>
          </w:tcPr>
          <w:p w14:paraId="70D02C30" w14:textId="77777777" w:rsidR="00745D28" w:rsidRPr="003C7F74" w:rsidRDefault="00745D28" w:rsidP="00C05FB9">
            <w:pPr>
              <w:pStyle w:val="ConsPlusNormal"/>
            </w:pPr>
            <w:r w:rsidRPr="003C7F74">
              <w:t>Освещение и осветительное оборудование</w:t>
            </w:r>
          </w:p>
        </w:tc>
        <w:tc>
          <w:tcPr>
            <w:tcW w:w="7944" w:type="dxa"/>
            <w:gridSpan w:val="2"/>
          </w:tcPr>
          <w:p w14:paraId="7D3C167C" w14:textId="77777777" w:rsidR="00745D28" w:rsidRPr="003C7F74" w:rsidRDefault="00745D28" w:rsidP="00C05FB9">
            <w:pPr>
              <w:pStyle w:val="ConsPlusNormal"/>
            </w:pPr>
            <w:r w:rsidRPr="003C7F74">
              <w:t>Функциональное, архитектурное и информационное.</w:t>
            </w:r>
          </w:p>
          <w:p w14:paraId="0537865E" w14:textId="55BE83BB" w:rsidR="00745D28" w:rsidRPr="003C7F74" w:rsidRDefault="00745D28" w:rsidP="00C05FB9">
            <w:pPr>
              <w:pStyle w:val="ConsPlusNormal"/>
              <w:jc w:val="both"/>
            </w:pPr>
            <w:r w:rsidRPr="003C7F74">
              <w:t xml:space="preserve">Осветительное оборудование в соответствии с </w:t>
            </w:r>
            <w:hyperlink w:anchor="P221" w:history="1">
              <w:r w:rsidRPr="003C7F74">
                <w:t>ч</w:t>
              </w:r>
              <w:r w:rsidR="00647CFF">
                <w:t xml:space="preserve">астью </w:t>
              </w:r>
              <w:r w:rsidRPr="003C7F74">
                <w:t>6 ст</w:t>
              </w:r>
              <w:r w:rsidR="00647CFF">
                <w:t>атьи</w:t>
              </w:r>
              <w:r w:rsidRPr="003C7F74">
                <w:t xml:space="preserve"> 13</w:t>
              </w:r>
            </w:hyperlink>
            <w:r w:rsidRPr="003C7F74">
              <w:t xml:space="preserve"> настоящих Правил</w:t>
            </w:r>
            <w:r w:rsidR="00180266">
              <w:t xml:space="preserve"> благоустройства</w:t>
            </w:r>
            <w:r w:rsidRPr="003C7F74">
              <w:t>. Материал изготовления опор, кронштейнов, защитных решеток, экранов и конструктивных элементов - металл</w:t>
            </w:r>
          </w:p>
        </w:tc>
      </w:tr>
      <w:tr w:rsidR="00745D28" w:rsidRPr="003C7F74" w14:paraId="562DE2C2" w14:textId="77777777" w:rsidTr="00E50BDE">
        <w:trPr>
          <w:trHeight w:val="660"/>
        </w:trPr>
        <w:tc>
          <w:tcPr>
            <w:tcW w:w="2324" w:type="dxa"/>
            <w:tcMar>
              <w:top w:w="85" w:type="dxa"/>
              <w:bottom w:w="85" w:type="dxa"/>
            </w:tcMar>
          </w:tcPr>
          <w:p w14:paraId="7BA124CC" w14:textId="77777777" w:rsidR="00745D28" w:rsidRPr="003C7F74" w:rsidRDefault="00745D28" w:rsidP="00C05FB9">
            <w:pPr>
              <w:pStyle w:val="ConsPlusNormal"/>
            </w:pPr>
            <w:r w:rsidRPr="003C7F74">
              <w:t>Средства наружной рекламы и информации</w:t>
            </w:r>
          </w:p>
        </w:tc>
        <w:tc>
          <w:tcPr>
            <w:tcW w:w="7944" w:type="dxa"/>
            <w:gridSpan w:val="2"/>
          </w:tcPr>
          <w:p w14:paraId="700DA2DD" w14:textId="0DA56EB2" w:rsidR="00745D28" w:rsidRPr="003C7F74" w:rsidRDefault="00745D28" w:rsidP="00C05FB9">
            <w:pPr>
              <w:pStyle w:val="ConsPlusNormal"/>
            </w:pPr>
            <w:r w:rsidRPr="003C7F74">
              <w:t xml:space="preserve">Требование </w:t>
            </w:r>
            <w:hyperlink w:anchor="P229" w:history="1">
              <w:r w:rsidRPr="003C7F74">
                <w:t>ст</w:t>
              </w:r>
              <w:r w:rsidR="00647CFF">
                <w:t>атьи</w:t>
              </w:r>
              <w:r w:rsidRPr="003C7F74">
                <w:t xml:space="preserve"> 14</w:t>
              </w:r>
            </w:hyperlink>
            <w:r w:rsidRPr="003C7F74">
              <w:t xml:space="preserve"> настоящих Правил</w:t>
            </w:r>
            <w:r w:rsidR="00180266">
              <w:t xml:space="preserve"> благоустройства</w:t>
            </w:r>
          </w:p>
        </w:tc>
      </w:tr>
      <w:tr w:rsidR="00745D28" w:rsidRPr="003C7F74" w14:paraId="4C0F4D21" w14:textId="77777777" w:rsidTr="00E50BDE">
        <w:tc>
          <w:tcPr>
            <w:tcW w:w="2324" w:type="dxa"/>
          </w:tcPr>
          <w:p w14:paraId="39610AAA" w14:textId="77777777" w:rsidR="00745D28" w:rsidRPr="003C7F74" w:rsidRDefault="00745D28" w:rsidP="00C05FB9">
            <w:pPr>
              <w:pStyle w:val="ConsPlusNormal"/>
            </w:pPr>
            <w:r w:rsidRPr="003C7F74">
              <w:t>Некапитальные нестационарные сооружения</w:t>
            </w:r>
          </w:p>
        </w:tc>
        <w:tc>
          <w:tcPr>
            <w:tcW w:w="7944" w:type="dxa"/>
            <w:gridSpan w:val="2"/>
          </w:tcPr>
          <w:p w14:paraId="5AE2DB98" w14:textId="77777777" w:rsidR="00745D28" w:rsidRPr="003C7F74" w:rsidRDefault="00745D28" w:rsidP="00C05FB9">
            <w:pPr>
              <w:pStyle w:val="ConsPlusNormal"/>
            </w:pPr>
            <w:r w:rsidRPr="003C7F74">
              <w:t>Киоски, павильоны – в соответствии с принципами оформления и правилами размещения, установленными дизайн-кодом</w:t>
            </w:r>
          </w:p>
        </w:tc>
      </w:tr>
      <w:tr w:rsidR="00745D28" w:rsidRPr="003C7F74" w14:paraId="000B7293" w14:textId="77777777" w:rsidTr="00E50BDE">
        <w:tc>
          <w:tcPr>
            <w:tcW w:w="2324" w:type="dxa"/>
          </w:tcPr>
          <w:p w14:paraId="020ECEF2" w14:textId="77777777" w:rsidR="00745D28" w:rsidRPr="003C7F74" w:rsidRDefault="00745D28" w:rsidP="00C05FB9">
            <w:pPr>
              <w:pStyle w:val="ConsPlusNormal"/>
            </w:pPr>
            <w:r w:rsidRPr="003C7F74">
              <w:t>Оформление и оборудование зданий и сооружений</w:t>
            </w:r>
          </w:p>
        </w:tc>
        <w:tc>
          <w:tcPr>
            <w:tcW w:w="7944" w:type="dxa"/>
            <w:gridSpan w:val="2"/>
          </w:tcPr>
          <w:p w14:paraId="0D25D93B" w14:textId="6D475BD5" w:rsidR="00745D28" w:rsidRPr="003C7F74" w:rsidRDefault="00745D28" w:rsidP="00C05FB9">
            <w:pPr>
              <w:pStyle w:val="ConsPlusNormal"/>
            </w:pPr>
            <w:r w:rsidRPr="003C7F74">
              <w:t xml:space="preserve">Требования </w:t>
            </w:r>
            <w:hyperlink w:anchor="P253" w:history="1">
              <w:r w:rsidRPr="003C7F74">
                <w:t>ст</w:t>
              </w:r>
              <w:r w:rsidR="00647CFF">
                <w:t>атьи</w:t>
              </w:r>
              <w:r w:rsidRPr="003C7F74">
                <w:t xml:space="preserve"> 16</w:t>
              </w:r>
            </w:hyperlink>
            <w:r w:rsidRPr="003C7F74">
              <w:t xml:space="preserve"> настоящих Правил</w:t>
            </w:r>
            <w:r w:rsidR="00180266">
              <w:t xml:space="preserve"> благоустройства</w:t>
            </w:r>
          </w:p>
        </w:tc>
      </w:tr>
      <w:tr w:rsidR="00745D28" w:rsidRPr="003C7F74" w14:paraId="1F6BFE79" w14:textId="77777777" w:rsidTr="00E50BDE">
        <w:tc>
          <w:tcPr>
            <w:tcW w:w="2324" w:type="dxa"/>
          </w:tcPr>
          <w:p w14:paraId="5237161B" w14:textId="77777777" w:rsidR="00745D28" w:rsidRPr="003C7F74" w:rsidRDefault="00745D28" w:rsidP="00C05FB9">
            <w:pPr>
              <w:pStyle w:val="ConsPlusNormal"/>
            </w:pPr>
            <w:r w:rsidRPr="003C7F74">
              <w:t>Площадки</w:t>
            </w:r>
          </w:p>
        </w:tc>
        <w:tc>
          <w:tcPr>
            <w:tcW w:w="7944" w:type="dxa"/>
            <w:gridSpan w:val="2"/>
          </w:tcPr>
          <w:p w14:paraId="2657FAE8" w14:textId="23F97466" w:rsidR="00745D28" w:rsidRPr="003C7F74" w:rsidRDefault="00745D28" w:rsidP="00C05FB9">
            <w:pPr>
              <w:pStyle w:val="ConsPlusNormal"/>
            </w:pPr>
            <w:r w:rsidRPr="003C7F74">
              <w:t>Требования ст</w:t>
            </w:r>
            <w:r w:rsidR="00647CFF">
              <w:t>атьи</w:t>
            </w:r>
            <w:r w:rsidRPr="003C7F74">
              <w:t xml:space="preserve"> 17 настоящих Правил</w:t>
            </w:r>
            <w:r w:rsidR="00180266">
              <w:t xml:space="preserve"> благоустройства</w:t>
            </w:r>
            <w:r w:rsidRPr="003C7F74">
              <w:t>.</w:t>
            </w:r>
          </w:p>
          <w:p w14:paraId="1841627C" w14:textId="77777777" w:rsidR="00745D28" w:rsidRPr="003C7F74" w:rsidRDefault="00745D28" w:rsidP="00C05FB9">
            <w:pPr>
              <w:pStyle w:val="ConsPlusNormal"/>
              <w:jc w:val="both"/>
            </w:pPr>
            <w:r w:rsidRPr="003C7F74">
              <w:t xml:space="preserve">Для игр детей, отдыха взрослых, для установки мусоросборников, стоянки автомобилей: </w:t>
            </w:r>
            <w:proofErr w:type="spellStart"/>
            <w:r w:rsidRPr="003C7F74">
              <w:t>приобъектные</w:t>
            </w:r>
            <w:proofErr w:type="spellEnd"/>
            <w:r w:rsidRPr="003C7F74">
              <w:t>, внеуличные, кратковременного хранения. 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w:t>
            </w:r>
          </w:p>
        </w:tc>
      </w:tr>
      <w:tr w:rsidR="00745D28" w:rsidRPr="003C7F74" w14:paraId="7BA5F4CE" w14:textId="77777777" w:rsidTr="00E50BDE">
        <w:tc>
          <w:tcPr>
            <w:tcW w:w="2324" w:type="dxa"/>
          </w:tcPr>
          <w:p w14:paraId="0D0E301E" w14:textId="77777777" w:rsidR="00745D28" w:rsidRPr="003C7F74" w:rsidRDefault="00745D28" w:rsidP="00C05FB9">
            <w:pPr>
              <w:pStyle w:val="ConsPlusNormal"/>
            </w:pPr>
            <w:r w:rsidRPr="003C7F74">
              <w:t xml:space="preserve">Пешеходные </w:t>
            </w:r>
            <w:r w:rsidRPr="003C7F74">
              <w:lastRenderedPageBreak/>
              <w:t>коммуникации</w:t>
            </w:r>
          </w:p>
        </w:tc>
        <w:tc>
          <w:tcPr>
            <w:tcW w:w="7944" w:type="dxa"/>
            <w:gridSpan w:val="2"/>
          </w:tcPr>
          <w:p w14:paraId="74589F4D" w14:textId="77777777" w:rsidR="00745D28" w:rsidRPr="003C7F74" w:rsidRDefault="00745D28" w:rsidP="00C05FB9">
            <w:pPr>
              <w:pStyle w:val="ConsPlusNormal"/>
              <w:jc w:val="both"/>
            </w:pPr>
            <w:r w:rsidRPr="003C7F74">
              <w:lastRenderedPageBreak/>
              <w:t xml:space="preserve">Продольный уклон - не более 60 промилле, поперечный уклон (односкатный </w:t>
            </w:r>
            <w:r w:rsidRPr="003C7F74">
              <w:lastRenderedPageBreak/>
              <w:t>или двускатный) - оптимальный 20 промилле, минимальный - 5 промилле, максимальный - 30 промилле. Уклоны с учетом обеспечения передвижения инвалидных колясок не более: продольный - 50 промилле, поперечный - 20 промилле. На пешеходных коммуникациях с уклонами 30 - 60 промилле не реже, чем через 100 метров устраивать горизонтальные участки длиной не менее 5 метров.</w:t>
            </w:r>
          </w:p>
          <w:p w14:paraId="06E433DA" w14:textId="77777777" w:rsidR="00745D28" w:rsidRPr="003C7F74" w:rsidRDefault="00745D28" w:rsidP="00C05FB9">
            <w:pPr>
              <w:pStyle w:val="ConsPlusNormal"/>
              <w:jc w:val="both"/>
            </w:pPr>
            <w:r w:rsidRPr="003C7F74">
              <w:t>Предусматривать ограждение пешеходных коммуникаций, расположенных на верхних бровках откосов и террас</w:t>
            </w:r>
          </w:p>
        </w:tc>
      </w:tr>
      <w:tr w:rsidR="00745D28" w:rsidRPr="003C7F74" w14:paraId="52D460EB" w14:textId="77777777" w:rsidTr="00E50BDE">
        <w:tc>
          <w:tcPr>
            <w:tcW w:w="2324" w:type="dxa"/>
          </w:tcPr>
          <w:p w14:paraId="28AD6F09" w14:textId="77777777" w:rsidR="00745D28" w:rsidRPr="003C7F74" w:rsidRDefault="00745D28" w:rsidP="00C05FB9">
            <w:pPr>
              <w:pStyle w:val="ConsPlusNormal"/>
            </w:pPr>
            <w:r w:rsidRPr="003C7F74">
              <w:lastRenderedPageBreak/>
              <w:t>Велосипедные дорожки и велосипедные полосы движения</w:t>
            </w:r>
          </w:p>
        </w:tc>
        <w:tc>
          <w:tcPr>
            <w:tcW w:w="7944" w:type="dxa"/>
            <w:gridSpan w:val="2"/>
          </w:tcPr>
          <w:p w14:paraId="20896AD6" w14:textId="60D76932" w:rsidR="00745D28" w:rsidRPr="003C7F74" w:rsidRDefault="00745D28" w:rsidP="00C05FB9">
            <w:pPr>
              <w:pStyle w:val="ConsPlusNormal"/>
            </w:pPr>
            <w:r w:rsidRPr="003C7F74">
              <w:t>Требования статьи 19 настоящих Правил</w:t>
            </w:r>
            <w:r w:rsidR="00180266">
              <w:t xml:space="preserve"> благоустройства</w:t>
            </w:r>
          </w:p>
        </w:tc>
      </w:tr>
      <w:tr w:rsidR="00745D28" w:rsidRPr="003C7F74" w14:paraId="0A5DD53F" w14:textId="77777777" w:rsidTr="00E50BDE">
        <w:tc>
          <w:tcPr>
            <w:tcW w:w="2324" w:type="dxa"/>
          </w:tcPr>
          <w:p w14:paraId="3896F4A8" w14:textId="77777777" w:rsidR="00745D28" w:rsidRPr="003C7F74" w:rsidRDefault="00745D28" w:rsidP="00C05FB9">
            <w:pPr>
              <w:pStyle w:val="ConsPlusNormal"/>
            </w:pPr>
            <w:r w:rsidRPr="003C7F74">
              <w:t>Транспортные проезды</w:t>
            </w:r>
          </w:p>
        </w:tc>
        <w:tc>
          <w:tcPr>
            <w:tcW w:w="7944" w:type="dxa"/>
            <w:gridSpan w:val="2"/>
          </w:tcPr>
          <w:p w14:paraId="1234B058" w14:textId="77777777" w:rsidR="00745D28" w:rsidRPr="003C7F74" w:rsidRDefault="00745D28" w:rsidP="00C05FB9">
            <w:pPr>
              <w:pStyle w:val="ConsPlusNormal"/>
            </w:pPr>
            <w:r w:rsidRPr="003C7F74">
              <w:t>Внутриквартальные проезды, въезды/выезды на территорию, проезды к площадкам для установки мусоросборников, площадкам стоянки автомобилей</w:t>
            </w:r>
          </w:p>
        </w:tc>
      </w:tr>
    </w:tbl>
    <w:p w14:paraId="4CCA8AFB" w14:textId="77777777" w:rsidR="00745D28" w:rsidRPr="003C7F74" w:rsidRDefault="00745D28" w:rsidP="00C05F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3230"/>
        <w:gridCol w:w="4714"/>
      </w:tblGrid>
      <w:tr w:rsidR="00745D28" w:rsidRPr="003C7F74" w14:paraId="4550F1B1" w14:textId="77777777" w:rsidTr="00E50BDE">
        <w:tc>
          <w:tcPr>
            <w:tcW w:w="10268" w:type="dxa"/>
            <w:gridSpan w:val="3"/>
          </w:tcPr>
          <w:p w14:paraId="1142A8C3" w14:textId="77777777" w:rsidR="00745D28" w:rsidRPr="003C7F74" w:rsidRDefault="00745D28" w:rsidP="00C05FB9">
            <w:pPr>
              <w:pStyle w:val="ConsPlusNormal"/>
              <w:jc w:val="center"/>
            </w:pPr>
            <w:r w:rsidRPr="003C7F74">
              <w:t>2. Территории индивидуальной жилой застройки, блокированной жилой застройки</w:t>
            </w:r>
          </w:p>
        </w:tc>
      </w:tr>
      <w:tr w:rsidR="00745D28" w:rsidRPr="003C7F74" w14:paraId="2C5AE9EA" w14:textId="77777777" w:rsidTr="00E50BDE">
        <w:tc>
          <w:tcPr>
            <w:tcW w:w="2324" w:type="dxa"/>
          </w:tcPr>
          <w:p w14:paraId="4D54FDA0" w14:textId="77777777" w:rsidR="00745D28" w:rsidRPr="003C7F74" w:rsidRDefault="00745D28" w:rsidP="00C05FB9">
            <w:pPr>
              <w:pStyle w:val="ConsPlusNormal"/>
            </w:pPr>
          </w:p>
        </w:tc>
        <w:tc>
          <w:tcPr>
            <w:tcW w:w="3230" w:type="dxa"/>
          </w:tcPr>
          <w:p w14:paraId="5092B34C" w14:textId="77777777" w:rsidR="00745D28" w:rsidRPr="003C7F74" w:rsidRDefault="00745D28" w:rsidP="00C05FB9">
            <w:pPr>
              <w:pStyle w:val="ConsPlusNormal"/>
            </w:pPr>
            <w:r w:rsidRPr="003C7F74">
              <w:t>в черте города</w:t>
            </w:r>
          </w:p>
        </w:tc>
        <w:tc>
          <w:tcPr>
            <w:tcW w:w="4714" w:type="dxa"/>
          </w:tcPr>
          <w:p w14:paraId="26F55216" w14:textId="77777777" w:rsidR="00745D28" w:rsidRPr="003C7F74" w:rsidRDefault="00745D28" w:rsidP="00C05FB9">
            <w:pPr>
              <w:pStyle w:val="ConsPlusNormal"/>
            </w:pPr>
            <w:r w:rsidRPr="003C7F74">
              <w:t>в черте сельского населенного пункта</w:t>
            </w:r>
          </w:p>
        </w:tc>
      </w:tr>
      <w:tr w:rsidR="00745D28" w:rsidRPr="003C7F74" w14:paraId="6B12381A" w14:textId="77777777" w:rsidTr="00E50BDE">
        <w:tc>
          <w:tcPr>
            <w:tcW w:w="2324" w:type="dxa"/>
            <w:vMerge w:val="restart"/>
          </w:tcPr>
          <w:p w14:paraId="36CC7A45" w14:textId="77777777" w:rsidR="00745D28" w:rsidRPr="003C7F74" w:rsidRDefault="00745D28" w:rsidP="00C05FB9">
            <w:pPr>
              <w:pStyle w:val="ConsPlusNormal"/>
            </w:pPr>
            <w:r w:rsidRPr="003C7F74">
              <w:t>Элементы инженерной подготовки и защиты территории</w:t>
            </w:r>
          </w:p>
        </w:tc>
        <w:tc>
          <w:tcPr>
            <w:tcW w:w="7944" w:type="dxa"/>
            <w:gridSpan w:val="2"/>
          </w:tcPr>
          <w:p w14:paraId="5D7B6EC0" w14:textId="77777777" w:rsidR="00745D28" w:rsidRPr="003C7F74" w:rsidRDefault="00745D28" w:rsidP="00C05FB9">
            <w:pPr>
              <w:pStyle w:val="ConsPlusNormal"/>
              <w:jc w:val="both"/>
            </w:pPr>
            <w:r w:rsidRPr="003C7F74">
              <w:t>Организация рельефа осуществляется с учетом перечня решений и рекомендаций по элементам организации рельефа, установленных дизайн-кодом.</w:t>
            </w:r>
          </w:p>
          <w:p w14:paraId="635492BD" w14:textId="77777777" w:rsidR="00745D28" w:rsidRPr="003C7F74" w:rsidRDefault="00745D28" w:rsidP="00C05FB9">
            <w:pPr>
              <w:pStyle w:val="ConsPlusNormal"/>
            </w:pPr>
            <w:r w:rsidRPr="003C7F74">
              <w:t xml:space="preserve">Закрытая система водоотводных устройств. </w:t>
            </w:r>
          </w:p>
          <w:p w14:paraId="3E8E5871" w14:textId="77777777" w:rsidR="00745D28" w:rsidRPr="003C7F74" w:rsidRDefault="00745D28" w:rsidP="00C05FB9">
            <w:pPr>
              <w:pStyle w:val="ConsPlusNormal"/>
            </w:pPr>
            <w:r w:rsidRPr="003C7F74">
              <w:t xml:space="preserve">Минимальный объем земляных работ. </w:t>
            </w:r>
          </w:p>
          <w:p w14:paraId="75E3C396" w14:textId="77777777" w:rsidR="00745D28" w:rsidRPr="003C7F74" w:rsidRDefault="00745D28" w:rsidP="00C05FB9">
            <w:pPr>
              <w:pStyle w:val="ConsPlusNormal"/>
            </w:pPr>
            <w:r w:rsidRPr="003C7F74">
              <w:t xml:space="preserve">Скорость стока воды, исключающая возможность эрозии почвы. </w:t>
            </w:r>
          </w:p>
          <w:p w14:paraId="3DD337D8" w14:textId="60DC7823" w:rsidR="00745D28" w:rsidRPr="003C7F74" w:rsidRDefault="00745D28" w:rsidP="00C05FB9">
            <w:pPr>
              <w:pStyle w:val="ConsPlusNormal"/>
              <w:jc w:val="both"/>
            </w:pPr>
            <w:r w:rsidRPr="003C7F74">
              <w:t>Перепад рельефа менее 0,4 метра оформлять бортовым камнем или выкладкой естественного камня. При перепадах рельефа более 0,4 метра подпорные стенки проектировать как инженерное сооружение, обеспечивая устойчивость верхней террасы гравитационными (монолитные, из массивной кладки) или свайными (тонкие анкерные, свайные ростверки) видами подпорных стенок</w:t>
            </w:r>
          </w:p>
        </w:tc>
      </w:tr>
      <w:tr w:rsidR="00745D28" w:rsidRPr="003C7F74" w14:paraId="5AF7A697" w14:textId="77777777" w:rsidTr="00E50BDE">
        <w:tc>
          <w:tcPr>
            <w:tcW w:w="2324" w:type="dxa"/>
            <w:vMerge/>
          </w:tcPr>
          <w:p w14:paraId="34FF2718" w14:textId="77777777" w:rsidR="00745D28" w:rsidRPr="003C7F74" w:rsidRDefault="00745D28" w:rsidP="00C05FB9">
            <w:pPr>
              <w:spacing w:after="0"/>
            </w:pPr>
          </w:p>
        </w:tc>
        <w:tc>
          <w:tcPr>
            <w:tcW w:w="3230" w:type="dxa"/>
          </w:tcPr>
          <w:p w14:paraId="3B8BA20E" w14:textId="77777777" w:rsidR="00745D28" w:rsidRPr="003C7F74" w:rsidRDefault="00745D28" w:rsidP="00C05FB9">
            <w:pPr>
              <w:pStyle w:val="ConsPlusNormal"/>
              <w:jc w:val="both"/>
            </w:pPr>
            <w:r w:rsidRPr="003C7F74">
              <w:t>Закрытая и открытая (как исключение для существующей застройки) система водоотведения</w:t>
            </w:r>
          </w:p>
        </w:tc>
        <w:tc>
          <w:tcPr>
            <w:tcW w:w="4714" w:type="dxa"/>
          </w:tcPr>
          <w:p w14:paraId="76D4C0DC" w14:textId="77777777" w:rsidR="00745D28" w:rsidRPr="003C7F74" w:rsidRDefault="00745D28" w:rsidP="00C05FB9">
            <w:pPr>
              <w:pStyle w:val="ConsPlusNormal"/>
              <w:jc w:val="both"/>
            </w:pPr>
            <w:r w:rsidRPr="003C7F74">
              <w:t>Закрытая и открытая системы водоотведения</w:t>
            </w:r>
          </w:p>
        </w:tc>
      </w:tr>
      <w:tr w:rsidR="00745D28" w:rsidRPr="003C7F74" w14:paraId="51C1EEAB" w14:textId="77777777" w:rsidTr="00E50BDE">
        <w:tc>
          <w:tcPr>
            <w:tcW w:w="2324" w:type="dxa"/>
          </w:tcPr>
          <w:p w14:paraId="69BED3A2" w14:textId="77777777" w:rsidR="00745D28" w:rsidRPr="003C7F74" w:rsidRDefault="00745D28" w:rsidP="00C05FB9">
            <w:pPr>
              <w:pStyle w:val="ConsPlusNormal"/>
            </w:pPr>
            <w:r w:rsidRPr="003C7F74">
              <w:t>Озеленение</w:t>
            </w:r>
          </w:p>
        </w:tc>
        <w:tc>
          <w:tcPr>
            <w:tcW w:w="7944" w:type="dxa"/>
            <w:gridSpan w:val="2"/>
          </w:tcPr>
          <w:p w14:paraId="58C9D374" w14:textId="77777777" w:rsidR="00745D28" w:rsidRPr="003C7F74" w:rsidRDefault="00745D28" w:rsidP="00C05FB9">
            <w:pPr>
              <w:pStyle w:val="ConsPlusNormal"/>
              <w:jc w:val="both"/>
            </w:pPr>
            <w:r w:rsidRPr="003C7F74">
              <w:t xml:space="preserve">Живые изгороди из кустарника или низкорослых деревьев; групповые и аллейные посадки деревьев и кустарников, включая плодовые; газоны, цветники </w:t>
            </w:r>
          </w:p>
        </w:tc>
      </w:tr>
      <w:tr w:rsidR="00745D28" w:rsidRPr="003C7F74" w14:paraId="50D4D82E" w14:textId="77777777" w:rsidTr="00E50BDE">
        <w:tc>
          <w:tcPr>
            <w:tcW w:w="2324" w:type="dxa"/>
            <w:vMerge w:val="restart"/>
          </w:tcPr>
          <w:p w14:paraId="17EDF4AF" w14:textId="77777777" w:rsidR="00745D28" w:rsidRPr="003C7F74" w:rsidRDefault="00745D28" w:rsidP="00C05FB9">
            <w:pPr>
              <w:pStyle w:val="ConsPlusNormal"/>
            </w:pPr>
            <w:r w:rsidRPr="003C7F74">
              <w:t>Виды покрытий</w:t>
            </w:r>
          </w:p>
        </w:tc>
        <w:tc>
          <w:tcPr>
            <w:tcW w:w="3230" w:type="dxa"/>
          </w:tcPr>
          <w:p w14:paraId="1ED099E5" w14:textId="77777777" w:rsidR="00745D28" w:rsidRPr="003C7F74" w:rsidRDefault="00745D28" w:rsidP="00C05FB9">
            <w:pPr>
              <w:pStyle w:val="ConsPlusNormal"/>
              <w:jc w:val="both"/>
            </w:pPr>
            <w:r w:rsidRPr="003C7F74">
              <w:t>Для проездов - твердые покрытия; для пешеходной сети - тротуарная брусчатка</w:t>
            </w:r>
          </w:p>
        </w:tc>
        <w:tc>
          <w:tcPr>
            <w:tcW w:w="4714" w:type="dxa"/>
          </w:tcPr>
          <w:p w14:paraId="43ACA222" w14:textId="77777777" w:rsidR="00745D28" w:rsidRPr="003C7F74" w:rsidRDefault="00745D28" w:rsidP="00C05FB9">
            <w:pPr>
              <w:pStyle w:val="ConsPlusNormal"/>
              <w:jc w:val="both"/>
            </w:pPr>
            <w:r w:rsidRPr="003C7F74">
              <w:t>Для проездов - твердые покрытия; для пешеходной сети - твердое покрытие</w:t>
            </w:r>
          </w:p>
        </w:tc>
      </w:tr>
      <w:tr w:rsidR="00745D28" w:rsidRPr="003C7F74" w14:paraId="51F0A100" w14:textId="77777777" w:rsidTr="00E50BDE">
        <w:tc>
          <w:tcPr>
            <w:tcW w:w="2324" w:type="dxa"/>
            <w:vMerge/>
          </w:tcPr>
          <w:p w14:paraId="107630C9" w14:textId="77777777" w:rsidR="00745D28" w:rsidRPr="003C7F74" w:rsidRDefault="00745D28" w:rsidP="00C05FB9">
            <w:pPr>
              <w:spacing w:after="0"/>
            </w:pPr>
          </w:p>
        </w:tc>
        <w:tc>
          <w:tcPr>
            <w:tcW w:w="7944" w:type="dxa"/>
            <w:gridSpan w:val="2"/>
          </w:tcPr>
          <w:p w14:paraId="213A3ADB" w14:textId="77777777" w:rsidR="00745D28" w:rsidRPr="003C7F74" w:rsidRDefault="00745D28" w:rsidP="00C05FB9">
            <w:pPr>
              <w:pStyle w:val="ConsPlusNormal"/>
              <w:jc w:val="both"/>
            </w:pPr>
            <w:r w:rsidRPr="003C7F74">
              <w:t>Для индивидуальных участков - на усмотрение заказчика</w:t>
            </w:r>
          </w:p>
        </w:tc>
      </w:tr>
      <w:tr w:rsidR="00745D28" w:rsidRPr="003C7F74" w14:paraId="04EFE1BF" w14:textId="77777777" w:rsidTr="00E50BDE">
        <w:tc>
          <w:tcPr>
            <w:tcW w:w="2324" w:type="dxa"/>
          </w:tcPr>
          <w:p w14:paraId="175D54BE" w14:textId="77777777" w:rsidR="00745D28" w:rsidRPr="003C7F74" w:rsidRDefault="00745D28" w:rsidP="00C05FB9">
            <w:pPr>
              <w:pStyle w:val="ConsPlusNormal"/>
            </w:pPr>
            <w:r w:rsidRPr="003C7F74">
              <w:t>Элементы сопряжения поверхностей</w:t>
            </w:r>
          </w:p>
        </w:tc>
        <w:tc>
          <w:tcPr>
            <w:tcW w:w="7944" w:type="dxa"/>
            <w:gridSpan w:val="2"/>
          </w:tcPr>
          <w:p w14:paraId="7288CB65" w14:textId="42EB7AD5" w:rsidR="00745D28" w:rsidRPr="003C7F74" w:rsidRDefault="00745D28" w:rsidP="00C05FB9">
            <w:pPr>
              <w:pStyle w:val="ConsPlusNormal"/>
              <w:jc w:val="both"/>
            </w:pPr>
            <w:r w:rsidRPr="003C7F74">
              <w:t>Требование статьи 9 настоящих Правил</w:t>
            </w:r>
            <w:r w:rsidR="00180266">
              <w:t xml:space="preserve"> благоустройства</w:t>
            </w:r>
          </w:p>
        </w:tc>
      </w:tr>
      <w:tr w:rsidR="00745D28" w:rsidRPr="003C7F74" w14:paraId="2AC45690" w14:textId="77777777" w:rsidTr="00E50BDE">
        <w:tc>
          <w:tcPr>
            <w:tcW w:w="2324" w:type="dxa"/>
          </w:tcPr>
          <w:p w14:paraId="01B42033" w14:textId="77777777" w:rsidR="00745D28" w:rsidRPr="003C7F74" w:rsidRDefault="00745D28" w:rsidP="00C05FB9">
            <w:pPr>
              <w:pStyle w:val="ConsPlusNormal"/>
            </w:pPr>
            <w:r w:rsidRPr="003C7F74">
              <w:lastRenderedPageBreak/>
              <w:t>Ограждения</w:t>
            </w:r>
          </w:p>
        </w:tc>
        <w:tc>
          <w:tcPr>
            <w:tcW w:w="7944" w:type="dxa"/>
            <w:gridSpan w:val="2"/>
          </w:tcPr>
          <w:p w14:paraId="764406C3" w14:textId="2CE2CBB3" w:rsidR="00745D28" w:rsidRPr="003C7F74" w:rsidRDefault="00745D28" w:rsidP="00C05FB9">
            <w:pPr>
              <w:pStyle w:val="ConsPlusNormal"/>
              <w:jc w:val="both"/>
            </w:pPr>
            <w:r w:rsidRPr="003C7F74">
              <w:t>Проницаемое ограждение, сплошное ограждение, живая изгородь, светопрозрачное ограждение – в соответствии с градостроительным регламентом и дизайн-кодом</w:t>
            </w:r>
          </w:p>
        </w:tc>
      </w:tr>
      <w:tr w:rsidR="00745D28" w:rsidRPr="003C7F74" w14:paraId="7770E6A3" w14:textId="77777777" w:rsidTr="00E50BDE">
        <w:tc>
          <w:tcPr>
            <w:tcW w:w="2324" w:type="dxa"/>
          </w:tcPr>
          <w:p w14:paraId="4939961F" w14:textId="77777777" w:rsidR="00745D28" w:rsidRPr="003C7F74" w:rsidRDefault="00745D28" w:rsidP="00C05FB9">
            <w:pPr>
              <w:pStyle w:val="ConsPlusNormal"/>
            </w:pPr>
            <w:r w:rsidRPr="003C7F74">
              <w:t>Малые архитектурные формы</w:t>
            </w:r>
          </w:p>
        </w:tc>
        <w:tc>
          <w:tcPr>
            <w:tcW w:w="7944" w:type="dxa"/>
            <w:gridSpan w:val="2"/>
          </w:tcPr>
          <w:p w14:paraId="41410BDD" w14:textId="77777777" w:rsidR="00745D28" w:rsidRPr="003C7F74" w:rsidRDefault="00745D28" w:rsidP="00C05FB9">
            <w:pPr>
              <w:pStyle w:val="ConsPlusNormal"/>
              <w:jc w:val="both"/>
            </w:pPr>
            <w:r w:rsidRPr="003C7F74">
              <w:t>Городская мебель, водные устройства (на усмотрение заказчика), уличное коммунально-бытовое оборудование. При проектировании и выборе пользоваться каталогами сертифицированных изделий</w:t>
            </w:r>
          </w:p>
        </w:tc>
      </w:tr>
      <w:tr w:rsidR="00745D28" w:rsidRPr="003C7F74" w14:paraId="4CE35E9E" w14:textId="77777777" w:rsidTr="00E50BDE">
        <w:tc>
          <w:tcPr>
            <w:tcW w:w="2324" w:type="dxa"/>
          </w:tcPr>
          <w:p w14:paraId="414CF4C0" w14:textId="77777777" w:rsidR="00745D28" w:rsidRPr="003C7F74" w:rsidRDefault="00745D28" w:rsidP="00C05FB9">
            <w:pPr>
              <w:pStyle w:val="ConsPlusNormal"/>
            </w:pPr>
            <w:r w:rsidRPr="003C7F74">
              <w:t>Игровое и спортивное оборудование</w:t>
            </w:r>
          </w:p>
        </w:tc>
        <w:tc>
          <w:tcPr>
            <w:tcW w:w="7944" w:type="dxa"/>
            <w:gridSpan w:val="2"/>
          </w:tcPr>
          <w:p w14:paraId="40563534" w14:textId="77777777" w:rsidR="00745D28" w:rsidRPr="003C7F74" w:rsidRDefault="00745D28" w:rsidP="00C05FB9">
            <w:pPr>
              <w:pStyle w:val="ConsPlusNormal"/>
              <w:jc w:val="both"/>
            </w:pPr>
            <w:r w:rsidRPr="003C7F74">
              <w:t>Обеспечить соответствие оборудования анатомо-физиологическим особенностям разных возрастных групп.</w:t>
            </w:r>
          </w:p>
          <w:p w14:paraId="4643E25C" w14:textId="77777777" w:rsidR="00745D28" w:rsidRPr="003C7F74" w:rsidRDefault="00745D28" w:rsidP="00C05FB9">
            <w:pPr>
              <w:pStyle w:val="ConsPlusNormal"/>
              <w:jc w:val="both"/>
            </w:pPr>
            <w:r w:rsidRPr="003C7F74">
              <w:t>Применение модульного оборудования, обеспечивающего вариативность сочетаний элементов.</w:t>
            </w:r>
          </w:p>
          <w:p w14:paraId="354FAE6D" w14:textId="77777777" w:rsidR="00745D28" w:rsidRPr="003C7F74" w:rsidRDefault="00745D28" w:rsidP="00C05FB9">
            <w:pPr>
              <w:pStyle w:val="ConsPlusNormal"/>
              <w:jc w:val="both"/>
            </w:pPr>
            <w:r w:rsidRPr="003C7F74">
              <w:t>Использование спортивного оборудования в виде специальных физкультурных снарядов и тренажеров только заводского изготовления</w:t>
            </w:r>
          </w:p>
        </w:tc>
      </w:tr>
      <w:tr w:rsidR="00745D28" w:rsidRPr="003C7F74" w14:paraId="2D0D3456" w14:textId="77777777" w:rsidTr="00E50BDE">
        <w:tc>
          <w:tcPr>
            <w:tcW w:w="2324" w:type="dxa"/>
          </w:tcPr>
          <w:p w14:paraId="49B1B721" w14:textId="77777777" w:rsidR="00745D28" w:rsidRPr="003C7F74" w:rsidRDefault="00745D28" w:rsidP="00C05FB9">
            <w:pPr>
              <w:pStyle w:val="ConsPlusNormal"/>
            </w:pPr>
            <w:r w:rsidRPr="003C7F74">
              <w:t>Освещение и осветительное оборудование</w:t>
            </w:r>
          </w:p>
        </w:tc>
        <w:tc>
          <w:tcPr>
            <w:tcW w:w="7944" w:type="dxa"/>
            <w:gridSpan w:val="2"/>
          </w:tcPr>
          <w:p w14:paraId="41CB3DC3" w14:textId="3D278011" w:rsidR="00745D28" w:rsidRPr="003C7F74" w:rsidRDefault="00745D28" w:rsidP="00C05FB9">
            <w:pPr>
              <w:pStyle w:val="ConsPlusNormal"/>
              <w:jc w:val="both"/>
            </w:pPr>
            <w:r w:rsidRPr="003C7F74">
              <w:t xml:space="preserve">Функциональное и информационное, архитектурное - по усмотрению заказчика. Осветительное оборудование в соответствии с </w:t>
            </w:r>
            <w:hyperlink w:anchor="P221" w:history="1">
              <w:r w:rsidRPr="003C7F74">
                <w:t>ч</w:t>
              </w:r>
              <w:r w:rsidR="00C825B2">
                <w:t>астью</w:t>
              </w:r>
              <w:r w:rsidRPr="003C7F74">
                <w:t xml:space="preserve"> 6 ст</w:t>
              </w:r>
              <w:r w:rsidR="00C825B2">
                <w:t>атьи</w:t>
              </w:r>
              <w:r w:rsidRPr="003C7F74">
                <w:t xml:space="preserve"> 13</w:t>
              </w:r>
            </w:hyperlink>
            <w:r w:rsidR="00180266">
              <w:t xml:space="preserve"> настоящих Правил благоустройства</w:t>
            </w:r>
            <w:r w:rsidRPr="003C7F74">
              <w:t>. Материал изготовления опор, кронштейнов, защитных решеток, экранов и конструктивных элементов - металл</w:t>
            </w:r>
          </w:p>
        </w:tc>
      </w:tr>
      <w:tr w:rsidR="00745D28" w:rsidRPr="003C7F74" w14:paraId="2342A234" w14:textId="77777777" w:rsidTr="00E50BDE">
        <w:tc>
          <w:tcPr>
            <w:tcW w:w="2324" w:type="dxa"/>
          </w:tcPr>
          <w:p w14:paraId="6E9DA08E" w14:textId="77777777" w:rsidR="00745D28" w:rsidRPr="003C7F74" w:rsidRDefault="00745D28" w:rsidP="00C05FB9">
            <w:pPr>
              <w:pStyle w:val="ConsPlusNormal"/>
            </w:pPr>
            <w:r w:rsidRPr="003C7F74">
              <w:t>Средства наружной рекламы и информации</w:t>
            </w:r>
          </w:p>
        </w:tc>
        <w:tc>
          <w:tcPr>
            <w:tcW w:w="7944" w:type="dxa"/>
            <w:gridSpan w:val="2"/>
          </w:tcPr>
          <w:p w14:paraId="30255535" w14:textId="31C2F488" w:rsidR="00745D28" w:rsidRPr="003C7F74" w:rsidRDefault="00745D28" w:rsidP="00C05FB9">
            <w:pPr>
              <w:pStyle w:val="ConsPlusNormal"/>
              <w:jc w:val="both"/>
            </w:pPr>
            <w:r w:rsidRPr="003C7F74">
              <w:t xml:space="preserve">Требование </w:t>
            </w:r>
            <w:hyperlink w:anchor="P229" w:history="1">
              <w:r w:rsidRPr="003C7F74">
                <w:t>ст</w:t>
              </w:r>
              <w:r w:rsidR="00C825B2">
                <w:t>атьи</w:t>
              </w:r>
              <w:r w:rsidRPr="003C7F74">
                <w:t xml:space="preserve"> 14</w:t>
              </w:r>
            </w:hyperlink>
            <w:r w:rsidRPr="003C7F74">
              <w:t xml:space="preserve"> настоящих Правил</w:t>
            </w:r>
            <w:r w:rsidR="00180266">
              <w:t xml:space="preserve"> благоустройства</w:t>
            </w:r>
            <w:r w:rsidRPr="003C7F74">
              <w:t>. Указатели (адресные, дорожного движения и другие)</w:t>
            </w:r>
          </w:p>
        </w:tc>
      </w:tr>
      <w:tr w:rsidR="00745D28" w:rsidRPr="003C7F74" w14:paraId="21116996" w14:textId="77777777" w:rsidTr="00E50BDE">
        <w:tc>
          <w:tcPr>
            <w:tcW w:w="2324" w:type="dxa"/>
          </w:tcPr>
          <w:p w14:paraId="4E557776" w14:textId="77777777" w:rsidR="00745D28" w:rsidRPr="003C7F74" w:rsidRDefault="00745D28" w:rsidP="00C05FB9">
            <w:pPr>
              <w:pStyle w:val="ConsPlusNormal"/>
            </w:pPr>
            <w:r w:rsidRPr="003C7F74">
              <w:t>Некапитальные нестационарные сооружения</w:t>
            </w:r>
          </w:p>
        </w:tc>
        <w:tc>
          <w:tcPr>
            <w:tcW w:w="3230" w:type="dxa"/>
          </w:tcPr>
          <w:p w14:paraId="3FD4CA26" w14:textId="77777777" w:rsidR="00745D28" w:rsidRPr="003C7F74" w:rsidRDefault="00745D28" w:rsidP="00C05FB9">
            <w:pPr>
              <w:pStyle w:val="ConsPlusNormal"/>
              <w:jc w:val="both"/>
            </w:pPr>
            <w:r w:rsidRPr="003C7F74">
              <w:t>Киоски, павильоны – в соответствии с принципами оформления и правилами размещения, установленными дизайн-кодом</w:t>
            </w:r>
          </w:p>
        </w:tc>
        <w:tc>
          <w:tcPr>
            <w:tcW w:w="4714" w:type="dxa"/>
          </w:tcPr>
          <w:p w14:paraId="615BFD4D" w14:textId="77777777" w:rsidR="00745D28" w:rsidRPr="003C7F74" w:rsidRDefault="00745D28" w:rsidP="00C05FB9">
            <w:pPr>
              <w:pStyle w:val="ConsPlusNormal"/>
              <w:jc w:val="both"/>
            </w:pPr>
            <w:r w:rsidRPr="003C7F74">
              <w:t>Киоски, павильоны – Киоски, павильоны – в соответствии с принципами оформления и правилами размещения, установленными дизайн-кодом</w:t>
            </w:r>
          </w:p>
        </w:tc>
      </w:tr>
      <w:tr w:rsidR="00745D28" w:rsidRPr="003C7F74" w14:paraId="016E8987" w14:textId="77777777" w:rsidTr="00E50BDE">
        <w:tc>
          <w:tcPr>
            <w:tcW w:w="2324" w:type="dxa"/>
          </w:tcPr>
          <w:p w14:paraId="340C6793" w14:textId="77777777" w:rsidR="00745D28" w:rsidRPr="003C7F74" w:rsidRDefault="00745D28" w:rsidP="00C05FB9">
            <w:pPr>
              <w:pStyle w:val="ConsPlusNormal"/>
            </w:pPr>
            <w:r w:rsidRPr="003C7F74">
              <w:t>Оформление и оборудование зданий и сооружений</w:t>
            </w:r>
          </w:p>
        </w:tc>
        <w:tc>
          <w:tcPr>
            <w:tcW w:w="7944" w:type="dxa"/>
            <w:gridSpan w:val="2"/>
          </w:tcPr>
          <w:p w14:paraId="5AEE4233" w14:textId="049E90E4" w:rsidR="00745D28" w:rsidRPr="003C7F74" w:rsidRDefault="00745D28" w:rsidP="00C05FB9">
            <w:pPr>
              <w:pStyle w:val="ConsPlusNormal"/>
            </w:pPr>
            <w:r w:rsidRPr="003C7F74">
              <w:t xml:space="preserve">Требования </w:t>
            </w:r>
            <w:hyperlink w:anchor="P253" w:history="1">
              <w:r w:rsidRPr="003C7F74">
                <w:t>ст</w:t>
              </w:r>
              <w:r w:rsidR="00C825B2">
                <w:t>атьи</w:t>
              </w:r>
              <w:r w:rsidRPr="003C7F74">
                <w:t xml:space="preserve"> 16</w:t>
              </w:r>
            </w:hyperlink>
            <w:r w:rsidRPr="003C7F74">
              <w:t xml:space="preserve"> настоящих Правил</w:t>
            </w:r>
            <w:r w:rsidR="00180266">
              <w:t xml:space="preserve"> благоустройства</w:t>
            </w:r>
            <w:r w:rsidRPr="003C7F74">
              <w:t>.</w:t>
            </w:r>
          </w:p>
        </w:tc>
      </w:tr>
      <w:tr w:rsidR="00745D28" w:rsidRPr="003C7F74" w14:paraId="384C4920" w14:textId="77777777" w:rsidTr="00E50BDE">
        <w:tc>
          <w:tcPr>
            <w:tcW w:w="2324" w:type="dxa"/>
            <w:vMerge w:val="restart"/>
          </w:tcPr>
          <w:p w14:paraId="089EC235" w14:textId="77777777" w:rsidR="00745D28" w:rsidRPr="003C7F74" w:rsidRDefault="00745D28" w:rsidP="00C05FB9">
            <w:pPr>
              <w:pStyle w:val="ConsPlusNormal"/>
            </w:pPr>
            <w:r w:rsidRPr="003C7F74">
              <w:t>Площадки</w:t>
            </w:r>
          </w:p>
        </w:tc>
        <w:tc>
          <w:tcPr>
            <w:tcW w:w="7944" w:type="dxa"/>
            <w:gridSpan w:val="2"/>
          </w:tcPr>
          <w:p w14:paraId="4D8D2DA4" w14:textId="405CD81D" w:rsidR="00745D28" w:rsidRPr="003C7F74" w:rsidRDefault="00745D28" w:rsidP="00C05FB9">
            <w:pPr>
              <w:pStyle w:val="ConsPlusNormal"/>
              <w:jc w:val="both"/>
            </w:pPr>
            <w:r w:rsidRPr="003C7F74">
              <w:t>Требования ст</w:t>
            </w:r>
            <w:r w:rsidR="00C825B2">
              <w:t>атьи</w:t>
            </w:r>
            <w:r w:rsidRPr="003C7F74">
              <w:t xml:space="preserve"> 17 настоящих Правил</w:t>
            </w:r>
            <w:r w:rsidR="00180266">
              <w:t xml:space="preserve"> благоустройства</w:t>
            </w:r>
            <w:r w:rsidRPr="003C7F74">
              <w:t>.</w:t>
            </w:r>
          </w:p>
          <w:p w14:paraId="3C1CCF5F" w14:textId="77777777" w:rsidR="00745D28" w:rsidRPr="003C7F74" w:rsidRDefault="00745D28" w:rsidP="00C05FB9">
            <w:pPr>
              <w:pStyle w:val="ConsPlusNormal"/>
              <w:jc w:val="both"/>
            </w:pPr>
            <w:r w:rsidRPr="003C7F74">
              <w:t xml:space="preserve">Для игр детей, отдыха взрослых, занятий физкультурой, установки мусоросборников, стоянки автомобилей: гостевые, </w:t>
            </w:r>
            <w:proofErr w:type="spellStart"/>
            <w:r w:rsidRPr="003C7F74">
              <w:t>приобъектные</w:t>
            </w:r>
            <w:proofErr w:type="spellEnd"/>
            <w:r w:rsidRPr="003C7F74">
              <w:t>, внеуличные. 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w:t>
            </w:r>
          </w:p>
        </w:tc>
      </w:tr>
      <w:tr w:rsidR="00745D28" w:rsidRPr="003C7F74" w14:paraId="7C7CE110" w14:textId="77777777" w:rsidTr="00E50BDE">
        <w:tc>
          <w:tcPr>
            <w:tcW w:w="2324" w:type="dxa"/>
            <w:vMerge/>
          </w:tcPr>
          <w:p w14:paraId="619E33C1" w14:textId="77777777" w:rsidR="00745D28" w:rsidRPr="003C7F74" w:rsidRDefault="00745D28" w:rsidP="00C05FB9">
            <w:pPr>
              <w:spacing w:after="0"/>
            </w:pPr>
          </w:p>
        </w:tc>
        <w:tc>
          <w:tcPr>
            <w:tcW w:w="7944" w:type="dxa"/>
            <w:gridSpan w:val="2"/>
          </w:tcPr>
          <w:p w14:paraId="0D3458DF" w14:textId="6168F1A5" w:rsidR="00745D28" w:rsidRPr="003C7F74" w:rsidRDefault="00745D28" w:rsidP="00C05FB9">
            <w:pPr>
              <w:pStyle w:val="ConsPlusNormal"/>
              <w:jc w:val="both"/>
            </w:pPr>
            <w:r w:rsidRPr="003C7F74">
              <w:t>Требования ст</w:t>
            </w:r>
            <w:r w:rsidR="00C825B2">
              <w:t>атьи</w:t>
            </w:r>
            <w:r w:rsidRPr="003C7F74">
              <w:t xml:space="preserve"> 17 настоящих Правил</w:t>
            </w:r>
            <w:r w:rsidR="00180266">
              <w:t xml:space="preserve"> благоустройства</w:t>
            </w:r>
            <w:r w:rsidRPr="003C7F74">
              <w:t>.</w:t>
            </w:r>
          </w:p>
          <w:p w14:paraId="2C4209C0" w14:textId="77777777" w:rsidR="00745D28" w:rsidRPr="003C7F74" w:rsidRDefault="00745D28" w:rsidP="00C05FB9">
            <w:pPr>
              <w:pStyle w:val="ConsPlusNormal"/>
              <w:jc w:val="both"/>
            </w:pPr>
            <w:r w:rsidRPr="003C7F74">
              <w:t>Для индивидуальных участков - для стоянки личного и гостевого автотранспорта, установки мусоросборника; а также на усмотрение заказчика - площадки для игр детей, отдыха взрослых, занятий физкультурой, хозяйственные</w:t>
            </w:r>
          </w:p>
        </w:tc>
      </w:tr>
      <w:tr w:rsidR="00745D28" w:rsidRPr="003C7F74" w14:paraId="3F628E86" w14:textId="77777777" w:rsidTr="00E50BDE">
        <w:tc>
          <w:tcPr>
            <w:tcW w:w="2324" w:type="dxa"/>
          </w:tcPr>
          <w:p w14:paraId="5DD32C9B" w14:textId="77777777" w:rsidR="00745D28" w:rsidRPr="003C7F74" w:rsidRDefault="00745D28" w:rsidP="00C05FB9">
            <w:pPr>
              <w:pStyle w:val="ConsPlusNormal"/>
            </w:pPr>
            <w:r w:rsidRPr="003C7F74">
              <w:t>Пешеходные коммуникации</w:t>
            </w:r>
          </w:p>
        </w:tc>
        <w:tc>
          <w:tcPr>
            <w:tcW w:w="7944" w:type="dxa"/>
            <w:gridSpan w:val="2"/>
          </w:tcPr>
          <w:p w14:paraId="096311A6" w14:textId="77777777" w:rsidR="00745D28" w:rsidRPr="003C7F74" w:rsidRDefault="00745D28" w:rsidP="00C05FB9">
            <w:pPr>
              <w:pStyle w:val="ConsPlusNormal"/>
              <w:jc w:val="both"/>
            </w:pPr>
            <w:r w:rsidRPr="003C7F74">
              <w:t xml:space="preserve">Продольный уклон - не более 60 промилле, поперечный уклон (односкатный или двускатный) - оптимальный 20 промилле, минимальный - 5 промилле, максимальный - 30 промилле. Уклоны с учетом обеспечения передвижения инвалидных колясок не более: продольный - 50 промилле, поперечный - 20 промилле. На пешеходных коммуникациях с уклонами 30 - 60 промилле не реже, чем через 100 метров устраивать горизонтальные участки длиной не </w:t>
            </w:r>
            <w:r w:rsidRPr="003C7F74">
              <w:lastRenderedPageBreak/>
              <w:t>менее 5 метров.</w:t>
            </w:r>
          </w:p>
          <w:p w14:paraId="38A8D0E4" w14:textId="77777777" w:rsidR="00745D28" w:rsidRPr="003C7F74" w:rsidRDefault="00745D28" w:rsidP="00C05FB9">
            <w:pPr>
              <w:pStyle w:val="ConsPlusNormal"/>
              <w:jc w:val="both"/>
            </w:pPr>
            <w:r w:rsidRPr="003C7F74">
              <w:t>Предусматривать ограждение пешеходных коммуникаций, расположенных на верхних бровках откосов и террас</w:t>
            </w:r>
          </w:p>
        </w:tc>
      </w:tr>
      <w:tr w:rsidR="00745D28" w:rsidRPr="003C7F74" w14:paraId="15BF0A51" w14:textId="77777777" w:rsidTr="00E50BDE">
        <w:tc>
          <w:tcPr>
            <w:tcW w:w="2324" w:type="dxa"/>
          </w:tcPr>
          <w:p w14:paraId="43028066" w14:textId="77777777" w:rsidR="00745D28" w:rsidRPr="003C7F74" w:rsidRDefault="00745D28" w:rsidP="00C05FB9">
            <w:pPr>
              <w:pStyle w:val="ConsPlusNormal"/>
            </w:pPr>
            <w:r w:rsidRPr="003C7F74">
              <w:lastRenderedPageBreak/>
              <w:t>Транспортные проезды</w:t>
            </w:r>
          </w:p>
        </w:tc>
        <w:tc>
          <w:tcPr>
            <w:tcW w:w="7944" w:type="dxa"/>
            <w:gridSpan w:val="2"/>
          </w:tcPr>
          <w:p w14:paraId="52049B1A" w14:textId="77777777" w:rsidR="00745D28" w:rsidRPr="003C7F74" w:rsidRDefault="00745D28" w:rsidP="00C05FB9">
            <w:pPr>
              <w:pStyle w:val="ConsPlusNormal"/>
              <w:jc w:val="both"/>
            </w:pPr>
            <w:r w:rsidRPr="003C7F74">
              <w:t>Внутриквартальные (допускается устройство искусственных неровностей «Лежачий полицейский»), к площадкам для установки мусоросборников, въезды/выезды на территорию</w:t>
            </w:r>
          </w:p>
        </w:tc>
      </w:tr>
    </w:tbl>
    <w:p w14:paraId="5CFB7F0B" w14:textId="77777777" w:rsidR="00745D28" w:rsidRPr="003C7F74" w:rsidRDefault="00745D28" w:rsidP="00C05FB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3230"/>
        <w:gridCol w:w="4714"/>
      </w:tblGrid>
      <w:tr w:rsidR="00745D28" w:rsidRPr="003C7F74" w14:paraId="096FF048" w14:textId="77777777" w:rsidTr="00E50BDE">
        <w:tc>
          <w:tcPr>
            <w:tcW w:w="10268" w:type="dxa"/>
            <w:gridSpan w:val="3"/>
          </w:tcPr>
          <w:p w14:paraId="3745BCFC" w14:textId="77777777" w:rsidR="00745D28" w:rsidRPr="003C7F74" w:rsidRDefault="00745D28" w:rsidP="00C05FB9">
            <w:pPr>
              <w:pStyle w:val="ConsPlusNormal"/>
              <w:jc w:val="center"/>
            </w:pPr>
            <w:r w:rsidRPr="003C7F74">
              <w:t>3. Территории многоквартирной жилой застройки</w:t>
            </w:r>
          </w:p>
        </w:tc>
      </w:tr>
      <w:tr w:rsidR="00745D28" w:rsidRPr="003C7F74" w14:paraId="63461378" w14:textId="77777777" w:rsidTr="00E50BDE">
        <w:tc>
          <w:tcPr>
            <w:tcW w:w="2324" w:type="dxa"/>
          </w:tcPr>
          <w:p w14:paraId="2661C0BE" w14:textId="77777777" w:rsidR="00745D28" w:rsidRPr="003C7F74" w:rsidRDefault="00745D28" w:rsidP="00C05FB9">
            <w:pPr>
              <w:pStyle w:val="ConsPlusNormal"/>
            </w:pPr>
          </w:p>
        </w:tc>
        <w:tc>
          <w:tcPr>
            <w:tcW w:w="3230" w:type="dxa"/>
          </w:tcPr>
          <w:p w14:paraId="0F2BF08C" w14:textId="77777777" w:rsidR="00745D28" w:rsidRPr="003C7F74" w:rsidRDefault="00745D28" w:rsidP="00C05FB9">
            <w:pPr>
              <w:pStyle w:val="ConsPlusNormal"/>
              <w:jc w:val="both"/>
            </w:pPr>
            <w:r w:rsidRPr="003C7F74">
              <w:t>в черте города</w:t>
            </w:r>
          </w:p>
        </w:tc>
        <w:tc>
          <w:tcPr>
            <w:tcW w:w="4714" w:type="dxa"/>
          </w:tcPr>
          <w:p w14:paraId="23B7F531" w14:textId="77777777" w:rsidR="00745D28" w:rsidRPr="003C7F74" w:rsidRDefault="00745D28" w:rsidP="00C05FB9">
            <w:pPr>
              <w:pStyle w:val="ConsPlusNormal"/>
              <w:jc w:val="both"/>
            </w:pPr>
            <w:r w:rsidRPr="003C7F74">
              <w:t>в черте сельского населенного пункта</w:t>
            </w:r>
          </w:p>
        </w:tc>
      </w:tr>
      <w:tr w:rsidR="00745D28" w:rsidRPr="003C7F74" w14:paraId="44D9F0D9" w14:textId="77777777" w:rsidTr="00E50BDE">
        <w:tc>
          <w:tcPr>
            <w:tcW w:w="2324" w:type="dxa"/>
          </w:tcPr>
          <w:p w14:paraId="1265C50D" w14:textId="77777777" w:rsidR="00745D28" w:rsidRPr="003C7F74" w:rsidRDefault="00745D28" w:rsidP="00C05FB9">
            <w:pPr>
              <w:pStyle w:val="ConsPlusNormal"/>
            </w:pPr>
            <w:r w:rsidRPr="003C7F74">
              <w:t>Элементы инженерной подготовки и защиты территории</w:t>
            </w:r>
          </w:p>
        </w:tc>
        <w:tc>
          <w:tcPr>
            <w:tcW w:w="7944" w:type="dxa"/>
            <w:gridSpan w:val="2"/>
          </w:tcPr>
          <w:p w14:paraId="6545511F" w14:textId="77777777" w:rsidR="00745D28" w:rsidRPr="003C7F74" w:rsidRDefault="00745D28" w:rsidP="00C05FB9">
            <w:pPr>
              <w:pStyle w:val="ConsPlusNormal"/>
              <w:jc w:val="both"/>
            </w:pPr>
            <w:r w:rsidRPr="003C7F74">
              <w:t xml:space="preserve">Организация рельефа </w:t>
            </w:r>
            <w:r>
              <w:t>осуществляется с учетом перечня</w:t>
            </w:r>
            <w:r w:rsidRPr="003C7F74">
              <w:t xml:space="preserve"> решений и рекомендаций по элементам организации рельефа, установленных дизайн-кодом.</w:t>
            </w:r>
          </w:p>
          <w:p w14:paraId="2F460474" w14:textId="77777777" w:rsidR="00745D28" w:rsidRPr="003C7F74" w:rsidRDefault="00745D28" w:rsidP="00C05FB9">
            <w:pPr>
              <w:pStyle w:val="ConsPlusNormal"/>
              <w:jc w:val="both"/>
            </w:pPr>
            <w:r w:rsidRPr="003C7F74">
              <w:t xml:space="preserve">Закрытая система водоотводных устройств. </w:t>
            </w:r>
          </w:p>
          <w:p w14:paraId="2C25A916" w14:textId="77777777" w:rsidR="00745D28" w:rsidRPr="003C7F74" w:rsidRDefault="00745D28" w:rsidP="00C05FB9">
            <w:pPr>
              <w:pStyle w:val="ConsPlusNormal"/>
              <w:jc w:val="both"/>
            </w:pPr>
            <w:r w:rsidRPr="003C7F74">
              <w:t xml:space="preserve">Минимальный объем земляных работ. </w:t>
            </w:r>
          </w:p>
          <w:p w14:paraId="3BD48DC1" w14:textId="77777777" w:rsidR="00745D28" w:rsidRPr="003C7F74" w:rsidRDefault="00745D28" w:rsidP="00C05FB9">
            <w:pPr>
              <w:pStyle w:val="ConsPlusNormal"/>
              <w:jc w:val="both"/>
            </w:pPr>
            <w:r w:rsidRPr="003C7F74">
              <w:t xml:space="preserve">Скорость стока воды, исключающая возможность эрозии почвы. </w:t>
            </w:r>
          </w:p>
          <w:p w14:paraId="644EFA01" w14:textId="797322C4" w:rsidR="00745D28" w:rsidRPr="003C7F74" w:rsidRDefault="00745D28" w:rsidP="00C05FB9">
            <w:pPr>
              <w:pStyle w:val="ConsPlusNormal"/>
              <w:jc w:val="both"/>
            </w:pPr>
            <w:r w:rsidRPr="003C7F74">
              <w:t>Перепад рельефа менее 0,4 метра оформлять бортовым камнем или выкладкой естественного камня. При перепадах рельефа более 0,4 метра подпорные стенки проектировать как инженерное сооружение, обеспечивая устойчивость верхней террасы гравитационными (монолитные, из массивной кладки) или свайными (тонкие анкерные, свайные ростверки) видами подпорных стенок</w:t>
            </w:r>
          </w:p>
        </w:tc>
      </w:tr>
      <w:tr w:rsidR="00745D28" w:rsidRPr="003C7F74" w14:paraId="5139ACD0" w14:textId="77777777" w:rsidTr="00E50BDE">
        <w:tc>
          <w:tcPr>
            <w:tcW w:w="2324" w:type="dxa"/>
          </w:tcPr>
          <w:p w14:paraId="77F991AA" w14:textId="77777777" w:rsidR="00745D28" w:rsidRPr="003C7F74" w:rsidRDefault="00745D28" w:rsidP="00C05FB9">
            <w:pPr>
              <w:pStyle w:val="ConsPlusNormal"/>
            </w:pPr>
            <w:r w:rsidRPr="003C7F74">
              <w:t>Озеленение</w:t>
            </w:r>
          </w:p>
        </w:tc>
        <w:tc>
          <w:tcPr>
            <w:tcW w:w="7944" w:type="dxa"/>
            <w:gridSpan w:val="2"/>
          </w:tcPr>
          <w:p w14:paraId="3C5628FC" w14:textId="77777777" w:rsidR="00AC01E4" w:rsidRPr="00AC01E4" w:rsidRDefault="00AC01E4" w:rsidP="00AC01E4">
            <w:pPr>
              <w:pStyle w:val="ConsPlusNormal"/>
              <w:jc w:val="both"/>
            </w:pPr>
            <w:r w:rsidRPr="00AC01E4">
              <w:t>В шаговой доступности от многоквартирных домов рекомендуется организовать озелененные территории, предназначенные для прогулок жителей, занятий физкультурой и спортом, общения, прогулок и игр с детьми на свежем воздухе, комфортного отдыха старшего поколения.</w:t>
            </w:r>
          </w:p>
          <w:p w14:paraId="506F19B2" w14:textId="5109ADB7" w:rsidR="00745D28" w:rsidRPr="003C7F74" w:rsidRDefault="00745D28" w:rsidP="00C05FB9">
            <w:pPr>
              <w:pStyle w:val="ConsPlusNormal"/>
              <w:jc w:val="both"/>
            </w:pPr>
            <w:r w:rsidRPr="003C7F74">
              <w:t>Живые изгороди из кустарника или низкорослых деревьев; групповые и аллейные посадки деревьев и кустарников, включая плодовые; газоны, цветники, в соответствии с рекомендациями к элементам озеленения, установленными дизайн-кодом</w:t>
            </w:r>
          </w:p>
        </w:tc>
      </w:tr>
      <w:tr w:rsidR="00745D28" w:rsidRPr="003C7F74" w14:paraId="61AF8040" w14:textId="77777777" w:rsidTr="00E50BDE">
        <w:tc>
          <w:tcPr>
            <w:tcW w:w="2324" w:type="dxa"/>
          </w:tcPr>
          <w:p w14:paraId="2CA777AA" w14:textId="77777777" w:rsidR="00745D28" w:rsidRPr="003C7F74" w:rsidRDefault="00745D28" w:rsidP="00C05FB9">
            <w:pPr>
              <w:pStyle w:val="ConsPlusNormal"/>
            </w:pPr>
            <w:r w:rsidRPr="003C7F74">
              <w:t>Виды покрытий</w:t>
            </w:r>
          </w:p>
        </w:tc>
        <w:tc>
          <w:tcPr>
            <w:tcW w:w="3230" w:type="dxa"/>
          </w:tcPr>
          <w:p w14:paraId="2FA66EE7" w14:textId="77777777" w:rsidR="00745D28" w:rsidRPr="003C7F74" w:rsidRDefault="00745D28" w:rsidP="00C05FB9">
            <w:pPr>
              <w:pStyle w:val="ConsPlusNormal"/>
            </w:pPr>
            <w:r w:rsidRPr="003C7F74">
              <w:t>Для проездов - твердые покрытия; для пешеходной сети - тротуарная брусчатка</w:t>
            </w:r>
          </w:p>
        </w:tc>
        <w:tc>
          <w:tcPr>
            <w:tcW w:w="4714" w:type="dxa"/>
          </w:tcPr>
          <w:p w14:paraId="1EF96BF6" w14:textId="77777777" w:rsidR="00745D28" w:rsidRPr="003C7F74" w:rsidRDefault="00745D28" w:rsidP="00C05FB9">
            <w:pPr>
              <w:pStyle w:val="ConsPlusNormal"/>
              <w:jc w:val="both"/>
            </w:pPr>
            <w:r w:rsidRPr="003C7F74">
              <w:t>Для проездов и пешеходной сети - твердые покрытия</w:t>
            </w:r>
          </w:p>
        </w:tc>
      </w:tr>
      <w:tr w:rsidR="00745D28" w:rsidRPr="003C7F74" w14:paraId="4926C3DA" w14:textId="77777777" w:rsidTr="00E50BDE">
        <w:tc>
          <w:tcPr>
            <w:tcW w:w="2324" w:type="dxa"/>
          </w:tcPr>
          <w:p w14:paraId="24D806D2" w14:textId="77777777" w:rsidR="00745D28" w:rsidRPr="003C7F74" w:rsidRDefault="00745D28" w:rsidP="00C05FB9">
            <w:pPr>
              <w:pStyle w:val="ConsPlusNormal"/>
            </w:pPr>
            <w:r w:rsidRPr="003C7F74">
              <w:t>Элементы сопряжения поверхностей</w:t>
            </w:r>
          </w:p>
        </w:tc>
        <w:tc>
          <w:tcPr>
            <w:tcW w:w="7944" w:type="dxa"/>
            <w:gridSpan w:val="2"/>
          </w:tcPr>
          <w:p w14:paraId="0E8A6B87" w14:textId="3911E008" w:rsidR="00745D28" w:rsidRPr="003C7F74" w:rsidRDefault="00745D28" w:rsidP="00C05FB9">
            <w:pPr>
              <w:pStyle w:val="ConsPlusNormal"/>
              <w:jc w:val="both"/>
            </w:pPr>
            <w:r w:rsidRPr="003C7F74">
              <w:t>Требование ст</w:t>
            </w:r>
            <w:r w:rsidR="00027353">
              <w:t>атьи</w:t>
            </w:r>
            <w:r w:rsidRPr="003C7F74">
              <w:t xml:space="preserve"> 9 настоящих Правил</w:t>
            </w:r>
            <w:r w:rsidR="00180266">
              <w:t xml:space="preserve"> благоустройства</w:t>
            </w:r>
            <w:r w:rsidRPr="003C7F74">
              <w:t>.</w:t>
            </w:r>
          </w:p>
          <w:p w14:paraId="6F4BC739" w14:textId="77777777" w:rsidR="00745D28" w:rsidRPr="003C7F74" w:rsidRDefault="00745D28" w:rsidP="00C05FB9">
            <w:pPr>
              <w:pStyle w:val="ConsPlusNormal"/>
              <w:jc w:val="both"/>
            </w:pPr>
            <w:r w:rsidRPr="003C7F74">
              <w:t>Бордюр дорожный (высота 330 мм), садовый - из естественного камня. При сопряжении покрытия проездов и улиц с газоном - дорожный бордюр, пешеходных коммуникаций с газоном - садовый борт. Лестничные сходы обязательно сопровождать пандусом. При пересечении основных пешеходных коммуникаций с транспортными проездами - устройство бордюрных пандусов</w:t>
            </w:r>
          </w:p>
        </w:tc>
      </w:tr>
      <w:tr w:rsidR="00745D28" w:rsidRPr="003C7F74" w14:paraId="17CDC438" w14:textId="77777777" w:rsidTr="00E50BDE">
        <w:tc>
          <w:tcPr>
            <w:tcW w:w="2324" w:type="dxa"/>
          </w:tcPr>
          <w:p w14:paraId="6F345CA2" w14:textId="77777777" w:rsidR="00745D28" w:rsidRPr="003C7F74" w:rsidRDefault="00745D28" w:rsidP="00C05FB9">
            <w:pPr>
              <w:pStyle w:val="ConsPlusNormal"/>
            </w:pPr>
            <w:r w:rsidRPr="003C7F74">
              <w:t>Ограждения</w:t>
            </w:r>
          </w:p>
        </w:tc>
        <w:tc>
          <w:tcPr>
            <w:tcW w:w="7944" w:type="dxa"/>
            <w:gridSpan w:val="2"/>
          </w:tcPr>
          <w:p w14:paraId="46D295E8" w14:textId="77777777" w:rsidR="00745D28" w:rsidRPr="003C7F74" w:rsidRDefault="00745D28" w:rsidP="00C05FB9">
            <w:pPr>
              <w:pStyle w:val="ConsPlusNormal"/>
              <w:jc w:val="both"/>
            </w:pPr>
            <w:r w:rsidRPr="003C7F74">
              <w:t>Живые изгороди, ограждение озелененных зон</w:t>
            </w:r>
          </w:p>
        </w:tc>
      </w:tr>
      <w:tr w:rsidR="00745D28" w:rsidRPr="003C7F74" w14:paraId="65547CFE" w14:textId="77777777" w:rsidTr="00E50BDE">
        <w:tc>
          <w:tcPr>
            <w:tcW w:w="2324" w:type="dxa"/>
          </w:tcPr>
          <w:p w14:paraId="4BED5124" w14:textId="77777777" w:rsidR="00745D28" w:rsidRPr="003C7F74" w:rsidRDefault="00745D28" w:rsidP="00C05FB9">
            <w:pPr>
              <w:pStyle w:val="ConsPlusNormal"/>
            </w:pPr>
            <w:r w:rsidRPr="003C7F74">
              <w:t>Малые архитектурные формы</w:t>
            </w:r>
          </w:p>
        </w:tc>
        <w:tc>
          <w:tcPr>
            <w:tcW w:w="7944" w:type="dxa"/>
            <w:gridSpan w:val="2"/>
          </w:tcPr>
          <w:p w14:paraId="6A4E9FC7" w14:textId="77777777" w:rsidR="00745D28" w:rsidRPr="003C7F74" w:rsidRDefault="00745D28" w:rsidP="00C05FB9">
            <w:pPr>
              <w:pStyle w:val="ConsPlusNormal"/>
              <w:jc w:val="both"/>
            </w:pPr>
            <w:r w:rsidRPr="003C7F74">
              <w:t>Городская мебель, водные устройства (по усмотрению заказчика), уличное коммунально-бытовое оборудование. При проектировании и выборе пользоваться каталогами сертифицированных изделий</w:t>
            </w:r>
          </w:p>
        </w:tc>
      </w:tr>
      <w:tr w:rsidR="00745D28" w:rsidRPr="003C7F74" w14:paraId="07B3086C" w14:textId="77777777" w:rsidTr="00E50BDE">
        <w:tc>
          <w:tcPr>
            <w:tcW w:w="2324" w:type="dxa"/>
          </w:tcPr>
          <w:p w14:paraId="754C0518" w14:textId="77777777" w:rsidR="00745D28" w:rsidRPr="003C7F74" w:rsidRDefault="00745D28" w:rsidP="00C05FB9">
            <w:pPr>
              <w:pStyle w:val="ConsPlusNormal"/>
            </w:pPr>
            <w:r w:rsidRPr="003C7F74">
              <w:t xml:space="preserve">Игровое и </w:t>
            </w:r>
            <w:r w:rsidRPr="003C7F74">
              <w:lastRenderedPageBreak/>
              <w:t>спортивное оборудование</w:t>
            </w:r>
          </w:p>
        </w:tc>
        <w:tc>
          <w:tcPr>
            <w:tcW w:w="7944" w:type="dxa"/>
            <w:gridSpan w:val="2"/>
          </w:tcPr>
          <w:p w14:paraId="006C6E59" w14:textId="77777777" w:rsidR="00745D28" w:rsidRPr="003C7F74" w:rsidRDefault="00745D28" w:rsidP="00C05FB9">
            <w:pPr>
              <w:pStyle w:val="ConsPlusNormal"/>
              <w:jc w:val="both"/>
            </w:pPr>
            <w:r w:rsidRPr="003C7F74">
              <w:lastRenderedPageBreak/>
              <w:t xml:space="preserve">Обеспечить соответствие оборудования анатомо-физиологическим </w:t>
            </w:r>
            <w:r w:rsidRPr="003C7F74">
              <w:lastRenderedPageBreak/>
              <w:t>особенностям разных возрастных групп.</w:t>
            </w:r>
          </w:p>
          <w:p w14:paraId="5AD1ECED" w14:textId="77777777" w:rsidR="00745D28" w:rsidRPr="003C7F74" w:rsidRDefault="00745D28" w:rsidP="00C05FB9">
            <w:pPr>
              <w:pStyle w:val="ConsPlusNormal"/>
              <w:jc w:val="both"/>
            </w:pPr>
            <w:r w:rsidRPr="003C7F74">
              <w:t>Применение модульного оборудования, обеспечивающего вариативность сочетаний элементов.</w:t>
            </w:r>
          </w:p>
          <w:p w14:paraId="427B1A76" w14:textId="77777777" w:rsidR="00745D28" w:rsidRPr="003C7F74" w:rsidRDefault="00745D28" w:rsidP="00C05FB9">
            <w:pPr>
              <w:pStyle w:val="ConsPlusNormal"/>
              <w:jc w:val="both"/>
            </w:pPr>
            <w:r w:rsidRPr="003C7F74">
              <w:t>Использование спортивного оборудования в виде специальных физкультурных снарядов и тренажеров только заводского изготовления</w:t>
            </w:r>
          </w:p>
        </w:tc>
      </w:tr>
      <w:tr w:rsidR="00745D28" w:rsidRPr="003C7F74" w14:paraId="526BC411" w14:textId="77777777" w:rsidTr="00E50BDE">
        <w:tc>
          <w:tcPr>
            <w:tcW w:w="2324" w:type="dxa"/>
          </w:tcPr>
          <w:p w14:paraId="7A56CBC2" w14:textId="77777777" w:rsidR="00745D28" w:rsidRPr="003C7F74" w:rsidRDefault="00745D28" w:rsidP="00C05FB9">
            <w:pPr>
              <w:pStyle w:val="ConsPlusNormal"/>
            </w:pPr>
            <w:r w:rsidRPr="003C7F74">
              <w:lastRenderedPageBreak/>
              <w:t>Освещение и осветительное оборудование</w:t>
            </w:r>
          </w:p>
        </w:tc>
        <w:tc>
          <w:tcPr>
            <w:tcW w:w="7944" w:type="dxa"/>
            <w:gridSpan w:val="2"/>
          </w:tcPr>
          <w:p w14:paraId="6ED3B7FA" w14:textId="77777777" w:rsidR="00745D28" w:rsidRPr="003C7F74" w:rsidRDefault="00745D28" w:rsidP="00C05FB9">
            <w:pPr>
              <w:pStyle w:val="ConsPlusNormal"/>
              <w:jc w:val="both"/>
            </w:pPr>
            <w:r w:rsidRPr="003C7F74">
              <w:t>Функциональное, архитектурное и информационное.</w:t>
            </w:r>
          </w:p>
          <w:p w14:paraId="4B45DE3E" w14:textId="0ACA1956" w:rsidR="00745D28" w:rsidRPr="003C7F74" w:rsidRDefault="00745D28" w:rsidP="00C05FB9">
            <w:pPr>
              <w:pStyle w:val="ConsPlusNormal"/>
              <w:jc w:val="both"/>
            </w:pPr>
            <w:r w:rsidRPr="003C7F74">
              <w:t xml:space="preserve">Осветительное оборудование в соответствии с </w:t>
            </w:r>
            <w:hyperlink w:anchor="P221" w:history="1">
              <w:r w:rsidRPr="003C7F74">
                <w:t>ч</w:t>
              </w:r>
              <w:r w:rsidR="00027353">
                <w:t>астью</w:t>
              </w:r>
              <w:r w:rsidRPr="003C7F74">
                <w:t xml:space="preserve"> 6 ст</w:t>
              </w:r>
              <w:r w:rsidR="00027353">
                <w:t>атьи</w:t>
              </w:r>
              <w:r w:rsidRPr="003C7F74">
                <w:t xml:space="preserve"> 13</w:t>
              </w:r>
            </w:hyperlink>
            <w:r w:rsidRPr="003C7F74">
              <w:t xml:space="preserve"> настоящих Правил</w:t>
            </w:r>
            <w:r w:rsidR="00180266">
              <w:t xml:space="preserve"> благоустройства</w:t>
            </w:r>
            <w:r w:rsidRPr="003C7F74">
              <w:t>. Материал изготовления опор, кронштейнов, защитных решеток, экранов и конструктивных элементов - металл</w:t>
            </w:r>
          </w:p>
        </w:tc>
      </w:tr>
      <w:tr w:rsidR="00745D28" w:rsidRPr="003C7F74" w14:paraId="39FD8663" w14:textId="77777777" w:rsidTr="00E50BDE">
        <w:tc>
          <w:tcPr>
            <w:tcW w:w="2324" w:type="dxa"/>
          </w:tcPr>
          <w:p w14:paraId="0B4DAE53" w14:textId="77777777" w:rsidR="00745D28" w:rsidRPr="003C7F74" w:rsidRDefault="00745D28" w:rsidP="00C05FB9">
            <w:pPr>
              <w:pStyle w:val="ConsPlusNormal"/>
            </w:pPr>
            <w:r w:rsidRPr="003C7F74">
              <w:t>Средства наружной рекламы и информации</w:t>
            </w:r>
          </w:p>
        </w:tc>
        <w:tc>
          <w:tcPr>
            <w:tcW w:w="7944" w:type="dxa"/>
            <w:gridSpan w:val="2"/>
          </w:tcPr>
          <w:p w14:paraId="3E255A14" w14:textId="36A9461E" w:rsidR="00745D28" w:rsidRPr="003C7F74" w:rsidRDefault="00745D28" w:rsidP="00C05FB9">
            <w:pPr>
              <w:pStyle w:val="ConsPlusNormal"/>
              <w:jc w:val="both"/>
            </w:pPr>
            <w:r w:rsidRPr="003C7F74">
              <w:t xml:space="preserve">Требования </w:t>
            </w:r>
            <w:hyperlink w:anchor="P229" w:history="1">
              <w:r w:rsidRPr="003C7F74">
                <w:t>ст</w:t>
              </w:r>
              <w:r w:rsidR="00027353">
                <w:t>атьи</w:t>
              </w:r>
              <w:r w:rsidRPr="003C7F74">
                <w:t xml:space="preserve"> 14</w:t>
              </w:r>
            </w:hyperlink>
            <w:r w:rsidRPr="003C7F74">
              <w:t xml:space="preserve"> настоящих Правил</w:t>
            </w:r>
            <w:r w:rsidR="00180266">
              <w:t xml:space="preserve"> благоустройства</w:t>
            </w:r>
            <w:r w:rsidRPr="003C7F74">
              <w:t>. Вывески, адресные указатели</w:t>
            </w:r>
          </w:p>
        </w:tc>
      </w:tr>
      <w:tr w:rsidR="00745D28" w:rsidRPr="003C7F74" w14:paraId="28474E5B" w14:textId="77777777" w:rsidTr="00E50BDE">
        <w:tc>
          <w:tcPr>
            <w:tcW w:w="2324" w:type="dxa"/>
          </w:tcPr>
          <w:p w14:paraId="4E1944A1" w14:textId="77777777" w:rsidR="00745D28" w:rsidRPr="003C7F74" w:rsidRDefault="00745D28" w:rsidP="00C05FB9">
            <w:pPr>
              <w:pStyle w:val="ConsPlusNormal"/>
            </w:pPr>
            <w:r w:rsidRPr="003C7F74">
              <w:t>Некапитальные нестационарные сооружения</w:t>
            </w:r>
          </w:p>
        </w:tc>
        <w:tc>
          <w:tcPr>
            <w:tcW w:w="7944" w:type="dxa"/>
            <w:gridSpan w:val="2"/>
          </w:tcPr>
          <w:p w14:paraId="3A6AA4F6" w14:textId="77777777" w:rsidR="00745D28" w:rsidRPr="003C7F74" w:rsidRDefault="00745D28" w:rsidP="00C05FB9">
            <w:pPr>
              <w:pStyle w:val="ConsPlusNormal"/>
              <w:jc w:val="both"/>
            </w:pPr>
            <w:r w:rsidRPr="003C7F74">
              <w:t>Киоски, павильоны – в соответствии с принципами оформления и правилами размещения, установленными дизайн-кодом</w:t>
            </w:r>
          </w:p>
        </w:tc>
      </w:tr>
      <w:tr w:rsidR="00745D28" w:rsidRPr="003C7F74" w14:paraId="55874427" w14:textId="77777777" w:rsidTr="00E50BDE">
        <w:tc>
          <w:tcPr>
            <w:tcW w:w="2324" w:type="dxa"/>
          </w:tcPr>
          <w:p w14:paraId="5295BC7E" w14:textId="77777777" w:rsidR="00745D28" w:rsidRPr="003C7F74" w:rsidRDefault="00745D28" w:rsidP="00C05FB9">
            <w:pPr>
              <w:pStyle w:val="ConsPlusNormal"/>
            </w:pPr>
            <w:r w:rsidRPr="003C7F74">
              <w:t>Оформление и оборудование зданий и сооружений</w:t>
            </w:r>
          </w:p>
        </w:tc>
        <w:tc>
          <w:tcPr>
            <w:tcW w:w="7944" w:type="dxa"/>
            <w:gridSpan w:val="2"/>
          </w:tcPr>
          <w:p w14:paraId="556D19E5" w14:textId="78D5D813" w:rsidR="00745D28" w:rsidRPr="003C7F74" w:rsidRDefault="00745D28" w:rsidP="00C05FB9">
            <w:pPr>
              <w:pStyle w:val="ConsPlusNormal"/>
              <w:jc w:val="both"/>
            </w:pPr>
            <w:r w:rsidRPr="003C7F74">
              <w:t xml:space="preserve">Требования </w:t>
            </w:r>
            <w:hyperlink w:anchor="P253" w:history="1">
              <w:r w:rsidRPr="003C7F74">
                <w:t>ст</w:t>
              </w:r>
              <w:r w:rsidR="00027353">
                <w:t>атьи</w:t>
              </w:r>
              <w:r w:rsidRPr="003C7F74">
                <w:t xml:space="preserve"> 16</w:t>
              </w:r>
            </w:hyperlink>
            <w:r w:rsidRPr="003C7F74">
              <w:t xml:space="preserve"> настоящих Правил</w:t>
            </w:r>
            <w:r w:rsidR="00180266">
              <w:t xml:space="preserve"> благоустройства </w:t>
            </w:r>
          </w:p>
        </w:tc>
      </w:tr>
      <w:tr w:rsidR="00745D28" w:rsidRPr="003C7F74" w14:paraId="7A035C22" w14:textId="77777777" w:rsidTr="00E50BDE">
        <w:tc>
          <w:tcPr>
            <w:tcW w:w="2324" w:type="dxa"/>
          </w:tcPr>
          <w:p w14:paraId="414E5D77" w14:textId="77777777" w:rsidR="00745D28" w:rsidRPr="003C7F74" w:rsidRDefault="00745D28" w:rsidP="00C05FB9">
            <w:pPr>
              <w:pStyle w:val="ConsPlusNormal"/>
            </w:pPr>
            <w:r w:rsidRPr="003C7F74">
              <w:t>Площадки</w:t>
            </w:r>
          </w:p>
        </w:tc>
        <w:tc>
          <w:tcPr>
            <w:tcW w:w="7944" w:type="dxa"/>
            <w:gridSpan w:val="2"/>
          </w:tcPr>
          <w:p w14:paraId="76647B23" w14:textId="06B4FCA0" w:rsidR="00745D28" w:rsidRPr="003C7F74" w:rsidRDefault="00745D28" w:rsidP="00C05FB9">
            <w:pPr>
              <w:pStyle w:val="ConsPlusNormal"/>
            </w:pPr>
            <w:r w:rsidRPr="003C7F74">
              <w:t>Требования ст</w:t>
            </w:r>
            <w:r w:rsidR="00027353">
              <w:t>атьи</w:t>
            </w:r>
            <w:r w:rsidRPr="003C7F74">
              <w:t xml:space="preserve"> 17 настоящих Правил</w:t>
            </w:r>
            <w:r w:rsidR="00180266">
              <w:t xml:space="preserve"> благоустройства</w:t>
            </w:r>
            <w:r w:rsidRPr="003C7F74">
              <w:t>.</w:t>
            </w:r>
          </w:p>
          <w:p w14:paraId="07D4F6EA" w14:textId="77777777" w:rsidR="00745D28" w:rsidRPr="003C7F74" w:rsidRDefault="00745D28" w:rsidP="00C05FB9">
            <w:pPr>
              <w:pStyle w:val="ConsPlusNormal"/>
              <w:jc w:val="both"/>
            </w:pPr>
            <w:r w:rsidRPr="003C7F74">
              <w:t xml:space="preserve"> Для игр детей, отдыха взрослых, занятий физкультурой, хозяйственных целей, установки мусоросборников, стоянки автомобилей: гостевые, </w:t>
            </w:r>
            <w:proofErr w:type="spellStart"/>
            <w:r w:rsidRPr="003C7F74">
              <w:t>приобъектные</w:t>
            </w:r>
            <w:proofErr w:type="spellEnd"/>
            <w:r w:rsidRPr="003C7F74">
              <w:t>, внеуличные.</w:t>
            </w:r>
          </w:p>
          <w:p w14:paraId="1011129A" w14:textId="77777777" w:rsidR="00745D28" w:rsidRPr="003C7F74" w:rsidRDefault="00745D28" w:rsidP="00C05FB9">
            <w:pPr>
              <w:pStyle w:val="ConsPlusNormal"/>
              <w:jc w:val="both"/>
            </w:pPr>
            <w:r w:rsidRPr="003C7F74">
              <w:t>Общая площадь территории, занимаемой площадками для игр детей, отдыха взрослого населения и занятий физкультурой, должна быть не менее 10% общей площади квартала (микрорайона) жилой зоны</w:t>
            </w:r>
          </w:p>
        </w:tc>
      </w:tr>
      <w:tr w:rsidR="00745D28" w:rsidRPr="003C7F74" w14:paraId="386DD366" w14:textId="77777777" w:rsidTr="00E50BDE">
        <w:tc>
          <w:tcPr>
            <w:tcW w:w="2324" w:type="dxa"/>
          </w:tcPr>
          <w:p w14:paraId="6DF27B69" w14:textId="77777777" w:rsidR="00745D28" w:rsidRPr="003C7F74" w:rsidRDefault="00745D28" w:rsidP="00C05FB9">
            <w:pPr>
              <w:pStyle w:val="ConsPlusNormal"/>
            </w:pPr>
            <w:r w:rsidRPr="003C7F74">
              <w:t>Пешеходные коммуникации</w:t>
            </w:r>
          </w:p>
        </w:tc>
        <w:tc>
          <w:tcPr>
            <w:tcW w:w="7944" w:type="dxa"/>
            <w:gridSpan w:val="2"/>
          </w:tcPr>
          <w:p w14:paraId="0A755D1D" w14:textId="77777777" w:rsidR="00745D28" w:rsidRPr="003C7F74" w:rsidRDefault="00745D28" w:rsidP="00C05FB9">
            <w:pPr>
              <w:pStyle w:val="ConsPlusNormal"/>
              <w:jc w:val="both"/>
            </w:pPr>
            <w:r w:rsidRPr="003C7F74">
              <w:t>Продольный уклон - не более 60 промилле, поперечный уклон (односкатный или двускатный) - оптимальный 20 промилле, минимальный - 5 промилле, максимальный - 30 промилле. Уклоны с учетом обеспечения передвижения инвалидных колясок не более: продольный - 50 промилле, поперечный - 20 промилле. На пешеходных коммуникациях с уклонами 30 - 60 промилле не реже, чем через 100 метров устраивать горизонтальные участки длиной не менее 5 метров.</w:t>
            </w:r>
          </w:p>
          <w:p w14:paraId="5381DFA6" w14:textId="77777777" w:rsidR="00745D28" w:rsidRPr="003C7F74" w:rsidRDefault="00745D28" w:rsidP="00C05FB9">
            <w:pPr>
              <w:pStyle w:val="ConsPlusNormal"/>
            </w:pPr>
            <w:r w:rsidRPr="003C7F74">
              <w:t>Предусматривать ограждение пешеходных коммуникаций, расположенных на верхних бровках откосов и террас</w:t>
            </w:r>
          </w:p>
        </w:tc>
      </w:tr>
      <w:tr w:rsidR="00745D28" w:rsidRPr="003C7F74" w14:paraId="211EE18C" w14:textId="77777777" w:rsidTr="00E50BDE">
        <w:tc>
          <w:tcPr>
            <w:tcW w:w="2324" w:type="dxa"/>
          </w:tcPr>
          <w:p w14:paraId="6853BFB4" w14:textId="77777777" w:rsidR="00745D28" w:rsidRPr="003C7F74" w:rsidRDefault="00745D28" w:rsidP="00C05FB9">
            <w:pPr>
              <w:pStyle w:val="ConsPlusNormal"/>
            </w:pPr>
            <w:r w:rsidRPr="003C7F74">
              <w:t>Велосипедные дорожки и велосипедные полосы движения</w:t>
            </w:r>
          </w:p>
        </w:tc>
        <w:tc>
          <w:tcPr>
            <w:tcW w:w="7944" w:type="dxa"/>
            <w:gridSpan w:val="2"/>
          </w:tcPr>
          <w:p w14:paraId="6FEE3973" w14:textId="684C3C5F" w:rsidR="00745D28" w:rsidRPr="003C7F74" w:rsidRDefault="00745D28" w:rsidP="00C05FB9">
            <w:pPr>
              <w:pStyle w:val="ConsPlusNormal"/>
            </w:pPr>
            <w:r w:rsidRPr="003C7F74">
              <w:t>Требования статьи 19 настоящих Правил</w:t>
            </w:r>
            <w:r w:rsidR="00180266">
              <w:t xml:space="preserve"> благоустройства</w:t>
            </w:r>
          </w:p>
        </w:tc>
      </w:tr>
      <w:tr w:rsidR="00745D28" w:rsidRPr="003C7F74" w14:paraId="51CAE89F" w14:textId="77777777" w:rsidTr="00E50BDE">
        <w:tc>
          <w:tcPr>
            <w:tcW w:w="2324" w:type="dxa"/>
          </w:tcPr>
          <w:p w14:paraId="38BF7992" w14:textId="77777777" w:rsidR="00745D28" w:rsidRPr="003C7F74" w:rsidRDefault="00745D28" w:rsidP="00C05FB9">
            <w:pPr>
              <w:pStyle w:val="ConsPlusNormal"/>
            </w:pPr>
            <w:r w:rsidRPr="003C7F74">
              <w:t>Транспортные проезды</w:t>
            </w:r>
          </w:p>
        </w:tc>
        <w:tc>
          <w:tcPr>
            <w:tcW w:w="7944" w:type="dxa"/>
            <w:gridSpan w:val="2"/>
          </w:tcPr>
          <w:p w14:paraId="24A7BB58" w14:textId="77777777" w:rsidR="00745D28" w:rsidRPr="003C7F74" w:rsidRDefault="00745D28" w:rsidP="00C05FB9">
            <w:pPr>
              <w:pStyle w:val="ConsPlusNormal"/>
              <w:jc w:val="both"/>
            </w:pPr>
            <w:r w:rsidRPr="003C7F74">
              <w:t>Внутриквартальные и придомовые (допускается устройство искусственных неровностей «Лежачий полицейский»), к площадкам для установки мусоросборников и стоянки автомобилей</w:t>
            </w:r>
          </w:p>
        </w:tc>
      </w:tr>
    </w:tbl>
    <w:p w14:paraId="704B0ACE" w14:textId="77777777" w:rsidR="00745D28" w:rsidRPr="003C7F74" w:rsidRDefault="00745D28" w:rsidP="00C05FB9">
      <w:pPr>
        <w:pStyle w:val="ConsPlusNormal"/>
        <w:ind w:firstLine="540"/>
        <w:jc w:val="both"/>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3230"/>
        <w:gridCol w:w="4714"/>
      </w:tblGrid>
      <w:tr w:rsidR="00745D28" w:rsidRPr="003C7F74" w14:paraId="7FBF23EB" w14:textId="77777777" w:rsidTr="00E50BDE">
        <w:tc>
          <w:tcPr>
            <w:tcW w:w="10268" w:type="dxa"/>
            <w:gridSpan w:val="3"/>
          </w:tcPr>
          <w:p w14:paraId="09EA6206" w14:textId="77777777" w:rsidR="00745D28" w:rsidRPr="003C7F74" w:rsidRDefault="00745D28" w:rsidP="00C05FB9">
            <w:pPr>
              <w:pStyle w:val="ConsPlusNormal"/>
              <w:jc w:val="center"/>
            </w:pPr>
            <w:r w:rsidRPr="003C7F74">
              <w:t>4. Участки образовательных учреждений</w:t>
            </w:r>
          </w:p>
        </w:tc>
      </w:tr>
      <w:tr w:rsidR="00745D28" w:rsidRPr="003C7F74" w14:paraId="7245675D" w14:textId="77777777" w:rsidTr="00E50BDE">
        <w:tc>
          <w:tcPr>
            <w:tcW w:w="2324" w:type="dxa"/>
          </w:tcPr>
          <w:p w14:paraId="62D1E0DC" w14:textId="77777777" w:rsidR="00745D28" w:rsidRPr="003C7F74" w:rsidRDefault="00745D28" w:rsidP="00C05FB9">
            <w:pPr>
              <w:pStyle w:val="ConsPlusNormal"/>
            </w:pPr>
          </w:p>
        </w:tc>
        <w:tc>
          <w:tcPr>
            <w:tcW w:w="3230" w:type="dxa"/>
          </w:tcPr>
          <w:p w14:paraId="28AC46BE" w14:textId="77777777" w:rsidR="00745D28" w:rsidRPr="003C7F74" w:rsidRDefault="00745D28" w:rsidP="00C05FB9">
            <w:pPr>
              <w:pStyle w:val="ConsPlusNormal"/>
            </w:pPr>
            <w:r w:rsidRPr="003C7F74">
              <w:t>Детских дошкольных (ДДУ)</w:t>
            </w:r>
          </w:p>
        </w:tc>
        <w:tc>
          <w:tcPr>
            <w:tcW w:w="4714" w:type="dxa"/>
          </w:tcPr>
          <w:p w14:paraId="7422B34C" w14:textId="77777777" w:rsidR="00745D28" w:rsidRPr="003C7F74" w:rsidRDefault="00745D28" w:rsidP="00C05FB9">
            <w:pPr>
              <w:pStyle w:val="ConsPlusNormal"/>
            </w:pPr>
            <w:r w:rsidRPr="003C7F74">
              <w:t>Школьных</w:t>
            </w:r>
          </w:p>
        </w:tc>
      </w:tr>
      <w:tr w:rsidR="00745D28" w:rsidRPr="003C7F74" w14:paraId="2AE2E870" w14:textId="77777777" w:rsidTr="00E50BDE">
        <w:tc>
          <w:tcPr>
            <w:tcW w:w="2324" w:type="dxa"/>
          </w:tcPr>
          <w:p w14:paraId="6B9B4542" w14:textId="77777777" w:rsidR="00745D28" w:rsidRPr="003C7F74" w:rsidRDefault="00745D28" w:rsidP="00C05FB9">
            <w:pPr>
              <w:pStyle w:val="ConsPlusNormal"/>
            </w:pPr>
            <w:r w:rsidRPr="003C7F74">
              <w:lastRenderedPageBreak/>
              <w:t>Элементы инженерной подготовки и защиты территории</w:t>
            </w:r>
          </w:p>
        </w:tc>
        <w:tc>
          <w:tcPr>
            <w:tcW w:w="7944" w:type="dxa"/>
            <w:gridSpan w:val="2"/>
          </w:tcPr>
          <w:p w14:paraId="3EBCD329" w14:textId="77777777" w:rsidR="00745D28" w:rsidRPr="003C7F74" w:rsidRDefault="00745D28" w:rsidP="00C05FB9">
            <w:pPr>
              <w:pStyle w:val="ConsPlusNormal"/>
              <w:jc w:val="both"/>
            </w:pPr>
            <w:r w:rsidRPr="003C7F74">
              <w:t xml:space="preserve">Организация рельефа </w:t>
            </w:r>
            <w:r>
              <w:t>осуществляется с учетом перечня</w:t>
            </w:r>
            <w:r w:rsidRPr="003C7F74">
              <w:t xml:space="preserve"> решений и рекомендаций по элементам организации рельефа, установленных дизайн-кодом.</w:t>
            </w:r>
          </w:p>
          <w:p w14:paraId="6CFDB22B" w14:textId="77777777" w:rsidR="00745D28" w:rsidRPr="003C7F74" w:rsidRDefault="00745D28" w:rsidP="00C05FB9">
            <w:pPr>
              <w:pStyle w:val="ConsPlusNormal"/>
            </w:pPr>
            <w:r w:rsidRPr="003C7F74">
              <w:t xml:space="preserve">Закрытая система водоотводных устройств. </w:t>
            </w:r>
          </w:p>
          <w:p w14:paraId="5BA91980" w14:textId="77777777" w:rsidR="00745D28" w:rsidRPr="003C7F74" w:rsidRDefault="00745D28" w:rsidP="00C05FB9">
            <w:pPr>
              <w:pStyle w:val="ConsPlusNormal"/>
            </w:pPr>
            <w:r w:rsidRPr="003C7F74">
              <w:t xml:space="preserve">Минимальный объем земляных работ. </w:t>
            </w:r>
          </w:p>
          <w:p w14:paraId="01442356" w14:textId="77777777" w:rsidR="00745D28" w:rsidRPr="003C7F74" w:rsidRDefault="00745D28" w:rsidP="00C05FB9">
            <w:pPr>
              <w:pStyle w:val="ConsPlusNormal"/>
            </w:pPr>
            <w:r w:rsidRPr="003C7F74">
              <w:t xml:space="preserve">Скорость стока воды, исключающая возможность эрозии почвы. </w:t>
            </w:r>
          </w:p>
          <w:p w14:paraId="2E0C59EF" w14:textId="4FB4F5D5" w:rsidR="00745D28" w:rsidRPr="003C7F74" w:rsidRDefault="00745D28" w:rsidP="00C05FB9">
            <w:pPr>
              <w:pStyle w:val="ConsPlusNormal"/>
              <w:jc w:val="both"/>
            </w:pPr>
            <w:r w:rsidRPr="003C7F74">
              <w:t>Перепад рельефа менее 0,4 метра оформлять бортовым камнем или выкладкой естественного камня. При перепадах рельефа более 0,4 метра подпорные стенки проектировать как инженерное сооружение, обеспечивая устойчивость верхней террасы гравитационными (монолитные, из массивной кладки) или свайными (тонкие анкерные, свайные ростверки) видами подпорных стенок</w:t>
            </w:r>
          </w:p>
        </w:tc>
      </w:tr>
      <w:tr w:rsidR="00745D28" w:rsidRPr="003C7F74" w14:paraId="66432928" w14:textId="77777777" w:rsidTr="00E50BDE">
        <w:tc>
          <w:tcPr>
            <w:tcW w:w="2324" w:type="dxa"/>
          </w:tcPr>
          <w:p w14:paraId="5DFBE205" w14:textId="77777777" w:rsidR="00745D28" w:rsidRPr="003C7F74" w:rsidRDefault="00745D28" w:rsidP="00C05FB9">
            <w:pPr>
              <w:pStyle w:val="ConsPlusNormal"/>
            </w:pPr>
            <w:r w:rsidRPr="003C7F74">
              <w:t>Озеленение</w:t>
            </w:r>
          </w:p>
        </w:tc>
        <w:tc>
          <w:tcPr>
            <w:tcW w:w="7944" w:type="dxa"/>
            <w:gridSpan w:val="2"/>
          </w:tcPr>
          <w:p w14:paraId="231ACD65" w14:textId="77777777" w:rsidR="00745D28" w:rsidRDefault="00745D28" w:rsidP="00C05FB9">
            <w:pPr>
              <w:pStyle w:val="ConsPlusNormal"/>
              <w:jc w:val="both"/>
            </w:pPr>
            <w:r w:rsidRPr="003C7F74">
              <w:t>Живые изгороди из кустарника или низкорослых деревьев; групповые и аллейные посадки деревьев и кустарников на расстоянии не ближе 10 метров от окон здания; без использования плодоносящих и ягодных видов, ядовитых, аллергенных и колючих растений; газоны, цветники</w:t>
            </w:r>
            <w:r w:rsidR="00EC35E5">
              <w:t>.</w:t>
            </w:r>
          </w:p>
          <w:p w14:paraId="56466951" w14:textId="6C47C6BD" w:rsidR="00EC35E5" w:rsidRPr="003C7F74" w:rsidRDefault="00EC35E5" w:rsidP="00027353">
            <w:pPr>
              <w:pStyle w:val="ConsPlusNormal"/>
              <w:jc w:val="both"/>
            </w:pPr>
            <w:r w:rsidRPr="00EC35E5">
              <w:t>При озеленении территорий детских садов и школ не рекомендуется использовать растения с ядовитыми плодами, а также с колючками и шипами</w:t>
            </w:r>
          </w:p>
        </w:tc>
      </w:tr>
      <w:tr w:rsidR="00745D28" w:rsidRPr="003C7F74" w14:paraId="65BAD995" w14:textId="77777777" w:rsidTr="00E50BDE">
        <w:tc>
          <w:tcPr>
            <w:tcW w:w="2324" w:type="dxa"/>
          </w:tcPr>
          <w:p w14:paraId="398ED07A" w14:textId="77777777" w:rsidR="00745D28" w:rsidRPr="003C7F74" w:rsidRDefault="00745D28" w:rsidP="00C05FB9">
            <w:pPr>
              <w:pStyle w:val="ConsPlusNormal"/>
            </w:pPr>
            <w:r w:rsidRPr="003C7F74">
              <w:t>Виды покрытий</w:t>
            </w:r>
          </w:p>
        </w:tc>
        <w:tc>
          <w:tcPr>
            <w:tcW w:w="7944" w:type="dxa"/>
            <w:gridSpan w:val="2"/>
          </w:tcPr>
          <w:p w14:paraId="36E0B635" w14:textId="77777777" w:rsidR="00745D28" w:rsidRPr="003C7F74" w:rsidRDefault="00745D28" w:rsidP="00C05FB9">
            <w:pPr>
              <w:pStyle w:val="ConsPlusNormal"/>
              <w:jc w:val="both"/>
            </w:pPr>
            <w:r w:rsidRPr="003C7F74">
              <w:t>Для проездов - твердые покрытия; для пешеходной сети - тротуарная брусчатка. На игровых площадках и площадках для занятия физкультурой и спортом - мягкие виды покрытия</w:t>
            </w:r>
          </w:p>
        </w:tc>
      </w:tr>
      <w:tr w:rsidR="00745D28" w:rsidRPr="003C7F74" w14:paraId="74A71DE8" w14:textId="77777777" w:rsidTr="00E50BDE">
        <w:tc>
          <w:tcPr>
            <w:tcW w:w="2324" w:type="dxa"/>
          </w:tcPr>
          <w:p w14:paraId="4C3A0A29" w14:textId="77777777" w:rsidR="00745D28" w:rsidRPr="003C7F74" w:rsidRDefault="00745D28" w:rsidP="00C05FB9">
            <w:pPr>
              <w:pStyle w:val="ConsPlusNormal"/>
            </w:pPr>
            <w:r w:rsidRPr="003C7F74">
              <w:t>Элементы сопряжения поверхностей</w:t>
            </w:r>
          </w:p>
        </w:tc>
        <w:tc>
          <w:tcPr>
            <w:tcW w:w="7944" w:type="dxa"/>
            <w:gridSpan w:val="2"/>
          </w:tcPr>
          <w:p w14:paraId="69A4A959" w14:textId="4187BB65" w:rsidR="00745D28" w:rsidRPr="003C7F74" w:rsidRDefault="00745D28" w:rsidP="00C05FB9">
            <w:pPr>
              <w:pStyle w:val="ConsPlusNormal"/>
              <w:jc w:val="both"/>
            </w:pPr>
            <w:r w:rsidRPr="003C7F74">
              <w:t>Требование ст</w:t>
            </w:r>
            <w:r w:rsidR="00027353">
              <w:t>атьи</w:t>
            </w:r>
            <w:r w:rsidRPr="003C7F74">
              <w:t xml:space="preserve"> 9 настоящих Правил</w:t>
            </w:r>
            <w:r w:rsidR="00180266">
              <w:t xml:space="preserve"> благоустройства</w:t>
            </w:r>
            <w:r w:rsidRPr="003C7F74">
              <w:t>.</w:t>
            </w:r>
          </w:p>
          <w:p w14:paraId="6D01AF18" w14:textId="77777777" w:rsidR="00745D28" w:rsidRPr="003C7F74" w:rsidRDefault="00745D28" w:rsidP="00C05FB9">
            <w:pPr>
              <w:pStyle w:val="ConsPlusNormal"/>
              <w:jc w:val="both"/>
            </w:pPr>
            <w:r w:rsidRPr="003C7F74">
              <w:t>Бордюр дорожный (высота 330 мм), садовый из естественного камня. При сопряжении покрытия пешеходных коммуникаций с газоном - садовый борт со скошенными или закругленными краями. Лестничные сходы обязательно сопровождать пандусом. При пересечении пешеходных коммуникаций с транспортными проездами - устройство бордюрных пандусов</w:t>
            </w:r>
          </w:p>
        </w:tc>
      </w:tr>
      <w:tr w:rsidR="00745D28" w:rsidRPr="003C7F74" w14:paraId="1289C12A" w14:textId="77777777" w:rsidTr="00E50BDE">
        <w:tc>
          <w:tcPr>
            <w:tcW w:w="2324" w:type="dxa"/>
          </w:tcPr>
          <w:p w14:paraId="4A334697" w14:textId="77777777" w:rsidR="00745D28" w:rsidRPr="003C7F74" w:rsidRDefault="00745D28" w:rsidP="00C05FB9">
            <w:pPr>
              <w:pStyle w:val="ConsPlusNormal"/>
            </w:pPr>
            <w:r w:rsidRPr="003C7F74">
              <w:t>Ограждения</w:t>
            </w:r>
          </w:p>
        </w:tc>
        <w:tc>
          <w:tcPr>
            <w:tcW w:w="7944" w:type="dxa"/>
            <w:gridSpan w:val="2"/>
          </w:tcPr>
          <w:p w14:paraId="2C27EBB1" w14:textId="77777777" w:rsidR="00745D28" w:rsidRPr="003C7F74" w:rsidRDefault="00745D28" w:rsidP="00C05FB9">
            <w:pPr>
              <w:pStyle w:val="ConsPlusNormal"/>
              <w:jc w:val="both"/>
            </w:pPr>
            <w:r w:rsidRPr="003C7F74">
              <w:t>Обязательное металлическое или кованое ограждение на ленточном фундаменте</w:t>
            </w:r>
          </w:p>
        </w:tc>
      </w:tr>
      <w:tr w:rsidR="00745D28" w:rsidRPr="003C7F74" w14:paraId="63EA8CC7" w14:textId="77777777" w:rsidTr="00E50BDE">
        <w:tc>
          <w:tcPr>
            <w:tcW w:w="2324" w:type="dxa"/>
          </w:tcPr>
          <w:p w14:paraId="49C43642" w14:textId="77777777" w:rsidR="00745D28" w:rsidRPr="003C7F74" w:rsidRDefault="00745D28" w:rsidP="00C05FB9">
            <w:pPr>
              <w:pStyle w:val="ConsPlusNormal"/>
            </w:pPr>
            <w:r w:rsidRPr="003C7F74">
              <w:t>Малые архитектурные формы</w:t>
            </w:r>
          </w:p>
        </w:tc>
        <w:tc>
          <w:tcPr>
            <w:tcW w:w="7944" w:type="dxa"/>
            <w:gridSpan w:val="2"/>
          </w:tcPr>
          <w:p w14:paraId="07625F31" w14:textId="77777777" w:rsidR="00745D28" w:rsidRPr="003C7F74" w:rsidRDefault="00745D28" w:rsidP="00C05FB9">
            <w:pPr>
              <w:pStyle w:val="ConsPlusNormal"/>
              <w:jc w:val="both"/>
            </w:pPr>
            <w:r w:rsidRPr="003C7F74">
              <w:t>Городская мебель, уличное коммунально-бытовое оборудование. При проектировании и выборе пользоваться каталогами сертифицированных изделий</w:t>
            </w:r>
          </w:p>
        </w:tc>
      </w:tr>
      <w:tr w:rsidR="00745D28" w:rsidRPr="003C7F74" w14:paraId="3142969C" w14:textId="77777777" w:rsidTr="00E50BDE">
        <w:tc>
          <w:tcPr>
            <w:tcW w:w="2324" w:type="dxa"/>
          </w:tcPr>
          <w:p w14:paraId="38278E0D" w14:textId="77777777" w:rsidR="00745D28" w:rsidRPr="00027353" w:rsidRDefault="00745D28" w:rsidP="00C05FB9">
            <w:pPr>
              <w:pStyle w:val="ConsPlusNormal"/>
              <w:rPr>
                <w:kern w:val="22"/>
              </w:rPr>
            </w:pPr>
            <w:r w:rsidRPr="00027353">
              <w:rPr>
                <w:kern w:val="22"/>
              </w:rPr>
              <w:t>Игровое и спортивное оборудование</w:t>
            </w:r>
          </w:p>
        </w:tc>
        <w:tc>
          <w:tcPr>
            <w:tcW w:w="7944" w:type="dxa"/>
            <w:gridSpan w:val="2"/>
          </w:tcPr>
          <w:p w14:paraId="608167CE" w14:textId="77777777" w:rsidR="00745D28" w:rsidRPr="00027353" w:rsidRDefault="00745D28" w:rsidP="00C05FB9">
            <w:pPr>
              <w:pStyle w:val="ConsPlusNormal"/>
              <w:jc w:val="both"/>
              <w:rPr>
                <w:kern w:val="22"/>
              </w:rPr>
            </w:pPr>
            <w:r w:rsidRPr="00027353">
              <w:rPr>
                <w:kern w:val="22"/>
              </w:rPr>
              <w:t>Обеспечить соответствие оборудования анатомо-физиологическим особенностям разных возрастных групп.</w:t>
            </w:r>
          </w:p>
          <w:p w14:paraId="5F7836EE" w14:textId="77777777" w:rsidR="00745D28" w:rsidRPr="00027353" w:rsidRDefault="00745D28" w:rsidP="00C05FB9">
            <w:pPr>
              <w:pStyle w:val="ConsPlusNormal"/>
              <w:jc w:val="both"/>
              <w:rPr>
                <w:kern w:val="22"/>
              </w:rPr>
            </w:pPr>
            <w:r w:rsidRPr="00027353">
              <w:rPr>
                <w:kern w:val="22"/>
              </w:rPr>
              <w:t>Применение модульного оборудования, обеспечивающего вариативность сочетаний элементов.</w:t>
            </w:r>
          </w:p>
          <w:p w14:paraId="21E03449" w14:textId="77777777" w:rsidR="00745D28" w:rsidRPr="00027353" w:rsidRDefault="00745D28" w:rsidP="00C05FB9">
            <w:pPr>
              <w:pStyle w:val="ConsPlusNormal"/>
              <w:jc w:val="both"/>
              <w:rPr>
                <w:kern w:val="22"/>
              </w:rPr>
            </w:pPr>
            <w:r w:rsidRPr="00027353">
              <w:rPr>
                <w:kern w:val="22"/>
              </w:rPr>
              <w:t>Использование спортивного оборудования в виде специальных физкультурных снарядов и тренажеров только заводского изготовления</w:t>
            </w:r>
          </w:p>
        </w:tc>
      </w:tr>
      <w:tr w:rsidR="00745D28" w:rsidRPr="003C7F74" w14:paraId="1040FBD7" w14:textId="77777777" w:rsidTr="00E50BDE">
        <w:tc>
          <w:tcPr>
            <w:tcW w:w="2324" w:type="dxa"/>
          </w:tcPr>
          <w:p w14:paraId="62989A17" w14:textId="77777777" w:rsidR="00745D28" w:rsidRPr="00027353" w:rsidRDefault="00745D28" w:rsidP="00C05FB9">
            <w:pPr>
              <w:pStyle w:val="ConsPlusNormal"/>
              <w:rPr>
                <w:kern w:val="22"/>
              </w:rPr>
            </w:pPr>
            <w:r w:rsidRPr="00027353">
              <w:rPr>
                <w:kern w:val="22"/>
              </w:rPr>
              <w:t>Освещение и осветительное оборудование</w:t>
            </w:r>
          </w:p>
        </w:tc>
        <w:tc>
          <w:tcPr>
            <w:tcW w:w="7944" w:type="dxa"/>
            <w:gridSpan w:val="2"/>
          </w:tcPr>
          <w:p w14:paraId="135C3FC5" w14:textId="77777777" w:rsidR="00745D28" w:rsidRPr="00027353" w:rsidRDefault="00745D28" w:rsidP="00C05FB9">
            <w:pPr>
              <w:pStyle w:val="ConsPlusNormal"/>
              <w:jc w:val="both"/>
              <w:rPr>
                <w:kern w:val="22"/>
              </w:rPr>
            </w:pPr>
            <w:r w:rsidRPr="00027353">
              <w:rPr>
                <w:kern w:val="22"/>
              </w:rPr>
              <w:t>Функциональное освещение.</w:t>
            </w:r>
          </w:p>
          <w:p w14:paraId="5507331E" w14:textId="3F12AD4A" w:rsidR="00745D28" w:rsidRPr="00027353" w:rsidRDefault="00745D28" w:rsidP="00C05FB9">
            <w:pPr>
              <w:pStyle w:val="ConsPlusNormal"/>
              <w:jc w:val="both"/>
              <w:rPr>
                <w:kern w:val="22"/>
              </w:rPr>
            </w:pPr>
            <w:r w:rsidRPr="00027353">
              <w:rPr>
                <w:kern w:val="22"/>
              </w:rPr>
              <w:t xml:space="preserve">Осветительное оборудование в соответствии с </w:t>
            </w:r>
            <w:hyperlink w:anchor="P221" w:history="1">
              <w:r w:rsidRPr="00027353">
                <w:rPr>
                  <w:kern w:val="22"/>
                </w:rPr>
                <w:t>ч</w:t>
              </w:r>
              <w:r w:rsidR="00027353" w:rsidRPr="00027353">
                <w:rPr>
                  <w:kern w:val="22"/>
                </w:rPr>
                <w:t>астью</w:t>
              </w:r>
              <w:r w:rsidRPr="00027353">
                <w:rPr>
                  <w:kern w:val="22"/>
                </w:rPr>
                <w:t xml:space="preserve"> 6 ст</w:t>
              </w:r>
              <w:r w:rsidR="00027353" w:rsidRPr="00027353">
                <w:rPr>
                  <w:kern w:val="22"/>
                </w:rPr>
                <w:t>атьи</w:t>
              </w:r>
              <w:r w:rsidRPr="00027353">
                <w:rPr>
                  <w:kern w:val="22"/>
                </w:rPr>
                <w:t xml:space="preserve"> 13</w:t>
              </w:r>
            </w:hyperlink>
            <w:r w:rsidRPr="00027353">
              <w:rPr>
                <w:kern w:val="22"/>
              </w:rPr>
              <w:t xml:space="preserve">  настоящих Правил</w:t>
            </w:r>
            <w:r w:rsidR="00180266" w:rsidRPr="00027353">
              <w:rPr>
                <w:kern w:val="22"/>
              </w:rPr>
              <w:t xml:space="preserve"> благоустройства</w:t>
            </w:r>
            <w:r w:rsidRPr="00027353">
              <w:rPr>
                <w:kern w:val="22"/>
              </w:rPr>
              <w:t>. Материал изготовления опор, кронштейнов, защитных решеток, экранов и конструктивных элементов - металл</w:t>
            </w:r>
          </w:p>
        </w:tc>
      </w:tr>
      <w:tr w:rsidR="00745D28" w:rsidRPr="003C7F74" w14:paraId="6FCDBE54" w14:textId="77777777" w:rsidTr="00E50BDE">
        <w:tc>
          <w:tcPr>
            <w:tcW w:w="2324" w:type="dxa"/>
          </w:tcPr>
          <w:p w14:paraId="280A16D6" w14:textId="77777777" w:rsidR="00745D28" w:rsidRPr="003C7F74" w:rsidRDefault="00745D28" w:rsidP="00C05FB9">
            <w:pPr>
              <w:pStyle w:val="ConsPlusNormal"/>
            </w:pPr>
            <w:r w:rsidRPr="003C7F74">
              <w:t>Средства наружной рекламы и информации</w:t>
            </w:r>
          </w:p>
        </w:tc>
        <w:tc>
          <w:tcPr>
            <w:tcW w:w="7944" w:type="dxa"/>
            <w:gridSpan w:val="2"/>
          </w:tcPr>
          <w:p w14:paraId="261ADE45" w14:textId="0AE7E422" w:rsidR="00745D28" w:rsidRPr="003C7F74" w:rsidRDefault="00745D28" w:rsidP="00C05FB9">
            <w:pPr>
              <w:pStyle w:val="ConsPlusNormal"/>
              <w:jc w:val="both"/>
            </w:pPr>
            <w:r w:rsidRPr="003C7F74">
              <w:t xml:space="preserve">Требование </w:t>
            </w:r>
            <w:hyperlink w:anchor="P229" w:history="1">
              <w:r w:rsidRPr="003C7F74">
                <w:t>ст</w:t>
              </w:r>
              <w:r w:rsidR="00027353">
                <w:t>атьи</w:t>
              </w:r>
              <w:r w:rsidRPr="003C7F74">
                <w:t xml:space="preserve"> 14</w:t>
              </w:r>
            </w:hyperlink>
            <w:r w:rsidRPr="003C7F74">
              <w:t xml:space="preserve"> настоящих Правил</w:t>
            </w:r>
            <w:r w:rsidR="00180266">
              <w:t xml:space="preserve"> благоустройства</w:t>
            </w:r>
            <w:r w:rsidRPr="003C7F74">
              <w:t>. Вывески учреждений, адресные указатели</w:t>
            </w:r>
          </w:p>
        </w:tc>
      </w:tr>
      <w:tr w:rsidR="00745D28" w:rsidRPr="003C7F74" w14:paraId="1C8EAB5E" w14:textId="77777777" w:rsidTr="00E50BDE">
        <w:tc>
          <w:tcPr>
            <w:tcW w:w="2324" w:type="dxa"/>
          </w:tcPr>
          <w:p w14:paraId="430B7E5F" w14:textId="77777777" w:rsidR="00745D28" w:rsidRPr="00027353" w:rsidRDefault="00745D28" w:rsidP="00C05FB9">
            <w:pPr>
              <w:pStyle w:val="ConsPlusNormal"/>
              <w:rPr>
                <w:kern w:val="22"/>
              </w:rPr>
            </w:pPr>
            <w:r w:rsidRPr="00027353">
              <w:rPr>
                <w:kern w:val="22"/>
              </w:rPr>
              <w:lastRenderedPageBreak/>
              <w:t>Некапитальные нестационарные сооружения</w:t>
            </w:r>
          </w:p>
        </w:tc>
        <w:tc>
          <w:tcPr>
            <w:tcW w:w="7944" w:type="dxa"/>
            <w:gridSpan w:val="2"/>
          </w:tcPr>
          <w:p w14:paraId="2AFBE50B" w14:textId="77777777" w:rsidR="00745D28" w:rsidRPr="003C7F74" w:rsidRDefault="00745D28" w:rsidP="00C05FB9">
            <w:pPr>
              <w:pStyle w:val="ConsPlusNormal"/>
              <w:jc w:val="both"/>
            </w:pPr>
            <w:r w:rsidRPr="003C7F74">
              <w:t>Вспомогательные хозяйственные постройки - по усмотрению заказчика</w:t>
            </w:r>
          </w:p>
        </w:tc>
      </w:tr>
      <w:tr w:rsidR="00745D28" w:rsidRPr="003C7F74" w14:paraId="36BD00FB" w14:textId="77777777" w:rsidTr="00E50BDE">
        <w:tc>
          <w:tcPr>
            <w:tcW w:w="2324" w:type="dxa"/>
          </w:tcPr>
          <w:p w14:paraId="2850FCDB" w14:textId="77777777" w:rsidR="00745D28" w:rsidRPr="00027353" w:rsidRDefault="00745D28" w:rsidP="00C05FB9">
            <w:pPr>
              <w:pStyle w:val="ConsPlusNormal"/>
              <w:rPr>
                <w:kern w:val="22"/>
              </w:rPr>
            </w:pPr>
            <w:r w:rsidRPr="00027353">
              <w:rPr>
                <w:kern w:val="22"/>
              </w:rPr>
              <w:t>Оформление и оборудование зданий и сооружений</w:t>
            </w:r>
          </w:p>
        </w:tc>
        <w:tc>
          <w:tcPr>
            <w:tcW w:w="7944" w:type="dxa"/>
            <w:gridSpan w:val="2"/>
          </w:tcPr>
          <w:p w14:paraId="460130E1" w14:textId="2F94BBAF" w:rsidR="00745D28" w:rsidRPr="003C7F74" w:rsidRDefault="00745D28" w:rsidP="00C05FB9">
            <w:pPr>
              <w:pStyle w:val="ConsPlusNormal"/>
            </w:pPr>
            <w:r w:rsidRPr="003C7F74">
              <w:t xml:space="preserve">Требования </w:t>
            </w:r>
            <w:hyperlink w:anchor="P253" w:history="1">
              <w:r w:rsidRPr="003C7F74">
                <w:t>ст</w:t>
              </w:r>
              <w:r w:rsidR="00027353">
                <w:t>атьи</w:t>
              </w:r>
              <w:r w:rsidRPr="003C7F74">
                <w:t xml:space="preserve"> 16</w:t>
              </w:r>
            </w:hyperlink>
            <w:r w:rsidRPr="003C7F74">
              <w:t xml:space="preserve"> настоящих Правил</w:t>
            </w:r>
            <w:r w:rsidR="00180266">
              <w:t xml:space="preserve"> благоустройства</w:t>
            </w:r>
          </w:p>
        </w:tc>
      </w:tr>
      <w:tr w:rsidR="00745D28" w:rsidRPr="003C7F74" w14:paraId="0F46FCC1" w14:textId="77777777" w:rsidTr="00E50BDE">
        <w:tc>
          <w:tcPr>
            <w:tcW w:w="2324" w:type="dxa"/>
          </w:tcPr>
          <w:p w14:paraId="0BDB5D7A" w14:textId="77777777" w:rsidR="00745D28" w:rsidRPr="003C7F74" w:rsidRDefault="00745D28" w:rsidP="00C05FB9">
            <w:pPr>
              <w:pStyle w:val="ConsPlusNormal"/>
            </w:pPr>
            <w:r w:rsidRPr="003C7F74">
              <w:t>Площадки</w:t>
            </w:r>
          </w:p>
        </w:tc>
        <w:tc>
          <w:tcPr>
            <w:tcW w:w="3230" w:type="dxa"/>
          </w:tcPr>
          <w:p w14:paraId="799DBEF3" w14:textId="77777777" w:rsidR="00745D28" w:rsidRPr="00027353" w:rsidRDefault="00745D28" w:rsidP="00C05FB9">
            <w:pPr>
              <w:pStyle w:val="ConsPlusNormal"/>
              <w:jc w:val="both"/>
              <w:rPr>
                <w:kern w:val="24"/>
              </w:rPr>
            </w:pPr>
            <w:r w:rsidRPr="00027353">
              <w:rPr>
                <w:kern w:val="24"/>
              </w:rPr>
              <w:t>Групповые, для занятий физкультурой (ФП), хозяйственных целей, установки мусоросборников, стоянки автомобилей.</w:t>
            </w:r>
          </w:p>
          <w:p w14:paraId="33B361DF" w14:textId="0318A770" w:rsidR="00745D28" w:rsidRPr="00027353" w:rsidRDefault="00745D28" w:rsidP="00C05FB9">
            <w:pPr>
              <w:pStyle w:val="ConsPlusNormal"/>
              <w:jc w:val="both"/>
              <w:rPr>
                <w:kern w:val="24"/>
              </w:rPr>
            </w:pPr>
            <w:r w:rsidRPr="00027353">
              <w:rPr>
                <w:kern w:val="24"/>
              </w:rPr>
              <w:t>Количество групповых площадок должно соответствовать количеству детских групп в ДДУ. Площадь групповых площадок (кв. м</w:t>
            </w:r>
            <w:r w:rsidR="00027353" w:rsidRPr="00027353">
              <w:rPr>
                <w:kern w:val="24"/>
              </w:rPr>
              <w:t>етров</w:t>
            </w:r>
            <w:r w:rsidRPr="00027353">
              <w:rPr>
                <w:kern w:val="24"/>
              </w:rPr>
              <w:t>/на 1 место) в ДДУ общего типа: в ясельных группах - 7,5; дошкольных - 7,2; в специализированных ДДУ - 10.</w:t>
            </w:r>
          </w:p>
          <w:p w14:paraId="03BE6994" w14:textId="77777777" w:rsidR="00745D28" w:rsidRPr="00027353" w:rsidRDefault="00745D28" w:rsidP="00C05FB9">
            <w:pPr>
              <w:pStyle w:val="ConsPlusNormal"/>
              <w:jc w:val="both"/>
              <w:rPr>
                <w:kern w:val="24"/>
              </w:rPr>
            </w:pPr>
            <w:r w:rsidRPr="00027353">
              <w:rPr>
                <w:kern w:val="24"/>
              </w:rPr>
              <w:t>На земельных участках ДДУ до 150 мест следует размещать одну ФП, св. 150 мест - две (для ясельных и дошкольных групп). Площадь ФП принимается из расчета 10 кв. метров на 1 место.</w:t>
            </w:r>
          </w:p>
          <w:p w14:paraId="3AE503C5" w14:textId="0E911DE8" w:rsidR="00745D28" w:rsidRPr="003C7F74" w:rsidRDefault="00745D28" w:rsidP="00C05FB9">
            <w:pPr>
              <w:pStyle w:val="ConsPlusNormal"/>
              <w:jc w:val="both"/>
            </w:pPr>
            <w:r w:rsidRPr="00027353">
              <w:rPr>
                <w:kern w:val="24"/>
              </w:rPr>
              <w:t>ФП для дошкольных групп включает: беговую дорожку не менее 30 м</w:t>
            </w:r>
            <w:r w:rsidR="00027353" w:rsidRPr="00027353">
              <w:rPr>
                <w:kern w:val="24"/>
              </w:rPr>
              <w:t>етров</w:t>
            </w:r>
            <w:r w:rsidRPr="00027353">
              <w:rPr>
                <w:kern w:val="24"/>
              </w:rPr>
              <w:t>; яму для прыжков 4 x 4 метров; зоны для гимнастических снарядов и для спортивных игр</w:t>
            </w:r>
          </w:p>
        </w:tc>
        <w:tc>
          <w:tcPr>
            <w:tcW w:w="4714" w:type="dxa"/>
          </w:tcPr>
          <w:p w14:paraId="7ECE6E76" w14:textId="77777777" w:rsidR="00745D28" w:rsidRPr="003C7F74" w:rsidRDefault="00745D28" w:rsidP="00C05FB9">
            <w:pPr>
              <w:pStyle w:val="ConsPlusNormal"/>
              <w:jc w:val="both"/>
            </w:pPr>
            <w:r w:rsidRPr="003C7F74">
              <w:t>Для отдыха, занятий физкультурой и спортом (ФСП), хозяйственных целей, стоянки автомобилей. ФСП включает:</w:t>
            </w:r>
          </w:p>
          <w:p w14:paraId="50709329" w14:textId="77777777" w:rsidR="00745D28" w:rsidRPr="003C7F74" w:rsidRDefault="00745D28" w:rsidP="00C05FB9">
            <w:pPr>
              <w:pStyle w:val="ConsPlusNormal"/>
              <w:jc w:val="both"/>
            </w:pPr>
            <w:r w:rsidRPr="003C7F74">
              <w:t>- стадион (круговая беговая дорожка 250 метров, совмещенная с прямой беговой дорожкой 110 метров, комбинированное поле для футбола 60 x 28 метров и ручного мяча и двумя секторами для прыжков в высоту и длину),</w:t>
            </w:r>
          </w:p>
          <w:p w14:paraId="09CA7420" w14:textId="77777777" w:rsidR="00745D28" w:rsidRPr="003C7F74" w:rsidRDefault="00745D28" w:rsidP="00C05FB9">
            <w:pPr>
              <w:pStyle w:val="ConsPlusNormal"/>
              <w:jc w:val="both"/>
            </w:pPr>
            <w:r w:rsidRPr="003C7F74">
              <w:t>- площадку для спортивных игр (волейбол - 162 кв. метров, баскетбол - 364 кв. метров),</w:t>
            </w:r>
          </w:p>
          <w:p w14:paraId="36D59624" w14:textId="77777777" w:rsidR="00745D28" w:rsidRPr="003C7F74" w:rsidRDefault="00745D28" w:rsidP="00C05FB9">
            <w:pPr>
              <w:pStyle w:val="ConsPlusNormal"/>
              <w:jc w:val="both"/>
            </w:pPr>
            <w:r w:rsidRPr="003C7F74">
              <w:t>- площадку для гимнастики I - IV классов,</w:t>
            </w:r>
          </w:p>
          <w:p w14:paraId="3AEDA47E" w14:textId="77777777" w:rsidR="00745D28" w:rsidRPr="003C7F74" w:rsidRDefault="00745D28" w:rsidP="00C05FB9">
            <w:pPr>
              <w:pStyle w:val="ConsPlusNormal"/>
              <w:jc w:val="both"/>
            </w:pPr>
            <w:r w:rsidRPr="003C7F74">
              <w:t>- площадку для гимнастики V - XI классов,</w:t>
            </w:r>
          </w:p>
          <w:p w14:paraId="49CC3F34" w14:textId="77777777" w:rsidR="00745D28" w:rsidRPr="003C7F74" w:rsidRDefault="00745D28" w:rsidP="00C05FB9">
            <w:pPr>
              <w:pStyle w:val="ConsPlusNormal"/>
              <w:jc w:val="both"/>
            </w:pPr>
            <w:r w:rsidRPr="003C7F74">
              <w:t xml:space="preserve">- </w:t>
            </w:r>
            <w:proofErr w:type="gramStart"/>
            <w:r w:rsidRPr="003C7F74">
              <w:t>площадку</w:t>
            </w:r>
            <w:proofErr w:type="gramEnd"/>
            <w:r w:rsidRPr="003C7F74">
              <w:t xml:space="preserve"> комбинированную для спортивных игр, метания мяча и прыжков в высоту и длину.</w:t>
            </w:r>
          </w:p>
          <w:p w14:paraId="3BA18808" w14:textId="77777777" w:rsidR="00745D28" w:rsidRPr="003C7F74" w:rsidRDefault="00745D28" w:rsidP="00C05FB9">
            <w:pPr>
              <w:pStyle w:val="ConsPlusNormal"/>
              <w:jc w:val="both"/>
            </w:pPr>
            <w:r w:rsidRPr="003C7F74">
              <w:t>Площадки для отдыха:</w:t>
            </w:r>
          </w:p>
          <w:p w14:paraId="3EEC6217" w14:textId="77777777" w:rsidR="00745D28" w:rsidRPr="003C7F74" w:rsidRDefault="00745D28" w:rsidP="00C05FB9">
            <w:pPr>
              <w:pStyle w:val="ConsPlusNormal"/>
              <w:jc w:val="both"/>
            </w:pPr>
            <w:r w:rsidRPr="003C7F74">
              <w:t>- для подвижных игр I классов,</w:t>
            </w:r>
          </w:p>
          <w:p w14:paraId="0D7BD544" w14:textId="77777777" w:rsidR="00745D28" w:rsidRPr="003C7F74" w:rsidRDefault="00745D28" w:rsidP="00C05FB9">
            <w:pPr>
              <w:pStyle w:val="ConsPlusNormal"/>
              <w:jc w:val="both"/>
            </w:pPr>
            <w:r w:rsidRPr="003C7F74">
              <w:t>- для подвижных игр II - IV классов,</w:t>
            </w:r>
          </w:p>
          <w:p w14:paraId="62B13B10" w14:textId="77777777" w:rsidR="00745D28" w:rsidRPr="003C7F74" w:rsidRDefault="00745D28" w:rsidP="00C05FB9">
            <w:pPr>
              <w:pStyle w:val="ConsPlusNormal"/>
              <w:jc w:val="both"/>
            </w:pPr>
            <w:r w:rsidRPr="003C7F74">
              <w:t>- для подвижных игр V - IX классов,</w:t>
            </w:r>
          </w:p>
          <w:p w14:paraId="4433B8D8" w14:textId="77777777" w:rsidR="00745D28" w:rsidRPr="003C7F74" w:rsidRDefault="00745D28" w:rsidP="00C05FB9">
            <w:pPr>
              <w:pStyle w:val="ConsPlusNormal"/>
              <w:jc w:val="both"/>
            </w:pPr>
            <w:r w:rsidRPr="003C7F74">
              <w:t>- для тихого отдыха V - IX классов</w:t>
            </w:r>
          </w:p>
        </w:tc>
      </w:tr>
      <w:tr w:rsidR="00745D28" w:rsidRPr="003C7F74" w14:paraId="6F9D8038" w14:textId="77777777" w:rsidTr="00E50BDE">
        <w:tc>
          <w:tcPr>
            <w:tcW w:w="2324" w:type="dxa"/>
            <w:vMerge w:val="restart"/>
          </w:tcPr>
          <w:p w14:paraId="315B3A20" w14:textId="77777777" w:rsidR="00745D28" w:rsidRPr="003C7F74" w:rsidRDefault="00745D28" w:rsidP="00C05FB9">
            <w:pPr>
              <w:pStyle w:val="ConsPlusNormal"/>
            </w:pPr>
            <w:r w:rsidRPr="003C7F74">
              <w:t>Пешеходные коммуникации</w:t>
            </w:r>
          </w:p>
        </w:tc>
        <w:tc>
          <w:tcPr>
            <w:tcW w:w="7944" w:type="dxa"/>
            <w:gridSpan w:val="2"/>
          </w:tcPr>
          <w:p w14:paraId="13D1B871" w14:textId="77777777" w:rsidR="00745D28" w:rsidRPr="00027353" w:rsidRDefault="00745D28" w:rsidP="00C05FB9">
            <w:pPr>
              <w:pStyle w:val="ConsPlusNormal"/>
              <w:jc w:val="both"/>
              <w:rPr>
                <w:kern w:val="22"/>
              </w:rPr>
            </w:pPr>
            <w:r w:rsidRPr="00027353">
              <w:rPr>
                <w:kern w:val="22"/>
              </w:rPr>
              <w:t>Продольный уклон - не более 60 промилле, поперечный уклон (односкатный или двускатный) - оптимальный 20 промилле, минимальный - 5 промилле, максимальный - 30 промилле. Уклоны с учетом обеспечения передвижения инвалидных колясок не более: продольный - 50 промилле, поперечный - 20 промилле. На пешеходных коммуникациях с уклонами 30 - 60 промилле не реже, чем через 100 метров устраивать горизонтальные участки длиной не менее 5 метров. Предусматривать ограждение пешеходных коммуникаций, расположенных на верхних бровках откосов и террас</w:t>
            </w:r>
          </w:p>
        </w:tc>
      </w:tr>
      <w:tr w:rsidR="00745D28" w:rsidRPr="003C7F74" w14:paraId="2CDE6BBD" w14:textId="77777777" w:rsidTr="00E50BDE">
        <w:tc>
          <w:tcPr>
            <w:tcW w:w="2324" w:type="dxa"/>
            <w:vMerge/>
          </w:tcPr>
          <w:p w14:paraId="084CD4E4" w14:textId="77777777" w:rsidR="00745D28" w:rsidRPr="003C7F74" w:rsidRDefault="00745D28" w:rsidP="00C05FB9">
            <w:pPr>
              <w:spacing w:after="0"/>
            </w:pPr>
          </w:p>
        </w:tc>
        <w:tc>
          <w:tcPr>
            <w:tcW w:w="3230" w:type="dxa"/>
          </w:tcPr>
          <w:p w14:paraId="068FDBB7" w14:textId="1A8F59D5" w:rsidR="00745D28" w:rsidRPr="00027353" w:rsidRDefault="00745D28" w:rsidP="00C05FB9">
            <w:pPr>
              <w:pStyle w:val="ConsPlusNormal"/>
              <w:jc w:val="both"/>
              <w:rPr>
                <w:kern w:val="20"/>
              </w:rPr>
            </w:pPr>
            <w:r w:rsidRPr="00027353">
              <w:rPr>
                <w:kern w:val="20"/>
              </w:rPr>
              <w:t xml:space="preserve">Групповые площадки соединяются кольцевой дорожкой </w:t>
            </w:r>
            <w:proofErr w:type="gramStart"/>
            <w:r w:rsidRPr="00027353">
              <w:rPr>
                <w:kern w:val="20"/>
              </w:rPr>
              <w:t xml:space="preserve">шириной </w:t>
            </w:r>
            <w:r w:rsidR="001B6D58">
              <w:rPr>
                <w:kern w:val="20"/>
              </w:rPr>
              <w:t xml:space="preserve"> </w:t>
            </w:r>
            <w:r w:rsidRPr="00027353">
              <w:rPr>
                <w:kern w:val="20"/>
              </w:rPr>
              <w:t>1</w:t>
            </w:r>
            <w:proofErr w:type="gramEnd"/>
            <w:r w:rsidRPr="00027353">
              <w:rPr>
                <w:kern w:val="20"/>
              </w:rPr>
              <w:t>,</w:t>
            </w:r>
            <w:proofErr w:type="gramStart"/>
            <w:r w:rsidRPr="00027353">
              <w:rPr>
                <w:kern w:val="20"/>
              </w:rPr>
              <w:t xml:space="preserve">5 </w:t>
            </w:r>
            <w:r w:rsidR="00C8672A" w:rsidRPr="00C8672A">
              <w:rPr>
                <w:kern w:val="20"/>
              </w:rPr>
              <w:t xml:space="preserve"> </w:t>
            </w:r>
            <w:r w:rsidRPr="00027353">
              <w:rPr>
                <w:kern w:val="20"/>
              </w:rPr>
              <w:t>м</w:t>
            </w:r>
            <w:r w:rsidR="00027353" w:rsidRPr="00027353">
              <w:rPr>
                <w:kern w:val="20"/>
              </w:rPr>
              <w:t>етр</w:t>
            </w:r>
            <w:r w:rsidR="001B6D58">
              <w:rPr>
                <w:kern w:val="20"/>
              </w:rPr>
              <w:t xml:space="preserve">а, </w:t>
            </w:r>
            <w:r w:rsidRPr="00027353">
              <w:rPr>
                <w:kern w:val="20"/>
              </w:rPr>
              <w:t xml:space="preserve"> которую</w:t>
            </w:r>
            <w:proofErr w:type="gramEnd"/>
            <w:r w:rsidRPr="00027353">
              <w:rPr>
                <w:kern w:val="20"/>
              </w:rPr>
              <w:t xml:space="preserve"> можно совмещать с проездом к зданию. На дорожке и проезде </w:t>
            </w:r>
            <w:r w:rsidRPr="00027353">
              <w:rPr>
                <w:kern w:val="20"/>
              </w:rPr>
              <w:lastRenderedPageBreak/>
              <w:t>следует производить разметку и установку дорожных знаков для обучения детей правилам БДД</w:t>
            </w:r>
          </w:p>
        </w:tc>
        <w:tc>
          <w:tcPr>
            <w:tcW w:w="4714" w:type="dxa"/>
          </w:tcPr>
          <w:p w14:paraId="57ECA763" w14:textId="77777777" w:rsidR="00745D28" w:rsidRPr="003C7F74" w:rsidRDefault="00745D28" w:rsidP="00C05FB9">
            <w:pPr>
              <w:pStyle w:val="ConsPlusNormal"/>
            </w:pPr>
          </w:p>
        </w:tc>
      </w:tr>
      <w:tr w:rsidR="00745D28" w:rsidRPr="003C7F74" w14:paraId="569EBF86" w14:textId="77777777" w:rsidTr="00E50BDE">
        <w:tc>
          <w:tcPr>
            <w:tcW w:w="2324" w:type="dxa"/>
          </w:tcPr>
          <w:p w14:paraId="6BD80547" w14:textId="77777777" w:rsidR="00745D28" w:rsidRPr="003C7F74" w:rsidRDefault="00745D28" w:rsidP="00C05FB9">
            <w:pPr>
              <w:pStyle w:val="ConsPlusNormal"/>
            </w:pPr>
            <w:r w:rsidRPr="003C7F74">
              <w:t>Транспортные проезды</w:t>
            </w:r>
          </w:p>
        </w:tc>
        <w:tc>
          <w:tcPr>
            <w:tcW w:w="7944" w:type="dxa"/>
            <w:gridSpan w:val="2"/>
          </w:tcPr>
          <w:p w14:paraId="594F69E8" w14:textId="77777777" w:rsidR="00745D28" w:rsidRPr="003C7F74" w:rsidRDefault="00745D28" w:rsidP="00C05FB9">
            <w:pPr>
              <w:pStyle w:val="ConsPlusNormal"/>
              <w:jc w:val="both"/>
            </w:pPr>
            <w:r w:rsidRPr="003C7F74">
              <w:t>Проезды вокруг здания, к площадке для установки мусоросборников</w:t>
            </w:r>
          </w:p>
        </w:tc>
      </w:tr>
    </w:tbl>
    <w:p w14:paraId="23265425" w14:textId="7236C2FA" w:rsidR="00745D28" w:rsidRDefault="00745D28" w:rsidP="00C05FB9">
      <w:pPr>
        <w:pStyle w:val="ConsPlusNormal"/>
        <w:spacing w:before="240"/>
        <w:jc w:val="center"/>
        <w:outlineLvl w:val="1"/>
      </w:pPr>
      <w:r w:rsidRPr="003C7F74">
        <w:t>Статья 2</w:t>
      </w:r>
      <w:r w:rsidR="003F7303">
        <w:t>4</w:t>
      </w:r>
      <w:r w:rsidRPr="003C7F74">
        <w:t>. Территории рекреационного назначения</w:t>
      </w:r>
    </w:p>
    <w:p w14:paraId="3C957553" w14:textId="77777777" w:rsidR="00982128" w:rsidRDefault="00982128" w:rsidP="00982128">
      <w:pPr>
        <w:pStyle w:val="ConsPlusNormal"/>
        <w:jc w:val="center"/>
        <w:outlineLvl w:val="1"/>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7944"/>
      </w:tblGrid>
      <w:tr w:rsidR="00745D28" w:rsidRPr="003C7F74" w14:paraId="55AAB24B" w14:textId="77777777" w:rsidTr="00982128">
        <w:tc>
          <w:tcPr>
            <w:tcW w:w="10268" w:type="dxa"/>
            <w:gridSpan w:val="2"/>
          </w:tcPr>
          <w:p w14:paraId="37F53979" w14:textId="77777777" w:rsidR="00745D28" w:rsidRPr="003C7F74" w:rsidRDefault="00745D28" w:rsidP="00C05FB9">
            <w:pPr>
              <w:pStyle w:val="ConsPlusNormal"/>
              <w:jc w:val="both"/>
            </w:pPr>
            <w:r w:rsidRPr="003C7F74">
              <w:t>1. Зоны массового отдыха, пребывания у водного объекта - территории природного ландшафта (лесного, околоводного, лугового, болотного и иные) и растительности, сохранившие способность к саморегуляции</w:t>
            </w:r>
          </w:p>
        </w:tc>
      </w:tr>
      <w:tr w:rsidR="00745D28" w:rsidRPr="003C7F74" w14:paraId="66BC53A3" w14:textId="77777777" w:rsidTr="00982128">
        <w:tc>
          <w:tcPr>
            <w:tcW w:w="2324" w:type="dxa"/>
          </w:tcPr>
          <w:p w14:paraId="1086D133" w14:textId="77777777" w:rsidR="00745D28" w:rsidRPr="003C7F74" w:rsidRDefault="00745D28" w:rsidP="00C05FB9">
            <w:pPr>
              <w:pStyle w:val="ConsPlusNormal"/>
            </w:pPr>
            <w:r w:rsidRPr="003C7F74">
              <w:t>Элементы инженерной подготовки и защиты территории</w:t>
            </w:r>
          </w:p>
        </w:tc>
        <w:tc>
          <w:tcPr>
            <w:tcW w:w="7944" w:type="dxa"/>
          </w:tcPr>
          <w:p w14:paraId="1F143EDC" w14:textId="7A50DFA4" w:rsidR="00745D28" w:rsidRPr="003C7F74" w:rsidRDefault="00745D28" w:rsidP="00C05FB9">
            <w:pPr>
              <w:pStyle w:val="ConsPlusNormal"/>
              <w:jc w:val="both"/>
            </w:pPr>
            <w:r w:rsidRPr="003C7F74">
              <w:t xml:space="preserve">Сохранение природного рельефа; организация ливневого стока или дренажа в местах пересечения </w:t>
            </w:r>
            <w:proofErr w:type="spellStart"/>
            <w:r w:rsidRPr="003C7F74">
              <w:t>тропиночной</w:t>
            </w:r>
            <w:proofErr w:type="spellEnd"/>
            <w:r w:rsidRPr="003C7F74">
              <w:t xml:space="preserve"> сети; расчистка берегов и русла водного объекта от отходов производства и потребления и мусора природного происхождения; берегоукрепление водных объектов в местах возможного подтопления и затопления с применением природных материалов (дерево - предпочтительнее лиственница, валуны, природный камень и </w:t>
            </w:r>
            <w:r w:rsidR="00535AA6">
              <w:t>так далее</w:t>
            </w:r>
            <w:r w:rsidRPr="003C7F74">
              <w:t>); обустройство родников с водой питьевого качества</w:t>
            </w:r>
          </w:p>
        </w:tc>
      </w:tr>
      <w:tr w:rsidR="00745D28" w:rsidRPr="003C7F74" w14:paraId="46A68912" w14:textId="77777777" w:rsidTr="00982128">
        <w:tc>
          <w:tcPr>
            <w:tcW w:w="2324" w:type="dxa"/>
          </w:tcPr>
          <w:p w14:paraId="61E18C9F" w14:textId="77777777" w:rsidR="00745D28" w:rsidRPr="003C7F74" w:rsidRDefault="00745D28" w:rsidP="00C05FB9">
            <w:pPr>
              <w:pStyle w:val="ConsPlusNormal"/>
            </w:pPr>
            <w:r w:rsidRPr="003C7F74">
              <w:t>Озеленение</w:t>
            </w:r>
          </w:p>
        </w:tc>
        <w:tc>
          <w:tcPr>
            <w:tcW w:w="7944" w:type="dxa"/>
          </w:tcPr>
          <w:p w14:paraId="24DCABFF" w14:textId="77777777" w:rsidR="003B4E7C" w:rsidRPr="003B4E7C" w:rsidRDefault="003B4E7C" w:rsidP="003B4E7C">
            <w:pPr>
              <w:pStyle w:val="ConsPlusNormal"/>
              <w:jc w:val="both"/>
            </w:pPr>
            <w:r w:rsidRPr="003B4E7C">
              <w:t>При проектировании озеленения на территории объектов рекреации рекомендуется:</w:t>
            </w:r>
          </w:p>
          <w:p w14:paraId="40BF0F42" w14:textId="77777777" w:rsidR="003B4E7C" w:rsidRPr="003B4E7C" w:rsidRDefault="003B4E7C" w:rsidP="003B4E7C">
            <w:pPr>
              <w:pStyle w:val="ConsPlusNormal"/>
              <w:jc w:val="both"/>
            </w:pPr>
            <w:r w:rsidRPr="003B4E7C">
              <w:t xml:space="preserve">- дать оценку существующей древесно-кустарниковой, цветочно-декоративной растительности и газонных трав, их жизнеспособности и устойчивости; </w:t>
            </w:r>
          </w:p>
          <w:p w14:paraId="7CB92499" w14:textId="77777777" w:rsidR="003B4E7C" w:rsidRPr="003B4E7C" w:rsidRDefault="003B4E7C" w:rsidP="003B4E7C">
            <w:pPr>
              <w:pStyle w:val="ConsPlusNormal"/>
              <w:jc w:val="both"/>
            </w:pPr>
            <w:r w:rsidRPr="003B4E7C">
              <w:t xml:space="preserve">- произвести выявление и учет сорняков, вредителей и болезней древесно-кустарниковой, цветочно-декоративной растительности и газонных трав, разработать мероприятия по их удалению с объекта рекреации; </w:t>
            </w:r>
          </w:p>
          <w:p w14:paraId="65BE08AD" w14:textId="77777777" w:rsidR="003B4E7C" w:rsidRPr="003B4E7C" w:rsidRDefault="003B4E7C" w:rsidP="003B4E7C">
            <w:pPr>
              <w:pStyle w:val="ConsPlusNormal"/>
              <w:jc w:val="both"/>
            </w:pPr>
            <w:r w:rsidRPr="003B4E7C">
              <w:t xml:space="preserve">- произвести почвенную диагностику условий питания растений; </w:t>
            </w:r>
          </w:p>
          <w:p w14:paraId="465FC1DE" w14:textId="4A40615D" w:rsidR="003B4E7C" w:rsidRPr="003B4E7C" w:rsidRDefault="003B4E7C" w:rsidP="003B4E7C">
            <w:pPr>
              <w:pStyle w:val="ConsPlusNormal"/>
              <w:jc w:val="both"/>
            </w:pPr>
            <w:r w:rsidRPr="003B4E7C">
              <w:t>- обеспечивать сохранение травяного покрова, древесно-кустарниковой и прибрежной растительности не менее, чем на 80</w:t>
            </w:r>
            <w:r w:rsidR="00982128">
              <w:t xml:space="preserve"> процентов</w:t>
            </w:r>
            <w:r w:rsidRPr="003B4E7C">
              <w:t xml:space="preserve"> общей площади зоны отдыха; </w:t>
            </w:r>
          </w:p>
          <w:p w14:paraId="629D4680" w14:textId="0E222835" w:rsidR="00745D28" w:rsidRPr="003C7F74" w:rsidRDefault="003B4E7C" w:rsidP="003B4E7C">
            <w:pPr>
              <w:pStyle w:val="ConsPlusNormal"/>
              <w:jc w:val="both"/>
            </w:pPr>
            <w:r w:rsidRPr="003B4E7C">
              <w:t xml:space="preserve">- обеспечивать озеленение и формирование берегов водоема </w:t>
            </w:r>
          </w:p>
        </w:tc>
      </w:tr>
      <w:tr w:rsidR="00745D28" w:rsidRPr="003C7F74" w14:paraId="1A1CD612" w14:textId="77777777" w:rsidTr="00982128">
        <w:tc>
          <w:tcPr>
            <w:tcW w:w="2324" w:type="dxa"/>
          </w:tcPr>
          <w:p w14:paraId="7DE558F1" w14:textId="77777777" w:rsidR="00745D28" w:rsidRPr="003C7F74" w:rsidRDefault="00745D28" w:rsidP="00C05FB9">
            <w:pPr>
              <w:pStyle w:val="ConsPlusNormal"/>
            </w:pPr>
            <w:r w:rsidRPr="003C7F74">
              <w:t>Виды покрытий</w:t>
            </w:r>
          </w:p>
        </w:tc>
        <w:tc>
          <w:tcPr>
            <w:tcW w:w="7944" w:type="dxa"/>
          </w:tcPr>
          <w:p w14:paraId="62921AD9" w14:textId="77777777" w:rsidR="00745D28" w:rsidRPr="003C7F74" w:rsidRDefault="00745D28" w:rsidP="00C05FB9">
            <w:pPr>
              <w:pStyle w:val="ConsPlusNormal"/>
              <w:jc w:val="both"/>
            </w:pPr>
            <w:r w:rsidRPr="003C7F74">
              <w:t xml:space="preserve">Для проездов - твердые покрытия; для </w:t>
            </w:r>
            <w:proofErr w:type="spellStart"/>
            <w:r w:rsidRPr="003C7F74">
              <w:t>тропиночной</w:t>
            </w:r>
            <w:proofErr w:type="spellEnd"/>
            <w:r w:rsidRPr="003C7F74">
              <w:t xml:space="preserve"> сети - без покрытия, мягкое из природных материалов, комбинированное; для луговых и болотистых территорий - деревянные тротуары на сваях</w:t>
            </w:r>
          </w:p>
        </w:tc>
      </w:tr>
      <w:tr w:rsidR="00745D28" w:rsidRPr="003C7F74" w14:paraId="728C71AF" w14:textId="77777777" w:rsidTr="00982128">
        <w:tc>
          <w:tcPr>
            <w:tcW w:w="2324" w:type="dxa"/>
          </w:tcPr>
          <w:p w14:paraId="5F4D1ED8" w14:textId="77777777" w:rsidR="00745D28" w:rsidRPr="003C7F74" w:rsidRDefault="00745D28" w:rsidP="00C05FB9">
            <w:pPr>
              <w:pStyle w:val="ConsPlusNormal"/>
            </w:pPr>
            <w:r w:rsidRPr="003C7F74">
              <w:t>Элементы сопряжения поверхностей</w:t>
            </w:r>
          </w:p>
        </w:tc>
        <w:tc>
          <w:tcPr>
            <w:tcW w:w="7944" w:type="dxa"/>
          </w:tcPr>
          <w:p w14:paraId="2CA5280D" w14:textId="26AD7E1F" w:rsidR="00745D28" w:rsidRPr="003C7F74" w:rsidRDefault="00745D28" w:rsidP="00C05FB9">
            <w:pPr>
              <w:pStyle w:val="ConsPlusNormal"/>
              <w:jc w:val="both"/>
            </w:pPr>
            <w:r w:rsidRPr="003C7F74">
              <w:t>Требование ст</w:t>
            </w:r>
            <w:r w:rsidR="002E4B28">
              <w:t>атьи</w:t>
            </w:r>
            <w:r w:rsidRPr="003C7F74">
              <w:t xml:space="preserve"> 9 настоящих Правил</w:t>
            </w:r>
            <w:r w:rsidR="00180266">
              <w:t xml:space="preserve"> благоустройства</w:t>
            </w:r>
          </w:p>
          <w:p w14:paraId="56FE3D8F" w14:textId="77777777" w:rsidR="00745D28" w:rsidRPr="003C7F74" w:rsidRDefault="00745D28" w:rsidP="00C05FB9">
            <w:pPr>
              <w:pStyle w:val="ConsPlusNormal"/>
              <w:jc w:val="both"/>
            </w:pPr>
            <w:r w:rsidRPr="003C7F74">
              <w:t>Предупреждение эрозионных процессов в местах примыкания незапечатанных естественных поверхностей к искусственным покрытиям</w:t>
            </w:r>
          </w:p>
        </w:tc>
      </w:tr>
      <w:tr w:rsidR="00745D28" w:rsidRPr="003C7F74" w14:paraId="40B495D2" w14:textId="77777777" w:rsidTr="00982128">
        <w:tc>
          <w:tcPr>
            <w:tcW w:w="2324" w:type="dxa"/>
          </w:tcPr>
          <w:p w14:paraId="10F24582" w14:textId="77777777" w:rsidR="00745D28" w:rsidRPr="003C7F74" w:rsidRDefault="00745D28" w:rsidP="00C05FB9">
            <w:pPr>
              <w:pStyle w:val="ConsPlusNormal"/>
            </w:pPr>
            <w:r w:rsidRPr="003C7F74">
              <w:t>Ограждения</w:t>
            </w:r>
          </w:p>
        </w:tc>
        <w:tc>
          <w:tcPr>
            <w:tcW w:w="7944" w:type="dxa"/>
          </w:tcPr>
          <w:p w14:paraId="6120C1B8" w14:textId="682EC3A2" w:rsidR="00745D28" w:rsidRPr="003C7F74" w:rsidRDefault="00745D28" w:rsidP="00C05FB9">
            <w:pPr>
              <w:pStyle w:val="ConsPlusNormal"/>
              <w:jc w:val="both"/>
            </w:pPr>
            <w:r w:rsidRPr="003C7F74">
              <w:t>Защитное (от вытаптывания) ограждение участков произрастания охраняемых видов растительности, включая травянистые, проницаемое ограждение, живая изгородь, светопрозрачное ограждение.</w:t>
            </w:r>
            <w:r w:rsidRPr="003C7F74">
              <w:rPr>
                <w:rFonts w:ascii="Calibri" w:hAnsi="Calibri"/>
                <w:sz w:val="22"/>
                <w:szCs w:val="22"/>
              </w:rPr>
              <w:t xml:space="preserve"> </w:t>
            </w:r>
            <w:r w:rsidRPr="003C7F74">
              <w:t>Рекомендуемая высота ограждений рекреационных площадок – 1,2 м</w:t>
            </w:r>
            <w:r w:rsidR="002E4B28">
              <w:t>етра</w:t>
            </w:r>
          </w:p>
        </w:tc>
      </w:tr>
      <w:tr w:rsidR="00745D28" w:rsidRPr="003C7F74" w14:paraId="6ACC64F0" w14:textId="77777777" w:rsidTr="00982128">
        <w:tc>
          <w:tcPr>
            <w:tcW w:w="2324" w:type="dxa"/>
          </w:tcPr>
          <w:p w14:paraId="6AE47B4B" w14:textId="77777777" w:rsidR="00745D28" w:rsidRPr="003C7F74" w:rsidRDefault="00745D28" w:rsidP="00C05FB9">
            <w:pPr>
              <w:pStyle w:val="ConsPlusNormal"/>
            </w:pPr>
            <w:r w:rsidRPr="003C7F74">
              <w:t>Малые архитектурные формы</w:t>
            </w:r>
          </w:p>
        </w:tc>
        <w:tc>
          <w:tcPr>
            <w:tcW w:w="7944" w:type="dxa"/>
          </w:tcPr>
          <w:p w14:paraId="5A5ADC90" w14:textId="77777777" w:rsidR="00745D28" w:rsidRPr="003C7F74" w:rsidRDefault="00745D28" w:rsidP="00C05FB9">
            <w:pPr>
              <w:pStyle w:val="ConsPlusNormal"/>
              <w:jc w:val="both"/>
            </w:pPr>
            <w:r w:rsidRPr="003C7F74">
              <w:t>Скамейки, столы из отходов санитарной рубки деревьев; контейнеры для сбора отходов</w:t>
            </w:r>
          </w:p>
        </w:tc>
      </w:tr>
      <w:tr w:rsidR="00745D28" w:rsidRPr="003C7F74" w14:paraId="0FB1534E" w14:textId="77777777" w:rsidTr="00982128">
        <w:tc>
          <w:tcPr>
            <w:tcW w:w="2324" w:type="dxa"/>
          </w:tcPr>
          <w:p w14:paraId="3E494938" w14:textId="77777777" w:rsidR="00745D28" w:rsidRPr="003C7F74" w:rsidRDefault="00745D28" w:rsidP="00C05FB9">
            <w:pPr>
              <w:pStyle w:val="ConsPlusNormal"/>
            </w:pPr>
            <w:r w:rsidRPr="003C7F74">
              <w:lastRenderedPageBreak/>
              <w:t>Игровое и спортивное оборудование</w:t>
            </w:r>
          </w:p>
        </w:tc>
        <w:tc>
          <w:tcPr>
            <w:tcW w:w="7944" w:type="dxa"/>
          </w:tcPr>
          <w:p w14:paraId="1C8AB0E7" w14:textId="654F9CAB" w:rsidR="00745D28" w:rsidRPr="003C7F74" w:rsidRDefault="00745D28" w:rsidP="00C05FB9">
            <w:pPr>
              <w:pStyle w:val="ConsPlusNormal"/>
              <w:jc w:val="both"/>
            </w:pPr>
            <w:r w:rsidRPr="003C7F74">
              <w:t xml:space="preserve">Физкультурные снаряды и тренажеры, выполненные из бревен и брусьев со специально обработанной поверхностью, исключающей получение травм (отсутствие трещин, сколов и </w:t>
            </w:r>
            <w:r w:rsidR="00CE4431">
              <w:t>иные дефекты</w:t>
            </w:r>
            <w:r w:rsidRPr="003C7F74">
              <w:t>)</w:t>
            </w:r>
          </w:p>
        </w:tc>
      </w:tr>
      <w:tr w:rsidR="00745D28" w:rsidRPr="003C7F74" w14:paraId="56384B08" w14:textId="77777777" w:rsidTr="00982128">
        <w:tc>
          <w:tcPr>
            <w:tcW w:w="2324" w:type="dxa"/>
          </w:tcPr>
          <w:p w14:paraId="20D59275" w14:textId="77777777" w:rsidR="00745D28" w:rsidRPr="003C7F74" w:rsidRDefault="00745D28" w:rsidP="00C05FB9">
            <w:pPr>
              <w:pStyle w:val="ConsPlusNormal"/>
            </w:pPr>
            <w:r w:rsidRPr="003C7F74">
              <w:t>Освещение и осветительное оборудование</w:t>
            </w:r>
          </w:p>
        </w:tc>
        <w:tc>
          <w:tcPr>
            <w:tcW w:w="7944" w:type="dxa"/>
          </w:tcPr>
          <w:p w14:paraId="3C60520B" w14:textId="48983423" w:rsidR="00745D28" w:rsidRPr="003C7F74" w:rsidRDefault="00745D28" w:rsidP="00C05FB9">
            <w:pPr>
              <w:pStyle w:val="ConsPlusNormal"/>
              <w:jc w:val="both"/>
            </w:pPr>
            <w:r w:rsidRPr="003C7F74">
              <w:t xml:space="preserve">Освещение функциональное архитектурно-декоративное. Осветительное оборудование в соответствии </w:t>
            </w:r>
            <w:hyperlink w:anchor="P221" w:history="1">
              <w:r w:rsidRPr="003C7F74">
                <w:t>ч</w:t>
              </w:r>
              <w:r w:rsidR="002E4B28">
                <w:t>астью</w:t>
              </w:r>
              <w:r w:rsidRPr="003C7F74">
                <w:t xml:space="preserve"> 6 ст</w:t>
              </w:r>
              <w:r w:rsidR="002E4B28">
                <w:t>атьи</w:t>
              </w:r>
              <w:r w:rsidRPr="003C7F74">
                <w:t xml:space="preserve"> 13</w:t>
              </w:r>
            </w:hyperlink>
            <w:r w:rsidRPr="003C7F74">
              <w:t xml:space="preserve"> настоящих Правил</w:t>
            </w:r>
            <w:r w:rsidR="00180266">
              <w:t xml:space="preserve"> благоустройства</w:t>
            </w:r>
            <w:r w:rsidRPr="003C7F74">
              <w:t>.</w:t>
            </w:r>
          </w:p>
        </w:tc>
      </w:tr>
      <w:tr w:rsidR="00745D28" w:rsidRPr="003C7F74" w14:paraId="171CE007" w14:textId="77777777" w:rsidTr="00982128">
        <w:tc>
          <w:tcPr>
            <w:tcW w:w="2324" w:type="dxa"/>
          </w:tcPr>
          <w:p w14:paraId="48A36658" w14:textId="77777777" w:rsidR="00745D28" w:rsidRPr="003C7F74" w:rsidRDefault="00745D28" w:rsidP="00C05FB9">
            <w:pPr>
              <w:pStyle w:val="ConsPlusNormal"/>
            </w:pPr>
            <w:r w:rsidRPr="003C7F74">
              <w:t>Средства наружной рекламы и информации</w:t>
            </w:r>
          </w:p>
        </w:tc>
        <w:tc>
          <w:tcPr>
            <w:tcW w:w="7944" w:type="dxa"/>
          </w:tcPr>
          <w:p w14:paraId="3F9A2226" w14:textId="0B88CA27" w:rsidR="00745D28" w:rsidRPr="003C7F74" w:rsidRDefault="00745D28" w:rsidP="00C05FB9">
            <w:pPr>
              <w:pStyle w:val="ConsPlusNormal"/>
              <w:jc w:val="both"/>
            </w:pPr>
            <w:r w:rsidRPr="003C7F74">
              <w:t xml:space="preserve">Требование </w:t>
            </w:r>
            <w:hyperlink w:anchor="P229" w:history="1">
              <w:r w:rsidRPr="003C7F74">
                <w:t>ст</w:t>
              </w:r>
              <w:r w:rsidR="002E4B28">
                <w:t>атьи</w:t>
              </w:r>
              <w:r w:rsidRPr="003C7F74">
                <w:t xml:space="preserve"> 14</w:t>
              </w:r>
            </w:hyperlink>
            <w:r w:rsidRPr="003C7F74">
              <w:t xml:space="preserve"> настоящих Правил</w:t>
            </w:r>
            <w:r w:rsidR="00180266">
              <w:t xml:space="preserve"> благоустройства</w:t>
            </w:r>
            <w:r w:rsidRPr="003C7F74">
              <w:t>.   Информационные конструкции, указатели направлений пешеходного движения</w:t>
            </w:r>
          </w:p>
        </w:tc>
      </w:tr>
      <w:tr w:rsidR="00745D28" w:rsidRPr="003C7F74" w14:paraId="2D5214BB" w14:textId="77777777" w:rsidTr="00982128">
        <w:tc>
          <w:tcPr>
            <w:tcW w:w="2324" w:type="dxa"/>
          </w:tcPr>
          <w:p w14:paraId="49CB2650" w14:textId="77777777" w:rsidR="00745D28" w:rsidRPr="003C7F74" w:rsidRDefault="00745D28" w:rsidP="00C05FB9">
            <w:pPr>
              <w:pStyle w:val="ConsPlusNormal"/>
            </w:pPr>
            <w:r w:rsidRPr="003C7F74">
              <w:t>Некапитальные нестационарные сооружения</w:t>
            </w:r>
          </w:p>
        </w:tc>
        <w:tc>
          <w:tcPr>
            <w:tcW w:w="7944" w:type="dxa"/>
          </w:tcPr>
          <w:p w14:paraId="1189A6A1" w14:textId="77777777" w:rsidR="00745D28" w:rsidRPr="003C7F74" w:rsidRDefault="00745D28" w:rsidP="00C05FB9">
            <w:pPr>
              <w:pStyle w:val="ConsPlusNormal"/>
              <w:jc w:val="both"/>
            </w:pPr>
            <w:r w:rsidRPr="003C7F74">
              <w:t>Остановочные павильоны на границе зоны в случае организации движения общественного транспорта; туалетные кабины</w:t>
            </w:r>
          </w:p>
          <w:p w14:paraId="68CA209D" w14:textId="77777777" w:rsidR="00745D28" w:rsidRPr="003C7F74" w:rsidRDefault="00745D28" w:rsidP="00C05FB9">
            <w:pPr>
              <w:pStyle w:val="ConsPlusNormal"/>
              <w:jc w:val="both"/>
            </w:pPr>
          </w:p>
        </w:tc>
      </w:tr>
      <w:tr w:rsidR="00745D28" w:rsidRPr="003C7F74" w14:paraId="6C1545B5" w14:textId="77777777" w:rsidTr="00982128">
        <w:tc>
          <w:tcPr>
            <w:tcW w:w="2324" w:type="dxa"/>
          </w:tcPr>
          <w:p w14:paraId="40F220C7" w14:textId="77777777" w:rsidR="00745D28" w:rsidRPr="003C7F74" w:rsidRDefault="00745D28" w:rsidP="00C05FB9">
            <w:pPr>
              <w:pStyle w:val="ConsPlusNormal"/>
            </w:pPr>
            <w:r w:rsidRPr="003C7F74">
              <w:t>Оформление и оборудование зданий и сооружений</w:t>
            </w:r>
          </w:p>
        </w:tc>
        <w:tc>
          <w:tcPr>
            <w:tcW w:w="7944" w:type="dxa"/>
          </w:tcPr>
          <w:p w14:paraId="23E039C7" w14:textId="77777777" w:rsidR="00745D28" w:rsidRPr="003C7F74" w:rsidRDefault="00745D28" w:rsidP="00C05FB9">
            <w:pPr>
              <w:pStyle w:val="ConsPlusNormal"/>
              <w:jc w:val="both"/>
            </w:pPr>
            <w:r w:rsidRPr="003C7F74">
              <w:t>Гидротехнические сооружения, водопропускные устройства, мостки, обустройство родников</w:t>
            </w:r>
          </w:p>
        </w:tc>
      </w:tr>
      <w:tr w:rsidR="00745D28" w:rsidRPr="003C7F74" w14:paraId="1666070E" w14:textId="77777777" w:rsidTr="00982128">
        <w:tc>
          <w:tcPr>
            <w:tcW w:w="2324" w:type="dxa"/>
          </w:tcPr>
          <w:p w14:paraId="0720165C" w14:textId="77777777" w:rsidR="00745D28" w:rsidRPr="003C7F74" w:rsidRDefault="00745D28" w:rsidP="00C05FB9">
            <w:pPr>
              <w:pStyle w:val="ConsPlusNormal"/>
            </w:pPr>
            <w:r w:rsidRPr="003C7F74">
              <w:t>Площадки</w:t>
            </w:r>
          </w:p>
        </w:tc>
        <w:tc>
          <w:tcPr>
            <w:tcW w:w="7944" w:type="dxa"/>
          </w:tcPr>
          <w:p w14:paraId="75068695" w14:textId="77777777" w:rsidR="00745D28" w:rsidRPr="003C7F74" w:rsidRDefault="00745D28" w:rsidP="00C05FB9">
            <w:pPr>
              <w:pStyle w:val="ConsPlusNormal"/>
              <w:jc w:val="both"/>
            </w:pPr>
            <w:r w:rsidRPr="003C7F74">
              <w:t>Площадки для занятий физкультурой, площадки для отдыха, площадки для установки мусоросборников</w:t>
            </w:r>
          </w:p>
        </w:tc>
      </w:tr>
      <w:tr w:rsidR="00745D28" w:rsidRPr="003C7F74" w14:paraId="0C613FD2" w14:textId="77777777" w:rsidTr="00982128">
        <w:tc>
          <w:tcPr>
            <w:tcW w:w="2324" w:type="dxa"/>
          </w:tcPr>
          <w:p w14:paraId="6329608D" w14:textId="77777777" w:rsidR="00745D28" w:rsidRPr="003C7F74" w:rsidRDefault="00745D28" w:rsidP="00C05FB9">
            <w:pPr>
              <w:pStyle w:val="ConsPlusNormal"/>
            </w:pPr>
            <w:r w:rsidRPr="003C7F74">
              <w:t>Пешеходные коммуникации</w:t>
            </w:r>
          </w:p>
        </w:tc>
        <w:tc>
          <w:tcPr>
            <w:tcW w:w="7944" w:type="dxa"/>
          </w:tcPr>
          <w:p w14:paraId="4569F177" w14:textId="0540F24F" w:rsidR="00745D28" w:rsidRPr="003C7F74" w:rsidRDefault="00745D28" w:rsidP="00C05FB9">
            <w:pPr>
              <w:pStyle w:val="ConsPlusNormal"/>
            </w:pPr>
            <w:proofErr w:type="spellStart"/>
            <w:r w:rsidRPr="003C7F74">
              <w:t>Тропиночная</w:t>
            </w:r>
            <w:proofErr w:type="spellEnd"/>
            <w:r w:rsidRPr="003C7F74">
              <w:t xml:space="preserve"> сеть. Тропы свободной трассировки, в т</w:t>
            </w:r>
            <w:r w:rsidR="00CE4431">
              <w:t>ом числе</w:t>
            </w:r>
            <w:r w:rsidRPr="003C7F74">
              <w:t xml:space="preserve"> по крутым склонам, оврагам, через ручьи</w:t>
            </w:r>
          </w:p>
        </w:tc>
      </w:tr>
      <w:tr w:rsidR="00745D28" w:rsidRPr="003C7F74" w14:paraId="0ABF2218" w14:textId="77777777" w:rsidTr="00982128">
        <w:tc>
          <w:tcPr>
            <w:tcW w:w="2324" w:type="dxa"/>
          </w:tcPr>
          <w:p w14:paraId="09DA09C0" w14:textId="77777777" w:rsidR="00745D28" w:rsidRPr="003C7F74" w:rsidRDefault="00745D28" w:rsidP="00C05FB9">
            <w:pPr>
              <w:pStyle w:val="ConsPlusNormal"/>
            </w:pPr>
            <w:r w:rsidRPr="003C7F74">
              <w:t>Транспортные проезды</w:t>
            </w:r>
          </w:p>
        </w:tc>
        <w:tc>
          <w:tcPr>
            <w:tcW w:w="7944" w:type="dxa"/>
          </w:tcPr>
          <w:p w14:paraId="0CB4AF8B" w14:textId="77777777" w:rsidR="00745D28" w:rsidRPr="003C7F74" w:rsidRDefault="00745D28" w:rsidP="00C05FB9">
            <w:pPr>
              <w:pStyle w:val="ConsPlusNormal"/>
              <w:jc w:val="both"/>
            </w:pPr>
            <w:r w:rsidRPr="003C7F74">
              <w:t>Проезды только на больших территориях (более 10 га). Велодорожки в соответствии с требованиями статьи 19 настоящих Правил</w:t>
            </w:r>
            <w:r w:rsidR="00180266">
              <w:t xml:space="preserve"> благоустройства</w:t>
            </w:r>
          </w:p>
        </w:tc>
      </w:tr>
    </w:tbl>
    <w:p w14:paraId="618BA7D7" w14:textId="77777777" w:rsidR="00745D28" w:rsidRPr="003C7F74" w:rsidRDefault="00745D28" w:rsidP="00C05F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3224"/>
        <w:gridCol w:w="4714"/>
      </w:tblGrid>
      <w:tr w:rsidR="00745D28" w:rsidRPr="003C7F74" w14:paraId="79880DB9" w14:textId="77777777" w:rsidTr="00E50BDE">
        <w:tc>
          <w:tcPr>
            <w:tcW w:w="10268" w:type="dxa"/>
            <w:gridSpan w:val="3"/>
          </w:tcPr>
          <w:p w14:paraId="45B2DAFE" w14:textId="77777777" w:rsidR="00745D28" w:rsidRPr="003C7F74" w:rsidRDefault="00745D28" w:rsidP="00C05FB9">
            <w:pPr>
              <w:pStyle w:val="ConsPlusNormal"/>
              <w:jc w:val="center"/>
            </w:pPr>
            <w:r w:rsidRPr="003C7F74">
              <w:t>2. Озелененные территории общего пользования</w:t>
            </w:r>
          </w:p>
        </w:tc>
      </w:tr>
      <w:tr w:rsidR="00745D28" w:rsidRPr="003C7F74" w14:paraId="49D11A2E" w14:textId="77777777" w:rsidTr="00E50BDE">
        <w:tc>
          <w:tcPr>
            <w:tcW w:w="2330" w:type="dxa"/>
          </w:tcPr>
          <w:p w14:paraId="73836F09" w14:textId="77777777" w:rsidR="00745D28" w:rsidRPr="003C7F74" w:rsidRDefault="00745D28" w:rsidP="00C05FB9">
            <w:pPr>
              <w:pStyle w:val="ConsPlusNormal"/>
            </w:pPr>
          </w:p>
        </w:tc>
        <w:tc>
          <w:tcPr>
            <w:tcW w:w="3224" w:type="dxa"/>
          </w:tcPr>
          <w:p w14:paraId="14479DCA" w14:textId="77777777" w:rsidR="00745D28" w:rsidRPr="003C7F74" w:rsidRDefault="00745D28" w:rsidP="00C05FB9">
            <w:pPr>
              <w:pStyle w:val="ConsPlusNormal"/>
              <w:jc w:val="both"/>
            </w:pPr>
            <w:r w:rsidRPr="003C7F74">
              <w:t>Парки, скверы большой площади</w:t>
            </w:r>
          </w:p>
        </w:tc>
        <w:tc>
          <w:tcPr>
            <w:tcW w:w="4714" w:type="dxa"/>
          </w:tcPr>
          <w:p w14:paraId="1A7D090E" w14:textId="77777777" w:rsidR="00745D28" w:rsidRPr="003C7F74" w:rsidRDefault="00745D28" w:rsidP="00C05FB9">
            <w:pPr>
              <w:pStyle w:val="ConsPlusNormal"/>
              <w:jc w:val="both"/>
            </w:pPr>
            <w:r w:rsidRPr="003C7F74">
              <w:t>Скверы малой площади (до 300 кв. метров), бульвары, аллеи, набережные</w:t>
            </w:r>
          </w:p>
        </w:tc>
      </w:tr>
      <w:tr w:rsidR="00745D28" w:rsidRPr="003C7F74" w14:paraId="765554B1" w14:textId="77777777" w:rsidTr="00E50BDE">
        <w:tc>
          <w:tcPr>
            <w:tcW w:w="2330" w:type="dxa"/>
          </w:tcPr>
          <w:p w14:paraId="75E6241C" w14:textId="77777777" w:rsidR="00745D28" w:rsidRPr="003C7F74" w:rsidRDefault="00745D28" w:rsidP="00C05FB9">
            <w:pPr>
              <w:pStyle w:val="ConsPlusNormal"/>
            </w:pPr>
            <w:r w:rsidRPr="003C7F74">
              <w:t>Элементы инженерной подготовки и защиты</w:t>
            </w:r>
          </w:p>
        </w:tc>
        <w:tc>
          <w:tcPr>
            <w:tcW w:w="3224" w:type="dxa"/>
          </w:tcPr>
          <w:p w14:paraId="1904385E" w14:textId="62D97058" w:rsidR="00745D28" w:rsidRPr="003C7F74" w:rsidRDefault="00745D28" w:rsidP="00C05FB9">
            <w:pPr>
              <w:pStyle w:val="ConsPlusNormal"/>
              <w:jc w:val="both"/>
            </w:pPr>
            <w:r w:rsidRPr="003C7F74">
              <w:t xml:space="preserve">Максимальное сохранение природного рельефа; обустройство системы отведения, сбора и удерживания (аккумуляции) поверхностного стока на участках озеленения; берегоукрепление водных объектов в местах возможного подтопления и затопления с применением природных материалов (дерево - предпочтительнее лиственница, валуны, природный камень и </w:t>
            </w:r>
            <w:r w:rsidR="00624CF0">
              <w:t>прочее</w:t>
            </w:r>
            <w:r w:rsidRPr="003C7F74">
              <w:t>); обустройство родников с водой питьевого качества</w:t>
            </w:r>
          </w:p>
        </w:tc>
        <w:tc>
          <w:tcPr>
            <w:tcW w:w="4714" w:type="dxa"/>
          </w:tcPr>
          <w:p w14:paraId="51F31ABB" w14:textId="77777777" w:rsidR="00745D28" w:rsidRPr="003C7F74" w:rsidRDefault="00745D28" w:rsidP="00C05FB9">
            <w:pPr>
              <w:pStyle w:val="ConsPlusNormal"/>
              <w:jc w:val="both"/>
            </w:pPr>
            <w:r w:rsidRPr="003C7F74">
              <w:t>Вертикальная планировка в соответствии с градостроительной застройкой; обустройство системы отведения, сбора и удерживания (аккумуляции) поверхностного стока на участках озеленения; сбор и отвод загрязненных поверхностных стоков от дорог, примыкающих к озелененным территориям; обустройство спусков к водным объектам; берегоукрепление - бетон, природный камень</w:t>
            </w:r>
          </w:p>
        </w:tc>
      </w:tr>
      <w:tr w:rsidR="00745D28" w:rsidRPr="003C7F74" w14:paraId="2C69F4A1" w14:textId="77777777" w:rsidTr="00E50BDE">
        <w:tc>
          <w:tcPr>
            <w:tcW w:w="2330" w:type="dxa"/>
          </w:tcPr>
          <w:p w14:paraId="429F058F" w14:textId="77777777" w:rsidR="00745D28" w:rsidRPr="003C7F74" w:rsidRDefault="00745D28" w:rsidP="00C05FB9">
            <w:pPr>
              <w:pStyle w:val="ConsPlusNormal"/>
            </w:pPr>
            <w:r w:rsidRPr="003C7F74">
              <w:t>Озеленение</w:t>
            </w:r>
          </w:p>
        </w:tc>
        <w:tc>
          <w:tcPr>
            <w:tcW w:w="3224" w:type="dxa"/>
          </w:tcPr>
          <w:p w14:paraId="69A51125" w14:textId="61F84906" w:rsidR="00745D28" w:rsidRPr="003C7F74" w:rsidRDefault="00745D28" w:rsidP="00C05FB9">
            <w:pPr>
              <w:pStyle w:val="ConsPlusNormal"/>
              <w:jc w:val="both"/>
            </w:pPr>
            <w:r w:rsidRPr="003C7F74">
              <w:t xml:space="preserve">Максимальное сохранение </w:t>
            </w:r>
            <w:r w:rsidRPr="003C7F74">
              <w:lastRenderedPageBreak/>
              <w:t>природной растительности всех видов, поддерживание иллюзии естественности ландшафта; озеленение не менее 70</w:t>
            </w:r>
            <w:r w:rsidR="00982128">
              <w:t xml:space="preserve"> процентов</w:t>
            </w:r>
            <w:r w:rsidRPr="003C7F74">
              <w:t xml:space="preserve"> территории; санитарная рубка аварийных и потерявших декоративность деревьев и кустарников; плановая посадка ценных и декоративных насаждений; газоны с травостоем разной высоты, цветники</w:t>
            </w:r>
          </w:p>
        </w:tc>
        <w:tc>
          <w:tcPr>
            <w:tcW w:w="4714" w:type="dxa"/>
          </w:tcPr>
          <w:p w14:paraId="7C8F9C3E" w14:textId="17235760" w:rsidR="00745D28" w:rsidRPr="003C7F74" w:rsidRDefault="00745D28" w:rsidP="00C05FB9">
            <w:pPr>
              <w:pStyle w:val="ConsPlusNormal"/>
              <w:jc w:val="both"/>
            </w:pPr>
            <w:r w:rsidRPr="003C7F74">
              <w:lastRenderedPageBreak/>
              <w:t>Озеленение сквера не менее 70</w:t>
            </w:r>
            <w:r w:rsidR="00982128">
              <w:t xml:space="preserve"> процентов</w:t>
            </w:r>
            <w:r w:rsidRPr="003C7F74">
              <w:t xml:space="preserve"> </w:t>
            </w:r>
            <w:r w:rsidRPr="003C7F74">
              <w:lastRenderedPageBreak/>
              <w:t>территории; посадка устойчивых к городским условиям и загрязнению атмосферного воздуха и почвы насаждений; устройство газона из трав, устойчивых к вытаптыванию; цветники; вертикальное и модульное озеленение, живые изгороди</w:t>
            </w:r>
          </w:p>
        </w:tc>
      </w:tr>
      <w:tr w:rsidR="00745D28" w:rsidRPr="003C7F74" w14:paraId="73161429" w14:textId="77777777" w:rsidTr="00E50BDE">
        <w:tc>
          <w:tcPr>
            <w:tcW w:w="2330" w:type="dxa"/>
          </w:tcPr>
          <w:p w14:paraId="77DA92EF" w14:textId="77777777" w:rsidR="00745D28" w:rsidRPr="003C7F74" w:rsidRDefault="00745D28" w:rsidP="00C05FB9">
            <w:pPr>
              <w:pStyle w:val="ConsPlusNormal"/>
            </w:pPr>
            <w:r w:rsidRPr="003C7F74">
              <w:lastRenderedPageBreak/>
              <w:t>Виды покрытий</w:t>
            </w:r>
          </w:p>
        </w:tc>
        <w:tc>
          <w:tcPr>
            <w:tcW w:w="3224" w:type="dxa"/>
          </w:tcPr>
          <w:p w14:paraId="1743E1D9" w14:textId="77777777" w:rsidR="00745D28" w:rsidRPr="003C7F74" w:rsidRDefault="00745D28" w:rsidP="00C05FB9">
            <w:pPr>
              <w:pStyle w:val="ConsPlusNormal"/>
              <w:jc w:val="both"/>
            </w:pPr>
            <w:r w:rsidRPr="003C7F74">
              <w:t>Для проездов - твердые покрытия; для дорожек и площадок - твердое (плиточное мощение), мягкое из природных материалов, комбинированное; для луговых и болотистых территорий - деревянные тротуары на сваях</w:t>
            </w:r>
          </w:p>
        </w:tc>
        <w:tc>
          <w:tcPr>
            <w:tcW w:w="4714" w:type="dxa"/>
          </w:tcPr>
          <w:p w14:paraId="223C0199" w14:textId="77777777" w:rsidR="00745D28" w:rsidRPr="003C7F74" w:rsidRDefault="00745D28" w:rsidP="00C05FB9">
            <w:pPr>
              <w:pStyle w:val="ConsPlusNormal"/>
              <w:jc w:val="both"/>
            </w:pPr>
            <w:r w:rsidRPr="003C7F74">
              <w:t>Плиточное мощение, комбинированное покрытие</w:t>
            </w:r>
          </w:p>
        </w:tc>
      </w:tr>
      <w:tr w:rsidR="00745D28" w:rsidRPr="003C7F74" w14:paraId="317F59B1" w14:textId="77777777" w:rsidTr="00E50BDE">
        <w:tc>
          <w:tcPr>
            <w:tcW w:w="2330" w:type="dxa"/>
          </w:tcPr>
          <w:p w14:paraId="311050F9" w14:textId="77777777" w:rsidR="00745D28" w:rsidRPr="003C7F74" w:rsidRDefault="00745D28" w:rsidP="00C05FB9">
            <w:pPr>
              <w:pStyle w:val="ConsPlusNormal"/>
            </w:pPr>
            <w:r w:rsidRPr="003C7F74">
              <w:t>Элементы сопряжения поверхностей</w:t>
            </w:r>
          </w:p>
        </w:tc>
        <w:tc>
          <w:tcPr>
            <w:tcW w:w="7938" w:type="dxa"/>
            <w:gridSpan w:val="2"/>
          </w:tcPr>
          <w:p w14:paraId="59FF1F78" w14:textId="4260A0FF" w:rsidR="00745D28" w:rsidRPr="003C7F74" w:rsidRDefault="00745D28" w:rsidP="00C05FB9">
            <w:pPr>
              <w:pStyle w:val="ConsPlusNormal"/>
              <w:jc w:val="both"/>
            </w:pPr>
            <w:r w:rsidRPr="003C7F74">
              <w:t>Требование ст</w:t>
            </w:r>
            <w:r w:rsidR="002E4B28">
              <w:t>атьи</w:t>
            </w:r>
            <w:r w:rsidRPr="003C7F74">
              <w:t xml:space="preserve"> 9 настоящих Правил</w:t>
            </w:r>
            <w:r w:rsidR="00180266">
              <w:t xml:space="preserve"> благоустройства</w:t>
            </w:r>
            <w:r w:rsidRPr="003C7F74">
              <w:t>.</w:t>
            </w:r>
          </w:p>
          <w:p w14:paraId="2B673595" w14:textId="77777777" w:rsidR="00745D28" w:rsidRPr="003C7F74" w:rsidRDefault="00745D28" w:rsidP="00C05FB9">
            <w:pPr>
              <w:pStyle w:val="ConsPlusNormal"/>
              <w:jc w:val="both"/>
            </w:pPr>
          </w:p>
        </w:tc>
      </w:tr>
      <w:tr w:rsidR="00745D28" w:rsidRPr="003C7F74" w14:paraId="0F97A23F" w14:textId="77777777" w:rsidTr="00E50BDE">
        <w:tc>
          <w:tcPr>
            <w:tcW w:w="2330" w:type="dxa"/>
          </w:tcPr>
          <w:p w14:paraId="7DA0967E" w14:textId="77777777" w:rsidR="00745D28" w:rsidRPr="003C7F74" w:rsidRDefault="00745D28" w:rsidP="00C05FB9">
            <w:pPr>
              <w:pStyle w:val="ConsPlusNormal"/>
            </w:pPr>
            <w:r w:rsidRPr="003C7F74">
              <w:t>Ограждения</w:t>
            </w:r>
          </w:p>
        </w:tc>
        <w:tc>
          <w:tcPr>
            <w:tcW w:w="3224" w:type="dxa"/>
          </w:tcPr>
          <w:p w14:paraId="14BA4CA6" w14:textId="399A621C" w:rsidR="00745D28" w:rsidRPr="003C7F74" w:rsidRDefault="00745D28" w:rsidP="00C05FB9">
            <w:pPr>
              <w:pStyle w:val="ConsPlusNormal"/>
              <w:jc w:val="both"/>
            </w:pPr>
            <w:r w:rsidRPr="003C7F74">
              <w:t>Ограждение всей территории, ограждение отдельных зон; защитное ограждение участков произрастания охраняемых видов растительности, в т</w:t>
            </w:r>
            <w:r w:rsidR="00CE4431">
              <w:t>ом числе</w:t>
            </w:r>
            <w:r w:rsidRPr="003C7F74">
              <w:t xml:space="preserve"> травянистой</w:t>
            </w:r>
          </w:p>
        </w:tc>
        <w:tc>
          <w:tcPr>
            <w:tcW w:w="4714" w:type="dxa"/>
          </w:tcPr>
          <w:p w14:paraId="4A1B2CEF" w14:textId="77777777" w:rsidR="00745D28" w:rsidRPr="003C7F74" w:rsidRDefault="00745D28" w:rsidP="00C05FB9">
            <w:pPr>
              <w:pStyle w:val="ConsPlusNormal"/>
              <w:jc w:val="both"/>
            </w:pPr>
            <w:r w:rsidRPr="003C7F74">
              <w:t>Ограждение территории скверов. Защитное ограждение участков произрастания охраняемых видов деревьев</w:t>
            </w:r>
          </w:p>
        </w:tc>
      </w:tr>
      <w:tr w:rsidR="00745D28" w:rsidRPr="003C7F74" w14:paraId="31DFD0F5" w14:textId="77777777" w:rsidTr="00E50BDE">
        <w:tc>
          <w:tcPr>
            <w:tcW w:w="2330" w:type="dxa"/>
          </w:tcPr>
          <w:p w14:paraId="4738010F" w14:textId="77777777" w:rsidR="00745D28" w:rsidRPr="003C7F74" w:rsidRDefault="00745D28" w:rsidP="00C05FB9">
            <w:pPr>
              <w:pStyle w:val="ConsPlusNormal"/>
            </w:pPr>
            <w:r w:rsidRPr="003C7F74">
              <w:t>Малые архитектурные формы</w:t>
            </w:r>
          </w:p>
        </w:tc>
        <w:tc>
          <w:tcPr>
            <w:tcW w:w="7938" w:type="dxa"/>
            <w:gridSpan w:val="2"/>
          </w:tcPr>
          <w:p w14:paraId="4A8D82CD" w14:textId="77777777" w:rsidR="00745D28" w:rsidRPr="003C7F74" w:rsidRDefault="00745D28" w:rsidP="00C05FB9">
            <w:pPr>
              <w:pStyle w:val="ConsPlusNormal"/>
              <w:jc w:val="both"/>
            </w:pPr>
            <w:r w:rsidRPr="003C7F74">
              <w:t>По усмотрению заказчика - элементы декоративно-прикладного оформления, монументального искусства; водные устройства. Городская мебель, уличное коммунально-бытовое оборудование. При проектировании и выборе пользоваться каталогами сертифицированных изделий</w:t>
            </w:r>
          </w:p>
        </w:tc>
      </w:tr>
      <w:tr w:rsidR="00745D28" w:rsidRPr="003C7F74" w14:paraId="303554D6" w14:textId="77777777" w:rsidTr="00E50BDE">
        <w:tc>
          <w:tcPr>
            <w:tcW w:w="2330" w:type="dxa"/>
          </w:tcPr>
          <w:p w14:paraId="726022B7" w14:textId="77777777" w:rsidR="00745D28" w:rsidRPr="002E4B28" w:rsidRDefault="00745D28" w:rsidP="00C05FB9">
            <w:pPr>
              <w:pStyle w:val="ConsPlusNormal"/>
              <w:rPr>
                <w:kern w:val="16"/>
              </w:rPr>
            </w:pPr>
            <w:r w:rsidRPr="002E4B28">
              <w:rPr>
                <w:kern w:val="16"/>
              </w:rPr>
              <w:t>Игровое и спортивное оборудование</w:t>
            </w:r>
          </w:p>
        </w:tc>
        <w:tc>
          <w:tcPr>
            <w:tcW w:w="3224" w:type="dxa"/>
          </w:tcPr>
          <w:p w14:paraId="6D20ACE8" w14:textId="77777777" w:rsidR="00745D28" w:rsidRPr="002E4B28" w:rsidRDefault="00745D28" w:rsidP="00C05FB9">
            <w:pPr>
              <w:pStyle w:val="ConsPlusNormal"/>
              <w:rPr>
                <w:kern w:val="16"/>
              </w:rPr>
            </w:pPr>
            <w:r w:rsidRPr="002E4B28">
              <w:rPr>
                <w:kern w:val="16"/>
              </w:rPr>
              <w:t>Сертифицированное оборудование заводского изготовления</w:t>
            </w:r>
          </w:p>
        </w:tc>
        <w:tc>
          <w:tcPr>
            <w:tcW w:w="4714" w:type="dxa"/>
          </w:tcPr>
          <w:p w14:paraId="199625D0" w14:textId="77777777" w:rsidR="00745D28" w:rsidRPr="002E4B28" w:rsidRDefault="00745D28" w:rsidP="00C05FB9">
            <w:pPr>
              <w:pStyle w:val="ConsPlusNormal"/>
              <w:rPr>
                <w:kern w:val="16"/>
              </w:rPr>
            </w:pPr>
            <w:r w:rsidRPr="002E4B28">
              <w:rPr>
                <w:kern w:val="16"/>
              </w:rPr>
              <w:t>Не предусмотрены</w:t>
            </w:r>
          </w:p>
        </w:tc>
      </w:tr>
      <w:tr w:rsidR="00745D28" w:rsidRPr="003C7F74" w14:paraId="0D84847B" w14:textId="77777777" w:rsidTr="00E50BDE">
        <w:tc>
          <w:tcPr>
            <w:tcW w:w="2330" w:type="dxa"/>
          </w:tcPr>
          <w:p w14:paraId="09045908" w14:textId="77777777" w:rsidR="00745D28" w:rsidRPr="002E4B28" w:rsidRDefault="00745D28" w:rsidP="00C05FB9">
            <w:pPr>
              <w:pStyle w:val="ConsPlusNormal"/>
              <w:rPr>
                <w:kern w:val="16"/>
              </w:rPr>
            </w:pPr>
            <w:r w:rsidRPr="002E4B28">
              <w:rPr>
                <w:kern w:val="16"/>
              </w:rPr>
              <w:t>Освещение и осветительное оборудование</w:t>
            </w:r>
          </w:p>
        </w:tc>
        <w:tc>
          <w:tcPr>
            <w:tcW w:w="3224" w:type="dxa"/>
          </w:tcPr>
          <w:p w14:paraId="06D83FBB" w14:textId="3F57AB20" w:rsidR="00745D28" w:rsidRPr="002E4B28" w:rsidRDefault="00745D28" w:rsidP="00C05FB9">
            <w:pPr>
              <w:pStyle w:val="ConsPlusNormal"/>
              <w:jc w:val="both"/>
              <w:rPr>
                <w:kern w:val="16"/>
              </w:rPr>
            </w:pPr>
            <w:r w:rsidRPr="002E4B28">
              <w:rPr>
                <w:kern w:val="16"/>
              </w:rPr>
              <w:t xml:space="preserve">Освещение функциональное и архитектурно-декоративное. Осветительное оборудование в соответствии с </w:t>
            </w:r>
            <w:hyperlink w:anchor="P221" w:history="1">
              <w:r w:rsidRPr="002E4B28">
                <w:rPr>
                  <w:kern w:val="16"/>
                </w:rPr>
                <w:t>ч</w:t>
              </w:r>
              <w:r w:rsidR="002E4B28" w:rsidRPr="002E4B28">
                <w:rPr>
                  <w:kern w:val="16"/>
                </w:rPr>
                <w:t>астью</w:t>
              </w:r>
              <w:r w:rsidRPr="002E4B28">
                <w:rPr>
                  <w:kern w:val="16"/>
                </w:rPr>
                <w:t xml:space="preserve"> 6 ст</w:t>
              </w:r>
              <w:r w:rsidR="002E4B28" w:rsidRPr="002E4B28">
                <w:rPr>
                  <w:kern w:val="16"/>
                </w:rPr>
                <w:t>атьи</w:t>
              </w:r>
              <w:r w:rsidRPr="002E4B28">
                <w:rPr>
                  <w:kern w:val="16"/>
                </w:rPr>
                <w:t xml:space="preserve"> 13</w:t>
              </w:r>
            </w:hyperlink>
            <w:r w:rsidRPr="002E4B28">
              <w:rPr>
                <w:kern w:val="16"/>
              </w:rPr>
              <w:t xml:space="preserve"> настоящих Правил </w:t>
            </w:r>
            <w:r w:rsidR="00180266" w:rsidRPr="002E4B28">
              <w:rPr>
                <w:kern w:val="16"/>
              </w:rPr>
              <w:t xml:space="preserve">благоустройства </w:t>
            </w:r>
            <w:r w:rsidRPr="002E4B28">
              <w:rPr>
                <w:kern w:val="16"/>
              </w:rPr>
              <w:t>и в антивандальном исполнении</w:t>
            </w:r>
          </w:p>
        </w:tc>
        <w:tc>
          <w:tcPr>
            <w:tcW w:w="4714" w:type="dxa"/>
          </w:tcPr>
          <w:p w14:paraId="3111A8C6" w14:textId="44D8D392" w:rsidR="00745D28" w:rsidRPr="002E4B28" w:rsidRDefault="00745D28" w:rsidP="00C05FB9">
            <w:pPr>
              <w:pStyle w:val="ConsPlusNormal"/>
              <w:jc w:val="both"/>
              <w:rPr>
                <w:kern w:val="16"/>
              </w:rPr>
            </w:pPr>
            <w:r w:rsidRPr="002E4B28">
              <w:rPr>
                <w:kern w:val="16"/>
              </w:rPr>
              <w:t xml:space="preserve">Освещение функциональное архитектурно-декоративное. Осветительное оборудование в соответствии </w:t>
            </w:r>
            <w:hyperlink w:anchor="P221" w:history="1">
              <w:r w:rsidRPr="002E4B28">
                <w:rPr>
                  <w:kern w:val="16"/>
                </w:rPr>
                <w:t>ч</w:t>
              </w:r>
              <w:r w:rsidR="002E4B28" w:rsidRPr="002E4B28">
                <w:rPr>
                  <w:kern w:val="16"/>
                </w:rPr>
                <w:t>астью</w:t>
              </w:r>
              <w:r w:rsidRPr="002E4B28">
                <w:rPr>
                  <w:kern w:val="16"/>
                </w:rPr>
                <w:t xml:space="preserve"> 6 ст</w:t>
              </w:r>
              <w:r w:rsidR="002E4B28" w:rsidRPr="002E4B28">
                <w:rPr>
                  <w:kern w:val="16"/>
                </w:rPr>
                <w:t>атьи</w:t>
              </w:r>
              <w:r w:rsidRPr="002E4B28">
                <w:rPr>
                  <w:kern w:val="16"/>
                </w:rPr>
                <w:t xml:space="preserve"> 13</w:t>
              </w:r>
            </w:hyperlink>
            <w:r w:rsidRPr="002E4B28">
              <w:rPr>
                <w:kern w:val="16"/>
              </w:rPr>
              <w:t xml:space="preserve"> настоящих Правил</w:t>
            </w:r>
            <w:r w:rsidR="00180266" w:rsidRPr="002E4B28">
              <w:rPr>
                <w:kern w:val="16"/>
              </w:rPr>
              <w:t xml:space="preserve"> благоустройства</w:t>
            </w:r>
            <w:r w:rsidRPr="002E4B28">
              <w:rPr>
                <w:kern w:val="16"/>
              </w:rPr>
              <w:t>.</w:t>
            </w:r>
          </w:p>
        </w:tc>
      </w:tr>
      <w:tr w:rsidR="00745D28" w:rsidRPr="003C7F74" w14:paraId="5BCDFDC6" w14:textId="77777777" w:rsidTr="00E50BDE">
        <w:tc>
          <w:tcPr>
            <w:tcW w:w="2330" w:type="dxa"/>
          </w:tcPr>
          <w:p w14:paraId="2FDB2047" w14:textId="77777777" w:rsidR="00745D28" w:rsidRPr="002E4B28" w:rsidRDefault="00745D28" w:rsidP="00C05FB9">
            <w:pPr>
              <w:pStyle w:val="ConsPlusNormal"/>
              <w:rPr>
                <w:kern w:val="16"/>
              </w:rPr>
            </w:pPr>
            <w:r w:rsidRPr="002E4B28">
              <w:rPr>
                <w:kern w:val="16"/>
              </w:rPr>
              <w:t xml:space="preserve">Средства наружной </w:t>
            </w:r>
            <w:r w:rsidRPr="002E4B28">
              <w:rPr>
                <w:kern w:val="16"/>
              </w:rPr>
              <w:lastRenderedPageBreak/>
              <w:t>рекламы и информации</w:t>
            </w:r>
          </w:p>
        </w:tc>
        <w:tc>
          <w:tcPr>
            <w:tcW w:w="3224" w:type="dxa"/>
          </w:tcPr>
          <w:p w14:paraId="0472031D" w14:textId="61D4469E" w:rsidR="00745D28" w:rsidRPr="002E4B28" w:rsidRDefault="00745D28" w:rsidP="00C05FB9">
            <w:pPr>
              <w:pStyle w:val="ConsPlusNormal"/>
              <w:jc w:val="both"/>
              <w:rPr>
                <w:kern w:val="16"/>
              </w:rPr>
            </w:pPr>
            <w:r w:rsidRPr="002E4B28">
              <w:rPr>
                <w:kern w:val="12"/>
              </w:rPr>
              <w:lastRenderedPageBreak/>
              <w:t xml:space="preserve">Требование </w:t>
            </w:r>
            <w:hyperlink w:anchor="P229" w:history="1">
              <w:r w:rsidRPr="002E4B28">
                <w:rPr>
                  <w:kern w:val="12"/>
                </w:rPr>
                <w:t>ст</w:t>
              </w:r>
              <w:r w:rsidR="002E4B28" w:rsidRPr="002E4B28">
                <w:rPr>
                  <w:kern w:val="12"/>
                </w:rPr>
                <w:t>атьи</w:t>
              </w:r>
              <w:r w:rsidRPr="002E4B28">
                <w:rPr>
                  <w:kern w:val="12"/>
                </w:rPr>
                <w:t xml:space="preserve"> 14</w:t>
              </w:r>
            </w:hyperlink>
            <w:r w:rsidR="004764B3">
              <w:rPr>
                <w:kern w:val="12"/>
              </w:rPr>
              <w:t xml:space="preserve"> </w:t>
            </w:r>
            <w:r w:rsidRPr="002E4B28">
              <w:rPr>
                <w:kern w:val="12"/>
              </w:rPr>
              <w:lastRenderedPageBreak/>
              <w:t>настоящих Правил</w:t>
            </w:r>
            <w:r w:rsidR="00180266" w:rsidRPr="002E4B28">
              <w:rPr>
                <w:kern w:val="12"/>
              </w:rPr>
              <w:t xml:space="preserve"> благоустройства</w:t>
            </w:r>
            <w:r w:rsidRPr="002E4B28">
              <w:rPr>
                <w:kern w:val="12"/>
              </w:rPr>
              <w:t>.</w:t>
            </w:r>
            <w:r w:rsidR="002E4B28" w:rsidRPr="002E4B28">
              <w:rPr>
                <w:kern w:val="16"/>
              </w:rPr>
              <w:t xml:space="preserve"> </w:t>
            </w:r>
            <w:r w:rsidRPr="002E4B28">
              <w:rPr>
                <w:kern w:val="16"/>
              </w:rPr>
              <w:t>Информационные конструкции и указатели, указатели направлений пешеходного движения</w:t>
            </w:r>
          </w:p>
        </w:tc>
        <w:tc>
          <w:tcPr>
            <w:tcW w:w="4714" w:type="dxa"/>
          </w:tcPr>
          <w:p w14:paraId="24EE0F4F" w14:textId="21B0E646" w:rsidR="00745D28" w:rsidRPr="002E4B28" w:rsidRDefault="00745D28" w:rsidP="00C05FB9">
            <w:pPr>
              <w:pStyle w:val="ConsPlusNormal"/>
              <w:jc w:val="both"/>
              <w:rPr>
                <w:kern w:val="16"/>
              </w:rPr>
            </w:pPr>
            <w:r w:rsidRPr="002E4B28">
              <w:rPr>
                <w:kern w:val="16"/>
              </w:rPr>
              <w:lastRenderedPageBreak/>
              <w:t xml:space="preserve">Требование </w:t>
            </w:r>
            <w:hyperlink w:anchor="P229" w:history="1">
              <w:r w:rsidRPr="002E4B28">
                <w:rPr>
                  <w:kern w:val="16"/>
                </w:rPr>
                <w:t>ст</w:t>
              </w:r>
              <w:r w:rsidR="002E4B28" w:rsidRPr="002E4B28">
                <w:rPr>
                  <w:kern w:val="16"/>
                </w:rPr>
                <w:t>атьи</w:t>
              </w:r>
              <w:r w:rsidRPr="002E4B28">
                <w:rPr>
                  <w:kern w:val="16"/>
                </w:rPr>
                <w:t xml:space="preserve"> 14</w:t>
              </w:r>
            </w:hyperlink>
            <w:r w:rsidRPr="002E4B28">
              <w:rPr>
                <w:kern w:val="16"/>
              </w:rPr>
              <w:t xml:space="preserve"> настоящих Правил</w:t>
            </w:r>
            <w:r w:rsidR="00180266" w:rsidRPr="002E4B28">
              <w:rPr>
                <w:kern w:val="16"/>
              </w:rPr>
              <w:t xml:space="preserve"> </w:t>
            </w:r>
            <w:r w:rsidR="00180266" w:rsidRPr="002E4B28">
              <w:rPr>
                <w:kern w:val="16"/>
              </w:rPr>
              <w:lastRenderedPageBreak/>
              <w:t>благоустройства</w:t>
            </w:r>
            <w:r w:rsidRPr="002E4B28">
              <w:rPr>
                <w:kern w:val="16"/>
              </w:rPr>
              <w:t>. Информационные конструкции и указатели</w:t>
            </w:r>
          </w:p>
        </w:tc>
      </w:tr>
      <w:tr w:rsidR="00745D28" w:rsidRPr="003C7F74" w14:paraId="1D83D664" w14:textId="77777777" w:rsidTr="00E50BDE">
        <w:tc>
          <w:tcPr>
            <w:tcW w:w="2330" w:type="dxa"/>
          </w:tcPr>
          <w:p w14:paraId="088D77FD" w14:textId="77777777" w:rsidR="00745D28" w:rsidRPr="002E4B28" w:rsidRDefault="00745D28" w:rsidP="00C05FB9">
            <w:pPr>
              <w:pStyle w:val="ConsPlusNormal"/>
              <w:rPr>
                <w:kern w:val="16"/>
              </w:rPr>
            </w:pPr>
            <w:r w:rsidRPr="002E4B28">
              <w:rPr>
                <w:kern w:val="16"/>
              </w:rPr>
              <w:lastRenderedPageBreak/>
              <w:t>Некапитальные нестационарные сооружения</w:t>
            </w:r>
          </w:p>
        </w:tc>
        <w:tc>
          <w:tcPr>
            <w:tcW w:w="3224" w:type="dxa"/>
          </w:tcPr>
          <w:p w14:paraId="3640DD55" w14:textId="77777777" w:rsidR="00745D28" w:rsidRPr="002E4B28" w:rsidRDefault="00745D28" w:rsidP="00C05FB9">
            <w:pPr>
              <w:pStyle w:val="ConsPlusNormal"/>
              <w:jc w:val="both"/>
              <w:rPr>
                <w:kern w:val="16"/>
              </w:rPr>
            </w:pPr>
            <w:r w:rsidRPr="002E4B28">
              <w:rPr>
                <w:kern w:val="16"/>
              </w:rPr>
              <w:t>Объекты торговли, общественного питания; туалетные кабины – в соответствии с принципами оформления и правилами размещения, установленными дизайн-кодом</w:t>
            </w:r>
          </w:p>
        </w:tc>
        <w:tc>
          <w:tcPr>
            <w:tcW w:w="4714" w:type="dxa"/>
          </w:tcPr>
          <w:p w14:paraId="7177D719" w14:textId="77777777" w:rsidR="00745D28" w:rsidRPr="002E4B28" w:rsidRDefault="00745D28" w:rsidP="00C05FB9">
            <w:pPr>
              <w:pStyle w:val="ConsPlusNormal"/>
              <w:jc w:val="both"/>
              <w:rPr>
                <w:kern w:val="16"/>
              </w:rPr>
            </w:pPr>
            <w:r w:rsidRPr="002E4B28">
              <w:rPr>
                <w:kern w:val="16"/>
              </w:rPr>
              <w:t>Не предусмотрены</w:t>
            </w:r>
          </w:p>
        </w:tc>
      </w:tr>
      <w:tr w:rsidR="00745D28" w:rsidRPr="003C7F74" w14:paraId="360D7450" w14:textId="77777777" w:rsidTr="00E50BDE">
        <w:tc>
          <w:tcPr>
            <w:tcW w:w="2330" w:type="dxa"/>
          </w:tcPr>
          <w:p w14:paraId="65C47AFD" w14:textId="77777777" w:rsidR="00745D28" w:rsidRPr="002E4B28" w:rsidRDefault="00745D28" w:rsidP="00C05FB9">
            <w:pPr>
              <w:pStyle w:val="ConsPlusNormal"/>
              <w:rPr>
                <w:kern w:val="16"/>
              </w:rPr>
            </w:pPr>
            <w:r w:rsidRPr="002E4B28">
              <w:rPr>
                <w:kern w:val="16"/>
              </w:rPr>
              <w:t>Оформление и оборудование зданий и сооружений</w:t>
            </w:r>
          </w:p>
        </w:tc>
        <w:tc>
          <w:tcPr>
            <w:tcW w:w="3224" w:type="dxa"/>
          </w:tcPr>
          <w:p w14:paraId="3DAF32BF" w14:textId="11D5E7CF" w:rsidR="00745D28" w:rsidRPr="002E4B28" w:rsidRDefault="00745D28" w:rsidP="00C05FB9">
            <w:pPr>
              <w:pStyle w:val="ConsPlusNormal"/>
              <w:jc w:val="both"/>
              <w:rPr>
                <w:kern w:val="16"/>
              </w:rPr>
            </w:pPr>
            <w:r w:rsidRPr="002E4B28">
              <w:rPr>
                <w:kern w:val="16"/>
              </w:rPr>
              <w:t xml:space="preserve">Требования </w:t>
            </w:r>
            <w:hyperlink w:anchor="P253" w:history="1">
              <w:r w:rsidRPr="002E4B28">
                <w:rPr>
                  <w:kern w:val="16"/>
                </w:rPr>
                <w:t>ст</w:t>
              </w:r>
              <w:r w:rsidR="002E4B28" w:rsidRPr="002E4B28">
                <w:rPr>
                  <w:kern w:val="16"/>
                </w:rPr>
                <w:t>атьи</w:t>
              </w:r>
              <w:r w:rsidRPr="002E4B28">
                <w:rPr>
                  <w:kern w:val="16"/>
                </w:rPr>
                <w:t xml:space="preserve"> 16</w:t>
              </w:r>
            </w:hyperlink>
            <w:r w:rsidRPr="002E4B28">
              <w:rPr>
                <w:kern w:val="16"/>
              </w:rPr>
              <w:t xml:space="preserve"> настоящих Правил</w:t>
            </w:r>
            <w:r w:rsidR="00180266" w:rsidRPr="002E4B28">
              <w:rPr>
                <w:kern w:val="16"/>
              </w:rPr>
              <w:t xml:space="preserve"> благоустройства</w:t>
            </w:r>
            <w:r w:rsidRPr="002E4B28">
              <w:rPr>
                <w:kern w:val="16"/>
              </w:rPr>
              <w:t>.</w:t>
            </w:r>
          </w:p>
        </w:tc>
        <w:tc>
          <w:tcPr>
            <w:tcW w:w="4714" w:type="dxa"/>
          </w:tcPr>
          <w:p w14:paraId="053AA660" w14:textId="77777777" w:rsidR="00745D28" w:rsidRPr="002E4B28" w:rsidRDefault="00745D28" w:rsidP="00C05FB9">
            <w:pPr>
              <w:pStyle w:val="ConsPlusNormal"/>
              <w:jc w:val="both"/>
              <w:rPr>
                <w:kern w:val="16"/>
              </w:rPr>
            </w:pPr>
            <w:r w:rsidRPr="002E4B28">
              <w:rPr>
                <w:kern w:val="16"/>
              </w:rPr>
              <w:t>Не предусмотрены</w:t>
            </w:r>
          </w:p>
        </w:tc>
      </w:tr>
      <w:tr w:rsidR="00745D28" w:rsidRPr="003C7F74" w14:paraId="50B6A3C5" w14:textId="77777777" w:rsidTr="00E50BDE">
        <w:tc>
          <w:tcPr>
            <w:tcW w:w="2330" w:type="dxa"/>
          </w:tcPr>
          <w:p w14:paraId="3D33E6D2" w14:textId="77777777" w:rsidR="00745D28" w:rsidRPr="002E4B28" w:rsidRDefault="00745D28" w:rsidP="00C05FB9">
            <w:pPr>
              <w:pStyle w:val="ConsPlusNormal"/>
              <w:rPr>
                <w:kern w:val="16"/>
              </w:rPr>
            </w:pPr>
            <w:r w:rsidRPr="002E4B28">
              <w:rPr>
                <w:kern w:val="16"/>
              </w:rPr>
              <w:t>Площадки</w:t>
            </w:r>
          </w:p>
        </w:tc>
        <w:tc>
          <w:tcPr>
            <w:tcW w:w="3224" w:type="dxa"/>
          </w:tcPr>
          <w:p w14:paraId="0B2AE441" w14:textId="77777777" w:rsidR="00745D28" w:rsidRPr="002E4B28" w:rsidRDefault="00745D28" w:rsidP="00C05FB9">
            <w:pPr>
              <w:pStyle w:val="ConsPlusNormal"/>
              <w:rPr>
                <w:kern w:val="16"/>
              </w:rPr>
            </w:pPr>
            <w:r w:rsidRPr="002E4B28">
              <w:rPr>
                <w:kern w:val="16"/>
              </w:rPr>
              <w:t>Для детей, отдыха, занятий физкультурой и спортом; установки мусоросборников, стоянки автомобилей</w:t>
            </w:r>
          </w:p>
        </w:tc>
        <w:tc>
          <w:tcPr>
            <w:tcW w:w="4714" w:type="dxa"/>
          </w:tcPr>
          <w:p w14:paraId="07833C8D" w14:textId="77777777" w:rsidR="00745D28" w:rsidRPr="002E4B28" w:rsidRDefault="00745D28" w:rsidP="00C05FB9">
            <w:pPr>
              <w:pStyle w:val="ConsPlusNormal"/>
              <w:rPr>
                <w:kern w:val="16"/>
              </w:rPr>
            </w:pPr>
            <w:r w:rsidRPr="002E4B28">
              <w:rPr>
                <w:kern w:val="16"/>
              </w:rPr>
              <w:t xml:space="preserve">По усмотрению заказчика - площадки для детей, отдыха </w:t>
            </w:r>
          </w:p>
        </w:tc>
      </w:tr>
      <w:tr w:rsidR="00745D28" w:rsidRPr="003C7F74" w14:paraId="47B803F7" w14:textId="77777777" w:rsidTr="00E50BDE">
        <w:tc>
          <w:tcPr>
            <w:tcW w:w="2330" w:type="dxa"/>
          </w:tcPr>
          <w:p w14:paraId="09B59F67" w14:textId="77777777" w:rsidR="00745D28" w:rsidRPr="002E4B28" w:rsidRDefault="00745D28" w:rsidP="00C05FB9">
            <w:pPr>
              <w:pStyle w:val="ConsPlusNormal"/>
              <w:rPr>
                <w:kern w:val="16"/>
              </w:rPr>
            </w:pPr>
            <w:r w:rsidRPr="002E4B28">
              <w:rPr>
                <w:kern w:val="16"/>
              </w:rPr>
              <w:t>Пешеходные коммуникации</w:t>
            </w:r>
          </w:p>
        </w:tc>
        <w:tc>
          <w:tcPr>
            <w:tcW w:w="3224" w:type="dxa"/>
          </w:tcPr>
          <w:p w14:paraId="17B0D5F0" w14:textId="70179C8E" w:rsidR="00745D28" w:rsidRPr="002E4B28" w:rsidRDefault="00745D28" w:rsidP="00C05FB9">
            <w:pPr>
              <w:pStyle w:val="ConsPlusNormal"/>
              <w:jc w:val="both"/>
              <w:rPr>
                <w:kern w:val="16"/>
              </w:rPr>
            </w:pPr>
            <w:r w:rsidRPr="002E4B28">
              <w:rPr>
                <w:kern w:val="16"/>
              </w:rPr>
              <w:t>Основные и вспомогательные аллеи, дорожки, тропы. Свободная трассировка по живописным местам, допустимы криволинейные очертания. Тропы свободной трассировки, в т</w:t>
            </w:r>
            <w:r w:rsidR="00CE4431" w:rsidRPr="002E4B28">
              <w:rPr>
                <w:kern w:val="16"/>
              </w:rPr>
              <w:t>ом числе</w:t>
            </w:r>
            <w:r w:rsidRPr="002E4B28">
              <w:rPr>
                <w:kern w:val="16"/>
              </w:rPr>
              <w:t xml:space="preserve"> по крутым склонам, оврагам, через ручьи</w:t>
            </w:r>
          </w:p>
        </w:tc>
        <w:tc>
          <w:tcPr>
            <w:tcW w:w="4714" w:type="dxa"/>
          </w:tcPr>
          <w:p w14:paraId="760C0F68" w14:textId="77777777" w:rsidR="00745D28" w:rsidRPr="002E4B28" w:rsidRDefault="00745D28" w:rsidP="00C05FB9">
            <w:pPr>
              <w:pStyle w:val="ConsPlusNormal"/>
              <w:jc w:val="both"/>
              <w:rPr>
                <w:kern w:val="16"/>
              </w:rPr>
            </w:pPr>
            <w:r w:rsidRPr="002E4B28">
              <w:rPr>
                <w:kern w:val="16"/>
              </w:rPr>
              <w:t>Основные и вспомогательные аллеи, дорожки. Допустимо криволинейное очертание</w:t>
            </w:r>
          </w:p>
        </w:tc>
      </w:tr>
      <w:tr w:rsidR="00745D28" w:rsidRPr="003C7F74" w14:paraId="3A9E6A74" w14:textId="77777777" w:rsidTr="00CE4431">
        <w:trPr>
          <w:trHeight w:val="452"/>
        </w:trPr>
        <w:tc>
          <w:tcPr>
            <w:tcW w:w="2330" w:type="dxa"/>
          </w:tcPr>
          <w:p w14:paraId="797CE5E1" w14:textId="77777777" w:rsidR="00745D28" w:rsidRPr="002E4B28" w:rsidRDefault="00745D28" w:rsidP="00C05FB9">
            <w:pPr>
              <w:pStyle w:val="ConsPlusNormal"/>
              <w:rPr>
                <w:kern w:val="16"/>
              </w:rPr>
            </w:pPr>
            <w:r w:rsidRPr="002E4B28">
              <w:rPr>
                <w:kern w:val="16"/>
              </w:rPr>
              <w:t>Велосипедные дорожки</w:t>
            </w:r>
          </w:p>
        </w:tc>
        <w:tc>
          <w:tcPr>
            <w:tcW w:w="3224" w:type="dxa"/>
          </w:tcPr>
          <w:p w14:paraId="478BF00F" w14:textId="77777777" w:rsidR="00745D28" w:rsidRPr="002E4B28" w:rsidRDefault="00745D28" w:rsidP="00C05FB9">
            <w:pPr>
              <w:pStyle w:val="ConsPlusNormal"/>
              <w:rPr>
                <w:kern w:val="16"/>
              </w:rPr>
            </w:pPr>
            <w:r w:rsidRPr="002E4B28">
              <w:rPr>
                <w:kern w:val="16"/>
              </w:rPr>
              <w:t>Свободная трассировка</w:t>
            </w:r>
          </w:p>
        </w:tc>
        <w:tc>
          <w:tcPr>
            <w:tcW w:w="4714" w:type="dxa"/>
          </w:tcPr>
          <w:p w14:paraId="5E854B16" w14:textId="77777777" w:rsidR="00745D28" w:rsidRPr="002E4B28" w:rsidRDefault="00745D28" w:rsidP="00C05FB9">
            <w:pPr>
              <w:pStyle w:val="ConsPlusNormal"/>
              <w:rPr>
                <w:kern w:val="16"/>
              </w:rPr>
            </w:pPr>
            <w:r w:rsidRPr="002E4B28">
              <w:rPr>
                <w:kern w:val="16"/>
              </w:rPr>
              <w:t>Не предусмотрены</w:t>
            </w:r>
          </w:p>
        </w:tc>
      </w:tr>
      <w:tr w:rsidR="00745D28" w:rsidRPr="003C7F74" w14:paraId="24756C58" w14:textId="77777777" w:rsidTr="00E50BDE">
        <w:tc>
          <w:tcPr>
            <w:tcW w:w="2330" w:type="dxa"/>
          </w:tcPr>
          <w:p w14:paraId="6A66A759" w14:textId="77777777" w:rsidR="00745D28" w:rsidRPr="002E4B28" w:rsidRDefault="00745D28" w:rsidP="00C05FB9">
            <w:pPr>
              <w:pStyle w:val="ConsPlusNormal"/>
              <w:rPr>
                <w:kern w:val="16"/>
              </w:rPr>
            </w:pPr>
            <w:r w:rsidRPr="002E4B28">
              <w:rPr>
                <w:kern w:val="16"/>
              </w:rPr>
              <w:t>Транспортные проезды</w:t>
            </w:r>
          </w:p>
        </w:tc>
        <w:tc>
          <w:tcPr>
            <w:tcW w:w="3224" w:type="dxa"/>
          </w:tcPr>
          <w:p w14:paraId="7F2EFEE9" w14:textId="793975BE" w:rsidR="00745D28" w:rsidRPr="002E4B28" w:rsidRDefault="00745D28" w:rsidP="00C05FB9">
            <w:pPr>
              <w:pStyle w:val="ConsPlusNormal"/>
              <w:jc w:val="both"/>
              <w:rPr>
                <w:kern w:val="16"/>
              </w:rPr>
            </w:pPr>
            <w:r w:rsidRPr="002E4B28">
              <w:rPr>
                <w:kern w:val="16"/>
              </w:rPr>
              <w:t>Местные проезды на больших территориях более 10 га. Велодорожки в соответствии с требованиями ст</w:t>
            </w:r>
            <w:r w:rsidR="002E4B28" w:rsidRPr="002E4B28">
              <w:rPr>
                <w:kern w:val="16"/>
              </w:rPr>
              <w:t>атьи</w:t>
            </w:r>
            <w:r w:rsidRPr="002E4B28">
              <w:rPr>
                <w:kern w:val="16"/>
              </w:rPr>
              <w:t xml:space="preserve"> </w:t>
            </w:r>
            <w:proofErr w:type="gramStart"/>
            <w:r w:rsidRPr="002E4B28">
              <w:rPr>
                <w:kern w:val="16"/>
              </w:rPr>
              <w:t>19  Правил</w:t>
            </w:r>
            <w:proofErr w:type="gramEnd"/>
            <w:r w:rsidR="00180266" w:rsidRPr="002E4B28">
              <w:rPr>
                <w:kern w:val="16"/>
              </w:rPr>
              <w:t xml:space="preserve"> благоустройства</w:t>
            </w:r>
          </w:p>
        </w:tc>
        <w:tc>
          <w:tcPr>
            <w:tcW w:w="4714" w:type="dxa"/>
          </w:tcPr>
          <w:p w14:paraId="48F61AF8" w14:textId="77777777" w:rsidR="00745D28" w:rsidRPr="002E4B28" w:rsidRDefault="00745D28" w:rsidP="00C05FB9">
            <w:pPr>
              <w:pStyle w:val="ConsPlusNormal"/>
              <w:jc w:val="both"/>
              <w:rPr>
                <w:kern w:val="16"/>
              </w:rPr>
            </w:pPr>
            <w:r w:rsidRPr="002E4B28">
              <w:rPr>
                <w:kern w:val="16"/>
              </w:rPr>
              <w:t>Не предусмотрены</w:t>
            </w:r>
          </w:p>
        </w:tc>
      </w:tr>
    </w:tbl>
    <w:p w14:paraId="47CA340D" w14:textId="77777777" w:rsidR="00745D28" w:rsidRDefault="00745D28" w:rsidP="00C05FB9">
      <w:pPr>
        <w:pStyle w:val="ConsPlusNormal"/>
        <w:spacing w:before="240"/>
        <w:jc w:val="center"/>
        <w:outlineLvl w:val="1"/>
      </w:pPr>
      <w:r w:rsidRPr="003C7F74">
        <w:t>Статья 2</w:t>
      </w:r>
      <w:r w:rsidR="003F7303">
        <w:t>5</w:t>
      </w:r>
      <w:r w:rsidRPr="003C7F74">
        <w:t>. Территории производственного назначения</w:t>
      </w:r>
    </w:p>
    <w:p w14:paraId="333BA686" w14:textId="77777777" w:rsidR="003F7303" w:rsidRPr="003C7F74" w:rsidRDefault="003F7303" w:rsidP="00982128">
      <w:pPr>
        <w:pStyle w:val="ConsPlusNormal"/>
        <w:jc w:val="center"/>
        <w:outlineLvl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9"/>
        <w:gridCol w:w="3271"/>
        <w:gridCol w:w="4738"/>
      </w:tblGrid>
      <w:tr w:rsidR="00745D28" w:rsidRPr="003C7F74" w14:paraId="73A11096" w14:textId="77777777" w:rsidTr="00CE4431">
        <w:trPr>
          <w:trHeight w:val="544"/>
        </w:trPr>
        <w:tc>
          <w:tcPr>
            <w:tcW w:w="10268" w:type="dxa"/>
            <w:gridSpan w:val="3"/>
          </w:tcPr>
          <w:p w14:paraId="12702751" w14:textId="5307C30F" w:rsidR="00745D28" w:rsidRPr="002E4B28" w:rsidRDefault="00745D28" w:rsidP="00C05FB9">
            <w:pPr>
              <w:pStyle w:val="ConsPlusNormal"/>
              <w:jc w:val="center"/>
              <w:rPr>
                <w:kern w:val="22"/>
              </w:rPr>
            </w:pPr>
            <w:r w:rsidRPr="002E4B28">
              <w:rPr>
                <w:kern w:val="22"/>
              </w:rPr>
              <w:t>1. Территории производственного, складского (в т</w:t>
            </w:r>
            <w:r w:rsidR="00CE4431" w:rsidRPr="002E4B28">
              <w:rPr>
                <w:kern w:val="22"/>
              </w:rPr>
              <w:t xml:space="preserve">ом </w:t>
            </w:r>
            <w:r w:rsidRPr="002E4B28">
              <w:rPr>
                <w:kern w:val="22"/>
              </w:rPr>
              <w:t>ч</w:t>
            </w:r>
            <w:r w:rsidR="00CE4431" w:rsidRPr="002E4B28">
              <w:rPr>
                <w:kern w:val="22"/>
              </w:rPr>
              <w:t>исле</w:t>
            </w:r>
            <w:r w:rsidRPr="002E4B28">
              <w:rPr>
                <w:kern w:val="22"/>
              </w:rPr>
              <w:t xml:space="preserve"> территории складов оптово-розничной торговли), специального назначения</w:t>
            </w:r>
          </w:p>
        </w:tc>
      </w:tr>
      <w:tr w:rsidR="00745D28" w:rsidRPr="003C7F74" w14:paraId="169C8565" w14:textId="77777777" w:rsidTr="00E50BDE">
        <w:tc>
          <w:tcPr>
            <w:tcW w:w="2259" w:type="dxa"/>
          </w:tcPr>
          <w:p w14:paraId="0506333F" w14:textId="77777777" w:rsidR="00745D28" w:rsidRPr="003C7F74" w:rsidRDefault="00745D28" w:rsidP="00C05FB9">
            <w:pPr>
              <w:pStyle w:val="ConsPlusNormal"/>
            </w:pPr>
          </w:p>
        </w:tc>
        <w:tc>
          <w:tcPr>
            <w:tcW w:w="3271" w:type="dxa"/>
          </w:tcPr>
          <w:p w14:paraId="59E8A8F7" w14:textId="77777777" w:rsidR="00745D28" w:rsidRPr="002E4B28" w:rsidRDefault="00745D28" w:rsidP="00C05FB9">
            <w:pPr>
              <w:pStyle w:val="ConsPlusNormal"/>
              <w:rPr>
                <w:kern w:val="22"/>
              </w:rPr>
            </w:pPr>
            <w:r w:rsidRPr="002E4B28">
              <w:rPr>
                <w:kern w:val="22"/>
              </w:rPr>
              <w:t>Участки застройки</w:t>
            </w:r>
          </w:p>
        </w:tc>
        <w:tc>
          <w:tcPr>
            <w:tcW w:w="4738" w:type="dxa"/>
          </w:tcPr>
          <w:p w14:paraId="4DA6E498" w14:textId="77777777" w:rsidR="00745D28" w:rsidRPr="002E4B28" w:rsidRDefault="00745D28" w:rsidP="00C05FB9">
            <w:pPr>
              <w:pStyle w:val="ConsPlusNormal"/>
              <w:rPr>
                <w:kern w:val="22"/>
              </w:rPr>
            </w:pPr>
            <w:r w:rsidRPr="002E4B28">
              <w:rPr>
                <w:kern w:val="22"/>
              </w:rPr>
              <w:t>Территории санитарно-защитных зон</w:t>
            </w:r>
          </w:p>
        </w:tc>
      </w:tr>
      <w:tr w:rsidR="00745D28" w:rsidRPr="003C7F74" w14:paraId="3872517F" w14:textId="77777777" w:rsidTr="00E50BDE">
        <w:tc>
          <w:tcPr>
            <w:tcW w:w="2259" w:type="dxa"/>
          </w:tcPr>
          <w:p w14:paraId="0DB635EE" w14:textId="77777777" w:rsidR="00745D28" w:rsidRPr="002E4B28" w:rsidRDefault="00745D28" w:rsidP="00C05FB9">
            <w:pPr>
              <w:pStyle w:val="ConsPlusNormal"/>
              <w:rPr>
                <w:kern w:val="22"/>
              </w:rPr>
            </w:pPr>
            <w:r w:rsidRPr="002E4B28">
              <w:rPr>
                <w:kern w:val="16"/>
              </w:rPr>
              <w:t>Элементы инженерной подготовки и</w:t>
            </w:r>
            <w:r w:rsidRPr="002E4B28">
              <w:rPr>
                <w:kern w:val="22"/>
              </w:rPr>
              <w:t xml:space="preserve"> </w:t>
            </w:r>
            <w:r w:rsidRPr="002E4B28">
              <w:rPr>
                <w:kern w:val="22"/>
              </w:rPr>
              <w:lastRenderedPageBreak/>
              <w:t>защиты территории</w:t>
            </w:r>
          </w:p>
        </w:tc>
        <w:tc>
          <w:tcPr>
            <w:tcW w:w="8009" w:type="dxa"/>
            <w:gridSpan w:val="2"/>
          </w:tcPr>
          <w:p w14:paraId="223FB4D1" w14:textId="77777777" w:rsidR="00745D28" w:rsidRPr="002E4B28" w:rsidRDefault="00745D28" w:rsidP="00C05FB9">
            <w:pPr>
              <w:pStyle w:val="ConsPlusNormal"/>
              <w:jc w:val="both"/>
              <w:rPr>
                <w:kern w:val="22"/>
              </w:rPr>
            </w:pPr>
            <w:r w:rsidRPr="002E4B28">
              <w:rPr>
                <w:kern w:val="22"/>
              </w:rPr>
              <w:lastRenderedPageBreak/>
              <w:t>Организация рельефа осуществляется с учетом перечня решений и рекомендаций по элементам организации рельефа, установленных дизайн-кодом.</w:t>
            </w:r>
          </w:p>
          <w:p w14:paraId="0108891A" w14:textId="77777777" w:rsidR="00745D28" w:rsidRPr="002E4B28" w:rsidRDefault="00745D28" w:rsidP="00C05FB9">
            <w:pPr>
              <w:pStyle w:val="ConsPlusNormal"/>
              <w:jc w:val="both"/>
              <w:rPr>
                <w:kern w:val="22"/>
              </w:rPr>
            </w:pPr>
            <w:r w:rsidRPr="002E4B28">
              <w:rPr>
                <w:kern w:val="22"/>
              </w:rPr>
              <w:lastRenderedPageBreak/>
              <w:t xml:space="preserve">Комплексное решение вопросов организации рельефа и устройства закрытой системы водоотводных устройств. Проектированием достигать минимальный объем земляных работ и сток воды со скоростями, исключающими возможность эрозии почвы. </w:t>
            </w:r>
          </w:p>
          <w:p w14:paraId="3F804F63" w14:textId="77777777" w:rsidR="00745D28" w:rsidRPr="002E4B28" w:rsidRDefault="00745D28" w:rsidP="00C05FB9">
            <w:pPr>
              <w:pStyle w:val="ConsPlusNormal"/>
              <w:jc w:val="both"/>
              <w:rPr>
                <w:kern w:val="22"/>
              </w:rPr>
            </w:pPr>
            <w:r w:rsidRPr="002E4B28">
              <w:rPr>
                <w:kern w:val="22"/>
              </w:rPr>
              <w:t xml:space="preserve">Перепад рельефа менее 0,4 метра оформлять бортовым камнем или выкладкой естественного камня. При перепадах рельефа более 0,4 метра подпорные стенки проектировать как инженерное сооружение, обеспечивая устойчивость верхней террасы гравитационными (монолитные, из массивной кладки) или свайными (тонкие анкерные, свайные ростверки) видами подпорных стенок </w:t>
            </w:r>
          </w:p>
        </w:tc>
      </w:tr>
      <w:tr w:rsidR="00745D28" w:rsidRPr="003C7F74" w14:paraId="539D040E" w14:textId="77777777" w:rsidTr="00E50BDE">
        <w:tc>
          <w:tcPr>
            <w:tcW w:w="2259" w:type="dxa"/>
          </w:tcPr>
          <w:p w14:paraId="14AD53D9" w14:textId="77777777" w:rsidR="00745D28" w:rsidRPr="004764B3" w:rsidRDefault="00745D28" w:rsidP="00C05FB9">
            <w:pPr>
              <w:pStyle w:val="ConsPlusNormal"/>
              <w:rPr>
                <w:kern w:val="22"/>
              </w:rPr>
            </w:pPr>
            <w:r w:rsidRPr="004764B3">
              <w:rPr>
                <w:kern w:val="22"/>
              </w:rPr>
              <w:lastRenderedPageBreak/>
              <w:t>Озеленение</w:t>
            </w:r>
          </w:p>
        </w:tc>
        <w:tc>
          <w:tcPr>
            <w:tcW w:w="8009" w:type="dxa"/>
            <w:gridSpan w:val="2"/>
          </w:tcPr>
          <w:p w14:paraId="58767616" w14:textId="2029DCBB" w:rsidR="00745D28" w:rsidRPr="004764B3" w:rsidRDefault="00745D28" w:rsidP="00C05FB9">
            <w:pPr>
              <w:pStyle w:val="ConsPlusNormal"/>
              <w:jc w:val="both"/>
              <w:rPr>
                <w:kern w:val="22"/>
              </w:rPr>
            </w:pPr>
            <w:r w:rsidRPr="004764B3">
              <w:rPr>
                <w:kern w:val="22"/>
              </w:rPr>
              <w:t xml:space="preserve">Создание защитного озеленения в зависимости от негативных факторов производства: загрязнение воздуха, запахи, шум и </w:t>
            </w:r>
            <w:r w:rsidR="00624CF0" w:rsidRPr="004764B3">
              <w:rPr>
                <w:kern w:val="22"/>
              </w:rPr>
              <w:t>прочее</w:t>
            </w:r>
            <w:r w:rsidRPr="004764B3">
              <w:rPr>
                <w:kern w:val="22"/>
              </w:rPr>
              <w:t xml:space="preserve">, а также в зависимости от требований по обеспечению среды производства: чистоты воздуха от механических примесей, растительных компонентов, снижению уровня загрязненности в рабочей зоне (обеспечение проветривания) и </w:t>
            </w:r>
            <w:r w:rsidR="00624CF0" w:rsidRPr="004764B3">
              <w:rPr>
                <w:kern w:val="22"/>
              </w:rPr>
              <w:t>прочее</w:t>
            </w:r>
          </w:p>
        </w:tc>
      </w:tr>
      <w:tr w:rsidR="00745D28" w:rsidRPr="003C7F74" w14:paraId="0111A8B4" w14:textId="77777777" w:rsidTr="00E50BDE">
        <w:tc>
          <w:tcPr>
            <w:tcW w:w="2259" w:type="dxa"/>
          </w:tcPr>
          <w:p w14:paraId="49B173AA" w14:textId="77777777" w:rsidR="00745D28" w:rsidRPr="004764B3" w:rsidRDefault="00745D28" w:rsidP="00C05FB9">
            <w:pPr>
              <w:pStyle w:val="ConsPlusNormal"/>
              <w:rPr>
                <w:kern w:val="22"/>
              </w:rPr>
            </w:pPr>
            <w:r w:rsidRPr="004764B3">
              <w:rPr>
                <w:kern w:val="22"/>
              </w:rPr>
              <w:t>Крышное озеленение</w:t>
            </w:r>
          </w:p>
        </w:tc>
        <w:tc>
          <w:tcPr>
            <w:tcW w:w="3271" w:type="dxa"/>
          </w:tcPr>
          <w:p w14:paraId="37AF0DC9" w14:textId="77777777" w:rsidR="00745D28" w:rsidRPr="004764B3" w:rsidRDefault="00745D28" w:rsidP="00C05FB9">
            <w:pPr>
              <w:pStyle w:val="ConsPlusNormal"/>
              <w:jc w:val="both"/>
              <w:rPr>
                <w:kern w:val="22"/>
              </w:rPr>
            </w:pPr>
            <w:r w:rsidRPr="004764B3">
              <w:rPr>
                <w:kern w:val="22"/>
              </w:rPr>
              <w:t>Исключая складские и производственные здания с помещениями категории «А» и «Б» по взрывопожарной и пожарной опасности, а также на зданиях с крышными котельными; вес крышного озеленения, не требующего ухода - не более 70 кг/кв. метр, с постоянным уходом - не более 800 кг/кв. метр</w:t>
            </w:r>
          </w:p>
        </w:tc>
        <w:tc>
          <w:tcPr>
            <w:tcW w:w="4738" w:type="dxa"/>
          </w:tcPr>
          <w:p w14:paraId="51B0A75E" w14:textId="77777777" w:rsidR="00745D28" w:rsidRPr="004764B3" w:rsidRDefault="00745D28" w:rsidP="00C05FB9">
            <w:pPr>
              <w:pStyle w:val="ConsPlusNormal"/>
              <w:jc w:val="both"/>
              <w:rPr>
                <w:kern w:val="22"/>
              </w:rPr>
            </w:pPr>
            <w:r w:rsidRPr="004764B3">
              <w:rPr>
                <w:kern w:val="22"/>
              </w:rPr>
              <w:t>Не предусмотрено</w:t>
            </w:r>
          </w:p>
        </w:tc>
      </w:tr>
      <w:tr w:rsidR="00745D28" w:rsidRPr="003C7F74" w14:paraId="12AF4B27" w14:textId="77777777" w:rsidTr="00E50BDE">
        <w:tc>
          <w:tcPr>
            <w:tcW w:w="2259" w:type="dxa"/>
          </w:tcPr>
          <w:p w14:paraId="1D81B5EB" w14:textId="77777777" w:rsidR="00745D28" w:rsidRPr="004764B3" w:rsidRDefault="00745D28" w:rsidP="00C05FB9">
            <w:pPr>
              <w:pStyle w:val="ConsPlusNormal"/>
              <w:rPr>
                <w:kern w:val="22"/>
              </w:rPr>
            </w:pPr>
            <w:r w:rsidRPr="004764B3">
              <w:rPr>
                <w:kern w:val="22"/>
              </w:rPr>
              <w:t>Виды покрытий</w:t>
            </w:r>
          </w:p>
        </w:tc>
        <w:tc>
          <w:tcPr>
            <w:tcW w:w="8009" w:type="dxa"/>
            <w:gridSpan w:val="2"/>
          </w:tcPr>
          <w:p w14:paraId="142CB884" w14:textId="77777777" w:rsidR="00745D28" w:rsidRPr="004764B3" w:rsidRDefault="00745D28" w:rsidP="00C05FB9">
            <w:pPr>
              <w:pStyle w:val="ConsPlusNormal"/>
              <w:rPr>
                <w:kern w:val="22"/>
              </w:rPr>
            </w:pPr>
            <w:r w:rsidRPr="004764B3">
              <w:rPr>
                <w:kern w:val="22"/>
              </w:rPr>
              <w:t>Для проездов - твердые покрытия; для пешеходной сети - твердые покрытия, тротуарная брусчатка</w:t>
            </w:r>
          </w:p>
        </w:tc>
      </w:tr>
      <w:tr w:rsidR="00745D28" w:rsidRPr="003C7F74" w14:paraId="6C012E61" w14:textId="77777777" w:rsidTr="00E50BDE">
        <w:tc>
          <w:tcPr>
            <w:tcW w:w="2259" w:type="dxa"/>
          </w:tcPr>
          <w:p w14:paraId="69E2D2EC" w14:textId="77777777" w:rsidR="00745D28" w:rsidRPr="004764B3" w:rsidRDefault="00745D28" w:rsidP="00C05FB9">
            <w:pPr>
              <w:pStyle w:val="ConsPlusNormal"/>
              <w:rPr>
                <w:kern w:val="22"/>
              </w:rPr>
            </w:pPr>
            <w:r w:rsidRPr="004764B3">
              <w:rPr>
                <w:kern w:val="22"/>
              </w:rPr>
              <w:t>Элементы сопряжения поверхностей</w:t>
            </w:r>
          </w:p>
        </w:tc>
        <w:tc>
          <w:tcPr>
            <w:tcW w:w="8009" w:type="dxa"/>
            <w:gridSpan w:val="2"/>
          </w:tcPr>
          <w:p w14:paraId="3DC28F53" w14:textId="77777777" w:rsidR="00745D28" w:rsidRPr="004764B3" w:rsidRDefault="00745D28" w:rsidP="00C05FB9">
            <w:pPr>
              <w:pStyle w:val="ConsPlusNormal"/>
              <w:jc w:val="both"/>
              <w:rPr>
                <w:kern w:val="22"/>
              </w:rPr>
            </w:pPr>
            <w:r w:rsidRPr="004764B3">
              <w:rPr>
                <w:kern w:val="22"/>
              </w:rPr>
              <w:t>Бордюр дорожный (высота 330 мм), садовый из естественного камня. При сопряжении покрытия пешеходных коммуникаций с газоном устанавливать садовый борт. Лестничные сходы обязательно сопровождать пандусом. При пересечении основных пешеходных коммуникаций с транспортными проездами - устройство бордюрных пандусов</w:t>
            </w:r>
          </w:p>
        </w:tc>
      </w:tr>
      <w:tr w:rsidR="00745D28" w:rsidRPr="003C7F74" w14:paraId="1D63A901" w14:textId="77777777" w:rsidTr="00E50BDE">
        <w:tc>
          <w:tcPr>
            <w:tcW w:w="2259" w:type="dxa"/>
          </w:tcPr>
          <w:p w14:paraId="045D272B" w14:textId="77777777" w:rsidR="00745D28" w:rsidRPr="004764B3" w:rsidRDefault="00745D28" w:rsidP="00C05FB9">
            <w:pPr>
              <w:pStyle w:val="ConsPlusNormal"/>
              <w:rPr>
                <w:kern w:val="22"/>
              </w:rPr>
            </w:pPr>
            <w:r w:rsidRPr="004764B3">
              <w:rPr>
                <w:kern w:val="22"/>
              </w:rPr>
              <w:t>Ограждения</w:t>
            </w:r>
          </w:p>
        </w:tc>
        <w:tc>
          <w:tcPr>
            <w:tcW w:w="3271" w:type="dxa"/>
          </w:tcPr>
          <w:p w14:paraId="04B44DB4" w14:textId="71162411" w:rsidR="00745D28" w:rsidRPr="004764B3" w:rsidRDefault="00745D28" w:rsidP="00C05FB9">
            <w:pPr>
              <w:pStyle w:val="ConsPlusNormal"/>
              <w:jc w:val="both"/>
              <w:rPr>
                <w:kern w:val="22"/>
              </w:rPr>
            </w:pPr>
            <w:r w:rsidRPr="004764B3">
              <w:rPr>
                <w:kern w:val="22"/>
              </w:rPr>
              <w:t xml:space="preserve">По усмотрению заказчика в зависимости от назначения объекта. Кованые, сварные, сборные и </w:t>
            </w:r>
            <w:r w:rsidR="00624CF0" w:rsidRPr="004764B3">
              <w:rPr>
                <w:kern w:val="22"/>
              </w:rPr>
              <w:t>иные</w:t>
            </w:r>
            <w:r w:rsidRPr="004764B3">
              <w:rPr>
                <w:kern w:val="22"/>
              </w:rPr>
              <w:t xml:space="preserve"> на ленточных конструкциях. Ленточные конструкции - из бетона, камня или металлических конструкций, сваренных между собой или соединенных с использованием шпунтовых соединений. Высота в пределах 1,6 - 2,0 метра</w:t>
            </w:r>
          </w:p>
        </w:tc>
        <w:tc>
          <w:tcPr>
            <w:tcW w:w="4738" w:type="dxa"/>
          </w:tcPr>
          <w:p w14:paraId="1415A4E5" w14:textId="77777777" w:rsidR="00745D28" w:rsidRPr="004764B3" w:rsidRDefault="00745D28" w:rsidP="00C05FB9">
            <w:pPr>
              <w:pStyle w:val="ConsPlusNormal"/>
              <w:rPr>
                <w:kern w:val="22"/>
              </w:rPr>
            </w:pPr>
            <w:r w:rsidRPr="004764B3">
              <w:rPr>
                <w:kern w:val="22"/>
              </w:rPr>
              <w:t>Не предусмотрены</w:t>
            </w:r>
          </w:p>
        </w:tc>
      </w:tr>
      <w:tr w:rsidR="00745D28" w:rsidRPr="003C7F74" w14:paraId="60521B24" w14:textId="77777777" w:rsidTr="00E50BDE">
        <w:tc>
          <w:tcPr>
            <w:tcW w:w="2259" w:type="dxa"/>
          </w:tcPr>
          <w:p w14:paraId="13574D9A" w14:textId="77777777" w:rsidR="00745D28" w:rsidRPr="004764B3" w:rsidRDefault="00745D28" w:rsidP="00C05FB9">
            <w:pPr>
              <w:pStyle w:val="ConsPlusNormal"/>
              <w:rPr>
                <w:kern w:val="22"/>
              </w:rPr>
            </w:pPr>
            <w:r w:rsidRPr="004764B3">
              <w:rPr>
                <w:kern w:val="22"/>
              </w:rPr>
              <w:t xml:space="preserve">Малые архитектурные </w:t>
            </w:r>
            <w:r w:rsidRPr="004764B3">
              <w:rPr>
                <w:kern w:val="22"/>
              </w:rPr>
              <w:lastRenderedPageBreak/>
              <w:t>формы</w:t>
            </w:r>
          </w:p>
        </w:tc>
        <w:tc>
          <w:tcPr>
            <w:tcW w:w="8009" w:type="dxa"/>
            <w:gridSpan w:val="2"/>
          </w:tcPr>
          <w:p w14:paraId="1748D64E" w14:textId="751C71BA" w:rsidR="00745D28" w:rsidRPr="004764B3" w:rsidRDefault="00745D28" w:rsidP="00C05FB9">
            <w:pPr>
              <w:pStyle w:val="ConsPlusNormal"/>
              <w:jc w:val="both"/>
              <w:rPr>
                <w:kern w:val="22"/>
              </w:rPr>
            </w:pPr>
            <w:r w:rsidRPr="004764B3">
              <w:rPr>
                <w:kern w:val="22"/>
              </w:rPr>
              <w:lastRenderedPageBreak/>
              <w:t>Городская мебель, уличное коммунально-бытовое оборудование, в т</w:t>
            </w:r>
            <w:r w:rsidR="00624CF0" w:rsidRPr="004764B3">
              <w:rPr>
                <w:kern w:val="22"/>
              </w:rPr>
              <w:t>ом числе</w:t>
            </w:r>
            <w:r w:rsidRPr="004764B3">
              <w:rPr>
                <w:kern w:val="22"/>
              </w:rPr>
              <w:t xml:space="preserve"> мусоросборники. По усмотрению заказчика - искусственные водоемы. При </w:t>
            </w:r>
            <w:r w:rsidRPr="004764B3">
              <w:rPr>
                <w:kern w:val="22"/>
              </w:rPr>
              <w:lastRenderedPageBreak/>
              <w:t>проектировании и выборе пользоваться каталогами сертифицированных изделий</w:t>
            </w:r>
          </w:p>
        </w:tc>
      </w:tr>
      <w:tr w:rsidR="00745D28" w:rsidRPr="003C7F74" w14:paraId="5B1A829D" w14:textId="77777777" w:rsidTr="00E50BDE">
        <w:tc>
          <w:tcPr>
            <w:tcW w:w="2259" w:type="dxa"/>
          </w:tcPr>
          <w:p w14:paraId="48E825BE" w14:textId="77777777" w:rsidR="00745D28" w:rsidRPr="003C7F74" w:rsidRDefault="00745D28" w:rsidP="00C05FB9">
            <w:pPr>
              <w:pStyle w:val="ConsPlusNormal"/>
            </w:pPr>
            <w:r w:rsidRPr="003C7F74">
              <w:lastRenderedPageBreak/>
              <w:t>Игровое и спортивное оборудование</w:t>
            </w:r>
          </w:p>
        </w:tc>
        <w:tc>
          <w:tcPr>
            <w:tcW w:w="8009" w:type="dxa"/>
            <w:gridSpan w:val="2"/>
          </w:tcPr>
          <w:p w14:paraId="0CFCD8EC" w14:textId="77777777" w:rsidR="00745D28" w:rsidRPr="003C7F74" w:rsidRDefault="00745D28" w:rsidP="00C05FB9">
            <w:pPr>
              <w:pStyle w:val="ConsPlusNormal"/>
            </w:pPr>
            <w:r w:rsidRPr="003C7F74">
              <w:t>Не предусмотрено</w:t>
            </w:r>
          </w:p>
        </w:tc>
      </w:tr>
      <w:tr w:rsidR="00745D28" w:rsidRPr="003C7F74" w14:paraId="562A87CF" w14:textId="77777777" w:rsidTr="00E50BDE">
        <w:tc>
          <w:tcPr>
            <w:tcW w:w="2259" w:type="dxa"/>
          </w:tcPr>
          <w:p w14:paraId="2311B9AC" w14:textId="77777777" w:rsidR="00745D28" w:rsidRPr="003C7F74" w:rsidRDefault="00745D28" w:rsidP="00C05FB9">
            <w:pPr>
              <w:pStyle w:val="ConsPlusNormal"/>
            </w:pPr>
            <w:r w:rsidRPr="003C7F74">
              <w:t>Освещение и осветительное оборудование</w:t>
            </w:r>
          </w:p>
        </w:tc>
        <w:tc>
          <w:tcPr>
            <w:tcW w:w="8009" w:type="dxa"/>
            <w:gridSpan w:val="2"/>
          </w:tcPr>
          <w:p w14:paraId="7A0CBFE4" w14:textId="524C6268" w:rsidR="00745D28" w:rsidRPr="003C7F74" w:rsidRDefault="00745D28" w:rsidP="00C05FB9">
            <w:pPr>
              <w:pStyle w:val="ConsPlusNormal"/>
              <w:jc w:val="both"/>
            </w:pPr>
            <w:r w:rsidRPr="003C7F74">
              <w:t xml:space="preserve">Функциональное, архитектурное (для объектов) и информационное. Осветительное оборудование в соответствии с </w:t>
            </w:r>
            <w:hyperlink w:anchor="P221" w:history="1">
              <w:r w:rsidRPr="003C7F74">
                <w:t>ч</w:t>
              </w:r>
              <w:r w:rsidR="004764B3">
                <w:t>астью</w:t>
              </w:r>
              <w:r w:rsidRPr="003C7F74">
                <w:t xml:space="preserve"> 6 ст</w:t>
              </w:r>
              <w:r w:rsidR="004764B3">
                <w:t>атьи</w:t>
              </w:r>
              <w:r w:rsidRPr="003C7F74">
                <w:t xml:space="preserve"> 13</w:t>
              </w:r>
            </w:hyperlink>
            <w:r w:rsidR="00C2328A">
              <w:t xml:space="preserve"> настоящих Правил благоустройства</w:t>
            </w:r>
            <w:r w:rsidRPr="003C7F74">
              <w:t>. Материал изготовления опор, кронштейнов, защитных решеток, экранов и конструктивных элементов - металл</w:t>
            </w:r>
          </w:p>
        </w:tc>
      </w:tr>
      <w:tr w:rsidR="00745D28" w:rsidRPr="003C7F74" w14:paraId="22D240EE" w14:textId="77777777" w:rsidTr="00E50BDE">
        <w:tc>
          <w:tcPr>
            <w:tcW w:w="2259" w:type="dxa"/>
          </w:tcPr>
          <w:p w14:paraId="38A90550" w14:textId="77777777" w:rsidR="00745D28" w:rsidRPr="003C7F74" w:rsidRDefault="00745D28" w:rsidP="00C05FB9">
            <w:pPr>
              <w:pStyle w:val="ConsPlusNormal"/>
            </w:pPr>
            <w:r w:rsidRPr="003C7F74">
              <w:t>Средства наружной рекламы и информации</w:t>
            </w:r>
          </w:p>
        </w:tc>
        <w:tc>
          <w:tcPr>
            <w:tcW w:w="8009" w:type="dxa"/>
            <w:gridSpan w:val="2"/>
          </w:tcPr>
          <w:p w14:paraId="473DA43B" w14:textId="076AC4CA" w:rsidR="00745D28" w:rsidRPr="003C7F74" w:rsidRDefault="00745D28" w:rsidP="00C05FB9">
            <w:pPr>
              <w:pStyle w:val="ConsPlusNormal"/>
            </w:pPr>
            <w:r w:rsidRPr="003C7F74">
              <w:t xml:space="preserve">Требование </w:t>
            </w:r>
            <w:hyperlink w:anchor="P229" w:history="1">
              <w:r w:rsidRPr="003C7F74">
                <w:t>ст</w:t>
              </w:r>
              <w:r w:rsidR="004764B3">
                <w:t>атьи</w:t>
              </w:r>
              <w:r w:rsidRPr="003C7F74">
                <w:t xml:space="preserve"> 14</w:t>
              </w:r>
            </w:hyperlink>
            <w:r w:rsidRPr="003C7F74">
              <w:t xml:space="preserve"> настоящих Правил</w:t>
            </w:r>
            <w:r w:rsidR="00C2328A">
              <w:t xml:space="preserve"> благоустройства</w:t>
            </w:r>
            <w:r w:rsidRPr="003C7F74">
              <w:t>.</w:t>
            </w:r>
          </w:p>
        </w:tc>
      </w:tr>
      <w:tr w:rsidR="00745D28" w:rsidRPr="003C7F74" w14:paraId="6BCF1A48" w14:textId="77777777" w:rsidTr="00E50BDE">
        <w:tc>
          <w:tcPr>
            <w:tcW w:w="2259" w:type="dxa"/>
          </w:tcPr>
          <w:p w14:paraId="7711A799" w14:textId="77777777" w:rsidR="00745D28" w:rsidRPr="003C7F74" w:rsidRDefault="00745D28" w:rsidP="00C05FB9">
            <w:pPr>
              <w:pStyle w:val="ConsPlusNormal"/>
            </w:pPr>
            <w:r w:rsidRPr="003C7F74">
              <w:t>Некапитальные нестационарные сооружения</w:t>
            </w:r>
          </w:p>
        </w:tc>
        <w:tc>
          <w:tcPr>
            <w:tcW w:w="8009" w:type="dxa"/>
            <w:gridSpan w:val="2"/>
          </w:tcPr>
          <w:p w14:paraId="7B57A12C" w14:textId="77777777" w:rsidR="00745D28" w:rsidRPr="003C7F74" w:rsidRDefault="00745D28" w:rsidP="00C05FB9">
            <w:pPr>
              <w:pStyle w:val="ConsPlusNormal"/>
            </w:pPr>
            <w:r w:rsidRPr="003C7F74">
              <w:t>Киоски, павильоны, по усмотрению заказчика - помещения охраны</w:t>
            </w:r>
          </w:p>
        </w:tc>
      </w:tr>
      <w:tr w:rsidR="00745D28" w:rsidRPr="003C7F74" w14:paraId="3EE4BD17" w14:textId="77777777" w:rsidTr="00E50BDE">
        <w:tc>
          <w:tcPr>
            <w:tcW w:w="2259" w:type="dxa"/>
          </w:tcPr>
          <w:p w14:paraId="03301B65" w14:textId="77777777" w:rsidR="00745D28" w:rsidRPr="003C7F74" w:rsidRDefault="00745D28" w:rsidP="00C05FB9">
            <w:pPr>
              <w:pStyle w:val="ConsPlusNormal"/>
            </w:pPr>
            <w:r w:rsidRPr="003C7F74">
              <w:t>Оформление и оборудование зданий и сооружений</w:t>
            </w:r>
          </w:p>
        </w:tc>
        <w:tc>
          <w:tcPr>
            <w:tcW w:w="8009" w:type="dxa"/>
            <w:gridSpan w:val="2"/>
          </w:tcPr>
          <w:p w14:paraId="6797A012" w14:textId="472FEB76" w:rsidR="00745D28" w:rsidRPr="003C7F74" w:rsidRDefault="00745D28" w:rsidP="00C05FB9">
            <w:pPr>
              <w:pStyle w:val="ConsPlusNormal"/>
            </w:pPr>
            <w:r w:rsidRPr="003C7F74">
              <w:t xml:space="preserve">Требования </w:t>
            </w:r>
            <w:hyperlink w:anchor="P253" w:history="1">
              <w:r w:rsidRPr="003C7F74">
                <w:t>ст</w:t>
              </w:r>
              <w:r w:rsidR="004764B3">
                <w:t>атьи</w:t>
              </w:r>
              <w:r w:rsidRPr="003C7F74">
                <w:t xml:space="preserve"> 16</w:t>
              </w:r>
            </w:hyperlink>
            <w:r w:rsidRPr="003C7F74">
              <w:t xml:space="preserve"> настоящих Правил</w:t>
            </w:r>
            <w:r w:rsidR="00C2328A">
              <w:t xml:space="preserve"> благоустройства</w:t>
            </w:r>
            <w:r w:rsidRPr="003C7F74">
              <w:t>.</w:t>
            </w:r>
          </w:p>
        </w:tc>
      </w:tr>
      <w:tr w:rsidR="00745D28" w:rsidRPr="003C7F74" w14:paraId="752E3B24" w14:textId="77777777" w:rsidTr="00E50BDE">
        <w:tc>
          <w:tcPr>
            <w:tcW w:w="2259" w:type="dxa"/>
          </w:tcPr>
          <w:p w14:paraId="6836F112" w14:textId="77777777" w:rsidR="00745D28" w:rsidRPr="003C7F74" w:rsidRDefault="00745D28" w:rsidP="00C05FB9">
            <w:pPr>
              <w:pStyle w:val="ConsPlusNormal"/>
            </w:pPr>
            <w:r w:rsidRPr="003C7F74">
              <w:t>Площадки</w:t>
            </w:r>
          </w:p>
        </w:tc>
        <w:tc>
          <w:tcPr>
            <w:tcW w:w="8009" w:type="dxa"/>
            <w:gridSpan w:val="2"/>
          </w:tcPr>
          <w:p w14:paraId="1ECB37F4" w14:textId="77777777" w:rsidR="00745D28" w:rsidRPr="003C7F74" w:rsidRDefault="00745D28" w:rsidP="00C05FB9">
            <w:pPr>
              <w:pStyle w:val="ConsPlusNormal"/>
              <w:jc w:val="both"/>
            </w:pPr>
            <w:r w:rsidRPr="003C7F74">
              <w:t>Для отдыха (ограниченного пользования), установки мусоросборников, стоянки автомобилей</w:t>
            </w:r>
          </w:p>
        </w:tc>
      </w:tr>
      <w:tr w:rsidR="00745D28" w:rsidRPr="003C7F74" w14:paraId="00542C50" w14:textId="77777777" w:rsidTr="00E50BDE">
        <w:tc>
          <w:tcPr>
            <w:tcW w:w="2259" w:type="dxa"/>
          </w:tcPr>
          <w:p w14:paraId="099FDA6E" w14:textId="77777777" w:rsidR="00745D28" w:rsidRPr="003C7F74" w:rsidRDefault="00745D28" w:rsidP="00C05FB9">
            <w:pPr>
              <w:pStyle w:val="ConsPlusNormal"/>
            </w:pPr>
            <w:r w:rsidRPr="003C7F74">
              <w:t>Пешеходные коммуникации</w:t>
            </w:r>
          </w:p>
        </w:tc>
        <w:tc>
          <w:tcPr>
            <w:tcW w:w="8009" w:type="dxa"/>
            <w:gridSpan w:val="2"/>
          </w:tcPr>
          <w:p w14:paraId="548B554C" w14:textId="77777777" w:rsidR="00745D28" w:rsidRPr="003C7F74" w:rsidRDefault="00745D28" w:rsidP="00C05FB9">
            <w:pPr>
              <w:pStyle w:val="ConsPlusNormal"/>
            </w:pPr>
            <w:r w:rsidRPr="003C7F74">
              <w:t>Рациональная сеть коммуникаций по кратчайшей трассировке</w:t>
            </w:r>
          </w:p>
        </w:tc>
      </w:tr>
      <w:tr w:rsidR="00745D28" w:rsidRPr="003C7F74" w14:paraId="6E8AAFBE" w14:textId="77777777" w:rsidTr="00E50BDE">
        <w:tc>
          <w:tcPr>
            <w:tcW w:w="2259" w:type="dxa"/>
          </w:tcPr>
          <w:p w14:paraId="3834BB86" w14:textId="77777777" w:rsidR="00745D28" w:rsidRPr="003C7F74" w:rsidRDefault="00745D28" w:rsidP="00C05FB9">
            <w:pPr>
              <w:pStyle w:val="ConsPlusNormal"/>
            </w:pPr>
            <w:r w:rsidRPr="003C7F74">
              <w:t>Транспортные проезды</w:t>
            </w:r>
          </w:p>
        </w:tc>
        <w:tc>
          <w:tcPr>
            <w:tcW w:w="8009" w:type="dxa"/>
            <w:gridSpan w:val="2"/>
          </w:tcPr>
          <w:p w14:paraId="5A0AE1F1" w14:textId="77777777" w:rsidR="00745D28" w:rsidRPr="003C7F74" w:rsidRDefault="00745D28" w:rsidP="00C05FB9">
            <w:pPr>
              <w:pStyle w:val="ConsPlusNormal"/>
            </w:pPr>
            <w:r w:rsidRPr="003C7F74">
              <w:t>Технологические и противопожарные проезды, въезды/выезды</w:t>
            </w:r>
          </w:p>
        </w:tc>
      </w:tr>
    </w:tbl>
    <w:p w14:paraId="5984FA04" w14:textId="77777777" w:rsidR="00745D28" w:rsidRDefault="00745D28" w:rsidP="00C05FB9">
      <w:pPr>
        <w:pStyle w:val="ConsPlusNormal"/>
        <w:spacing w:before="240"/>
        <w:jc w:val="center"/>
        <w:outlineLvl w:val="1"/>
      </w:pPr>
      <w:r w:rsidRPr="003C7F74">
        <w:t>Статья 2</w:t>
      </w:r>
      <w:r w:rsidR="003F7303">
        <w:t>6</w:t>
      </w:r>
      <w:r w:rsidRPr="003C7F74">
        <w:t>. Территории транспортных коммуникаций</w:t>
      </w:r>
    </w:p>
    <w:p w14:paraId="5D785E2B" w14:textId="77777777" w:rsidR="003F7303" w:rsidRPr="003C7F74" w:rsidRDefault="003F7303" w:rsidP="00982128">
      <w:pPr>
        <w:pStyle w:val="ConsPlusNormal"/>
        <w:jc w:val="center"/>
        <w:outlineLvl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9"/>
        <w:gridCol w:w="8009"/>
      </w:tblGrid>
      <w:tr w:rsidR="00745D28" w:rsidRPr="003C7F74" w14:paraId="31B1A776" w14:textId="77777777" w:rsidTr="00E50BDE">
        <w:tc>
          <w:tcPr>
            <w:tcW w:w="10268" w:type="dxa"/>
            <w:gridSpan w:val="2"/>
          </w:tcPr>
          <w:p w14:paraId="6DC174FB" w14:textId="77777777" w:rsidR="00745D28" w:rsidRPr="003C7F74" w:rsidRDefault="00745D28" w:rsidP="00C05FB9">
            <w:pPr>
              <w:pStyle w:val="ConsPlusNormal"/>
              <w:jc w:val="center"/>
            </w:pPr>
            <w:r w:rsidRPr="003C7F74">
              <w:t xml:space="preserve">1. Территории транспортных коммуникаций: магистральные улицы и дороги </w:t>
            </w:r>
            <w:proofErr w:type="spellStart"/>
            <w:r w:rsidRPr="003C7F74">
              <w:t>обще</w:t>
            </w:r>
            <w:r w:rsidR="0080545B">
              <w:t>муниципального</w:t>
            </w:r>
            <w:proofErr w:type="spellEnd"/>
            <w:r w:rsidRPr="003C7F74">
              <w:t xml:space="preserve"> значения, улицы и дороги местного значения, велодорожки</w:t>
            </w:r>
          </w:p>
        </w:tc>
      </w:tr>
      <w:tr w:rsidR="00745D28" w:rsidRPr="003C7F74" w14:paraId="6B0B400D" w14:textId="77777777" w:rsidTr="00E50BDE">
        <w:tc>
          <w:tcPr>
            <w:tcW w:w="2259" w:type="dxa"/>
          </w:tcPr>
          <w:p w14:paraId="07723176" w14:textId="77777777" w:rsidR="00745D28" w:rsidRPr="003C7F74" w:rsidRDefault="00745D28" w:rsidP="00C05FB9">
            <w:pPr>
              <w:pStyle w:val="ConsPlusNormal"/>
            </w:pPr>
            <w:r w:rsidRPr="003C7F74">
              <w:t>Элементы инженерной подготовки и защиты территории</w:t>
            </w:r>
          </w:p>
        </w:tc>
        <w:tc>
          <w:tcPr>
            <w:tcW w:w="8009" w:type="dxa"/>
          </w:tcPr>
          <w:p w14:paraId="42E03C4E" w14:textId="77777777" w:rsidR="00745D28" w:rsidRPr="003C7F74" w:rsidRDefault="00745D28" w:rsidP="00C05FB9">
            <w:pPr>
              <w:pStyle w:val="ConsPlusNormal"/>
              <w:jc w:val="both"/>
            </w:pPr>
            <w:r w:rsidRPr="003C7F74">
              <w:t xml:space="preserve">Организация рельефа </w:t>
            </w:r>
            <w:r>
              <w:t>осуществляется с учетом перечня</w:t>
            </w:r>
            <w:r w:rsidRPr="003C7F74">
              <w:t xml:space="preserve"> решений и рекомендаций по элементам организации рельефа, установленных дизайн-кодом.</w:t>
            </w:r>
          </w:p>
          <w:p w14:paraId="2F765E45" w14:textId="77777777" w:rsidR="00745D28" w:rsidRPr="003C7F74" w:rsidRDefault="00745D28" w:rsidP="00C05FB9">
            <w:pPr>
              <w:pStyle w:val="ConsPlusNormal"/>
              <w:jc w:val="both"/>
            </w:pPr>
            <w:r w:rsidRPr="003C7F74">
              <w:t>Закрытая система водоотводных устройств. Минимальный объем земляных работ. Скорость стока воды, исключающая возможность эрозии почвы. Перепад рельефа менее 0,4 метра оформлять бортовым камнем или выкладкой естественного камня. При перепадах рельефа более 0,4 метра подпорные стенки проектировать как инженерное сооружение, обеспечивая устойчивость верхней террасы гравитационными (монолитные, из массивной кладки) или свайными (тонкие анкерные, свайные ростверки) видами подпорных стенок</w:t>
            </w:r>
          </w:p>
        </w:tc>
      </w:tr>
      <w:tr w:rsidR="00745D28" w:rsidRPr="003C7F74" w14:paraId="5C9A8028" w14:textId="77777777" w:rsidTr="00E50BDE">
        <w:tc>
          <w:tcPr>
            <w:tcW w:w="2259" w:type="dxa"/>
          </w:tcPr>
          <w:p w14:paraId="29A51B66" w14:textId="77777777" w:rsidR="00745D28" w:rsidRPr="003C7F74" w:rsidRDefault="00745D28" w:rsidP="00C05FB9">
            <w:pPr>
              <w:pStyle w:val="ConsPlusNormal"/>
            </w:pPr>
            <w:r w:rsidRPr="003C7F74">
              <w:t>Озеленение</w:t>
            </w:r>
          </w:p>
        </w:tc>
        <w:tc>
          <w:tcPr>
            <w:tcW w:w="8009" w:type="dxa"/>
          </w:tcPr>
          <w:p w14:paraId="3E18E874" w14:textId="77777777" w:rsidR="00745D28" w:rsidRPr="003C7F74" w:rsidRDefault="00745D28" w:rsidP="00C05FB9">
            <w:pPr>
              <w:pStyle w:val="ConsPlusNormal"/>
              <w:jc w:val="both"/>
            </w:pPr>
            <w:r w:rsidRPr="003C7F74">
              <w:t xml:space="preserve">Защитное многоярусное, пыле-, газо-, шумопоглощающее озеленение из устойчивых к загрязнению воздуха видов деревьев и кустарников. Газон. Расстояние от дорожного полотна до ствола деревьев: от 5 - 7 метров для </w:t>
            </w:r>
            <w:r w:rsidRPr="003C7F74">
              <w:lastRenderedPageBreak/>
              <w:t>магистральных улиц до 1,5 - 2 метров для проездов</w:t>
            </w:r>
          </w:p>
        </w:tc>
      </w:tr>
      <w:tr w:rsidR="00745D28" w:rsidRPr="003C7F74" w14:paraId="3FFAED29" w14:textId="77777777" w:rsidTr="00E50BDE">
        <w:tc>
          <w:tcPr>
            <w:tcW w:w="2259" w:type="dxa"/>
          </w:tcPr>
          <w:p w14:paraId="2E336C74" w14:textId="77777777" w:rsidR="00745D28" w:rsidRPr="003C7F74" w:rsidRDefault="00745D28" w:rsidP="00C05FB9">
            <w:pPr>
              <w:pStyle w:val="ConsPlusNormal"/>
            </w:pPr>
            <w:r w:rsidRPr="003C7F74">
              <w:lastRenderedPageBreak/>
              <w:t>Виды покрытий</w:t>
            </w:r>
          </w:p>
        </w:tc>
        <w:tc>
          <w:tcPr>
            <w:tcW w:w="8009" w:type="dxa"/>
          </w:tcPr>
          <w:p w14:paraId="05D46387" w14:textId="77777777" w:rsidR="00745D28" w:rsidRPr="003C7F74" w:rsidRDefault="00745D28" w:rsidP="00C05FB9">
            <w:pPr>
              <w:pStyle w:val="ConsPlusNormal"/>
            </w:pPr>
            <w:r w:rsidRPr="003C7F74">
              <w:t>Для дорожного полотна - твердые покрытия в зависимости от категории улицы; для пешеходной сети - тротуарная брусчатка</w:t>
            </w:r>
          </w:p>
        </w:tc>
      </w:tr>
      <w:tr w:rsidR="00745D28" w:rsidRPr="003C7F74" w14:paraId="526A93E1" w14:textId="77777777" w:rsidTr="00E50BDE">
        <w:tc>
          <w:tcPr>
            <w:tcW w:w="2259" w:type="dxa"/>
          </w:tcPr>
          <w:p w14:paraId="186923CD" w14:textId="77777777" w:rsidR="00745D28" w:rsidRPr="003C7F74" w:rsidRDefault="00745D28" w:rsidP="00C05FB9">
            <w:pPr>
              <w:pStyle w:val="ConsPlusNormal"/>
            </w:pPr>
            <w:r w:rsidRPr="003C7F74">
              <w:t>Элементы сопряжения поверхностей</w:t>
            </w:r>
          </w:p>
        </w:tc>
        <w:tc>
          <w:tcPr>
            <w:tcW w:w="8009" w:type="dxa"/>
          </w:tcPr>
          <w:p w14:paraId="148F2426" w14:textId="77777777" w:rsidR="00745D28" w:rsidRPr="003C7F74" w:rsidRDefault="00745D28" w:rsidP="00C05FB9">
            <w:pPr>
              <w:pStyle w:val="ConsPlusNormal"/>
              <w:jc w:val="both"/>
            </w:pPr>
            <w:r w:rsidRPr="003C7F74">
              <w:t>Бордюр дорожный (высота 330 мм), садовый из естественного камня. При сопряжении покрытия пешеходных коммуникаций с газоном устанавливать садовый борт. Лестничные сходы обязательно сопровождать пандусом. При пересечении основных пешеходных коммуникаций с транспортными проездами - устройство бордюрных пандусов. По условиям рельефа - устройство лестниц и пандусов</w:t>
            </w:r>
          </w:p>
        </w:tc>
      </w:tr>
      <w:tr w:rsidR="00745D28" w:rsidRPr="003C7F74" w14:paraId="4F4826CE" w14:textId="77777777" w:rsidTr="00E50BDE">
        <w:trPr>
          <w:trHeight w:val="2805"/>
        </w:trPr>
        <w:tc>
          <w:tcPr>
            <w:tcW w:w="2259" w:type="dxa"/>
          </w:tcPr>
          <w:p w14:paraId="5DB802EA" w14:textId="77777777" w:rsidR="00745D28" w:rsidRPr="003C7F74" w:rsidRDefault="00745D28" w:rsidP="00C05FB9">
            <w:pPr>
              <w:pStyle w:val="ConsPlusNormal"/>
            </w:pPr>
            <w:r w:rsidRPr="003C7F74">
              <w:t>Ограждения</w:t>
            </w:r>
          </w:p>
        </w:tc>
        <w:tc>
          <w:tcPr>
            <w:tcW w:w="8009" w:type="dxa"/>
          </w:tcPr>
          <w:p w14:paraId="7754C596" w14:textId="77777777" w:rsidR="00745D28" w:rsidRPr="003C7F74" w:rsidRDefault="00745D28" w:rsidP="00C05FB9">
            <w:pPr>
              <w:pStyle w:val="ConsPlusNormal"/>
            </w:pPr>
            <w:r w:rsidRPr="003C7F74">
              <w:t>Ограждение опасных участков для обеспечения безопасности движения транспортных средств и пешеходов.</w:t>
            </w:r>
          </w:p>
          <w:p w14:paraId="0A2D11FE" w14:textId="77777777" w:rsidR="00745D28" w:rsidRPr="003C7F74" w:rsidRDefault="00745D28" w:rsidP="00C05FB9">
            <w:pPr>
              <w:pStyle w:val="ConsPlusNormal"/>
            </w:pPr>
            <w:r w:rsidRPr="003C7F74">
              <w:t>Виды дорожного ограждения:</w:t>
            </w:r>
          </w:p>
          <w:p w14:paraId="7E17F28B" w14:textId="77777777" w:rsidR="00745D28" w:rsidRPr="003C7F74" w:rsidRDefault="00745D28" w:rsidP="00C05FB9">
            <w:pPr>
              <w:pStyle w:val="ConsPlusNormal"/>
            </w:pPr>
            <w:r w:rsidRPr="003C7F74">
              <w:t>- барьерное ограждение, высота - не более 0,75 метра;</w:t>
            </w:r>
          </w:p>
          <w:p w14:paraId="77C0C451" w14:textId="77777777" w:rsidR="00745D28" w:rsidRPr="003C7F74" w:rsidRDefault="00745D28" w:rsidP="00C05FB9">
            <w:pPr>
              <w:pStyle w:val="ConsPlusNormal"/>
            </w:pPr>
            <w:r w:rsidRPr="003C7F74">
              <w:t>- парапетное ограждение: высота - в пределах 0,6 - 0,8 метра;</w:t>
            </w:r>
          </w:p>
          <w:p w14:paraId="39384126" w14:textId="77777777" w:rsidR="00745D28" w:rsidRPr="003C7F74" w:rsidRDefault="00745D28" w:rsidP="00C05FB9">
            <w:pPr>
              <w:pStyle w:val="ConsPlusNormal"/>
              <w:jc w:val="both"/>
            </w:pPr>
            <w:r w:rsidRPr="003C7F74">
              <w:t>- ограждения на боковых сторонах городских дорог и улиц, не менее 0,8 метра;</w:t>
            </w:r>
          </w:p>
          <w:p w14:paraId="3E283409" w14:textId="77777777" w:rsidR="00745D28" w:rsidRPr="003C7F74" w:rsidRDefault="00745D28" w:rsidP="00C05FB9">
            <w:pPr>
              <w:pStyle w:val="ConsPlusNormal"/>
            </w:pPr>
            <w:r w:rsidRPr="003C7F74">
              <w:t>- пешеходные ограждения (перила): высота ограждений - в пределах 0,8 - 1,0 метр, высота сеток - 1,2 - 1,5 метров;</w:t>
            </w:r>
          </w:p>
          <w:p w14:paraId="2760FFF5" w14:textId="77777777" w:rsidR="00745D28" w:rsidRPr="003C7F74" w:rsidRDefault="00745D28" w:rsidP="00C05FB9">
            <w:pPr>
              <w:pStyle w:val="ConsPlusNormal"/>
            </w:pPr>
            <w:r w:rsidRPr="003C7F74">
              <w:t>- бордюрный камень: высота - не более 0,40 метра</w:t>
            </w:r>
          </w:p>
        </w:tc>
      </w:tr>
      <w:tr w:rsidR="00745D28" w:rsidRPr="003C7F74" w14:paraId="68407B89" w14:textId="77777777" w:rsidTr="00E50BDE">
        <w:tc>
          <w:tcPr>
            <w:tcW w:w="2259" w:type="dxa"/>
          </w:tcPr>
          <w:p w14:paraId="1E058DA5" w14:textId="77777777" w:rsidR="00745D28" w:rsidRPr="003C7F74" w:rsidRDefault="00745D28" w:rsidP="00C05FB9">
            <w:pPr>
              <w:pStyle w:val="ConsPlusNormal"/>
            </w:pPr>
            <w:r w:rsidRPr="003C7F74">
              <w:t>Малые архитектурные формы</w:t>
            </w:r>
          </w:p>
        </w:tc>
        <w:tc>
          <w:tcPr>
            <w:tcW w:w="8009" w:type="dxa"/>
          </w:tcPr>
          <w:p w14:paraId="5617C07E" w14:textId="77777777" w:rsidR="00745D28" w:rsidRPr="003C7F74" w:rsidRDefault="00745D28" w:rsidP="00C05FB9">
            <w:pPr>
              <w:pStyle w:val="ConsPlusNormal"/>
              <w:jc w:val="both"/>
            </w:pPr>
            <w:r w:rsidRPr="003C7F74">
              <w:t>Городская мебель, уличное коммунально-бытовое оборудование. При проектировании и выборе пользоваться каталогами сертифицированных изделий</w:t>
            </w:r>
          </w:p>
        </w:tc>
      </w:tr>
      <w:tr w:rsidR="00745D28" w:rsidRPr="003C7F74" w14:paraId="22348D82" w14:textId="77777777" w:rsidTr="00E50BDE">
        <w:tc>
          <w:tcPr>
            <w:tcW w:w="2259" w:type="dxa"/>
          </w:tcPr>
          <w:p w14:paraId="0CD027D7" w14:textId="77777777" w:rsidR="00745D28" w:rsidRPr="003C7F74" w:rsidRDefault="00745D28" w:rsidP="00C05FB9">
            <w:pPr>
              <w:pStyle w:val="ConsPlusNormal"/>
            </w:pPr>
            <w:r w:rsidRPr="003C7F74">
              <w:t>Освещение и осветительное оборудование</w:t>
            </w:r>
          </w:p>
        </w:tc>
        <w:tc>
          <w:tcPr>
            <w:tcW w:w="8009" w:type="dxa"/>
          </w:tcPr>
          <w:p w14:paraId="28951A41" w14:textId="3ECE1155" w:rsidR="00745D28" w:rsidRPr="003C7F74" w:rsidRDefault="00745D28" w:rsidP="00C05FB9">
            <w:pPr>
              <w:pStyle w:val="ConsPlusNormal"/>
              <w:jc w:val="both"/>
            </w:pPr>
            <w:r w:rsidRPr="003C7F74">
              <w:t xml:space="preserve">Функциональное и декоративно-художественное (праздничное) освещение. Осветительное оборудование в соответствии с </w:t>
            </w:r>
            <w:hyperlink w:anchor="P221" w:history="1">
              <w:r w:rsidRPr="003C7F74">
                <w:t>ч</w:t>
              </w:r>
              <w:r w:rsidR="004764B3">
                <w:t>астью</w:t>
              </w:r>
              <w:r w:rsidRPr="003C7F74">
                <w:t xml:space="preserve"> 6 ст</w:t>
              </w:r>
              <w:r w:rsidR="004764B3">
                <w:t>атьи</w:t>
              </w:r>
              <w:r w:rsidRPr="003C7F74">
                <w:t xml:space="preserve"> 13</w:t>
              </w:r>
            </w:hyperlink>
            <w:r w:rsidR="00C2328A">
              <w:t xml:space="preserve"> </w:t>
            </w:r>
            <w:r w:rsidR="00C2328A" w:rsidRPr="003C7F74">
              <w:t>настоящих Правил</w:t>
            </w:r>
            <w:r w:rsidR="00C2328A">
              <w:t xml:space="preserve"> благоустройства</w:t>
            </w:r>
            <w:r w:rsidRPr="003C7F74">
              <w:t>. Материал изготовления опор, кронштейнов, защитных решеток, экранов и конструктивных элементов - металл.</w:t>
            </w:r>
          </w:p>
          <w:p w14:paraId="7B1CFD76" w14:textId="77777777" w:rsidR="00745D28" w:rsidRPr="003C7F74" w:rsidRDefault="00745D28" w:rsidP="00C05FB9">
            <w:pPr>
              <w:pStyle w:val="ConsPlusNormal"/>
              <w:jc w:val="both"/>
            </w:pPr>
            <w:r w:rsidRPr="003C7F74">
              <w:t>На магистральных улицах, мостах, путепроводах - двухсторонняя расстановка опор светильников. Расстояние между опорами не более 50 метров</w:t>
            </w:r>
          </w:p>
        </w:tc>
      </w:tr>
      <w:tr w:rsidR="00745D28" w:rsidRPr="003C7F74" w14:paraId="525CEB24" w14:textId="77777777" w:rsidTr="00E50BDE">
        <w:tc>
          <w:tcPr>
            <w:tcW w:w="2259" w:type="dxa"/>
          </w:tcPr>
          <w:p w14:paraId="55256E98" w14:textId="77777777" w:rsidR="00745D28" w:rsidRPr="003C7F74" w:rsidRDefault="00745D28" w:rsidP="00C05FB9">
            <w:pPr>
              <w:pStyle w:val="ConsPlusNormal"/>
            </w:pPr>
            <w:r w:rsidRPr="003C7F74">
              <w:t>Средства наружной рекламы и информации</w:t>
            </w:r>
          </w:p>
        </w:tc>
        <w:tc>
          <w:tcPr>
            <w:tcW w:w="8009" w:type="dxa"/>
          </w:tcPr>
          <w:p w14:paraId="1810AA2B" w14:textId="4B683680" w:rsidR="00745D28" w:rsidRPr="003C7F74" w:rsidRDefault="00745D28" w:rsidP="00C05FB9">
            <w:pPr>
              <w:pStyle w:val="ConsPlusNormal"/>
            </w:pPr>
            <w:r w:rsidRPr="003C7F74">
              <w:t xml:space="preserve">Требование </w:t>
            </w:r>
            <w:hyperlink w:anchor="P229" w:history="1">
              <w:r w:rsidRPr="003C7F74">
                <w:t>ст</w:t>
              </w:r>
              <w:r w:rsidR="004764B3">
                <w:t>атьи</w:t>
              </w:r>
              <w:r w:rsidRPr="003C7F74">
                <w:t xml:space="preserve"> 14</w:t>
              </w:r>
            </w:hyperlink>
            <w:r w:rsidRPr="003C7F74">
              <w:t xml:space="preserve"> настоящих Правил</w:t>
            </w:r>
            <w:r w:rsidR="00C2328A">
              <w:t xml:space="preserve"> благоустройства</w:t>
            </w:r>
            <w:r w:rsidRPr="003C7F74">
              <w:t>.</w:t>
            </w:r>
          </w:p>
        </w:tc>
      </w:tr>
      <w:tr w:rsidR="00745D28" w:rsidRPr="003C7F74" w14:paraId="5E3D3209" w14:textId="77777777" w:rsidTr="00E50BDE">
        <w:tc>
          <w:tcPr>
            <w:tcW w:w="2259" w:type="dxa"/>
          </w:tcPr>
          <w:p w14:paraId="51B5B4C5" w14:textId="77777777" w:rsidR="00745D28" w:rsidRPr="003C7F74" w:rsidRDefault="00745D28" w:rsidP="00C05FB9">
            <w:pPr>
              <w:pStyle w:val="ConsPlusNormal"/>
            </w:pPr>
            <w:r w:rsidRPr="003C7F74">
              <w:t>Некапитальные нестационарные сооружения</w:t>
            </w:r>
          </w:p>
        </w:tc>
        <w:tc>
          <w:tcPr>
            <w:tcW w:w="8009" w:type="dxa"/>
          </w:tcPr>
          <w:p w14:paraId="42E4CA99" w14:textId="77777777" w:rsidR="00745D28" w:rsidRPr="003C7F74" w:rsidRDefault="00745D28" w:rsidP="00C05FB9">
            <w:pPr>
              <w:pStyle w:val="ConsPlusNormal"/>
            </w:pPr>
            <w:r w:rsidRPr="003C7F74">
              <w:t>Киоски, павильоны – в соответствии с принципами оформления и правилами размещения, установленными дизайн-кодом</w:t>
            </w:r>
          </w:p>
        </w:tc>
      </w:tr>
      <w:tr w:rsidR="00745D28" w:rsidRPr="003C7F74" w14:paraId="25077208" w14:textId="77777777" w:rsidTr="00E50BDE">
        <w:tc>
          <w:tcPr>
            <w:tcW w:w="2259" w:type="dxa"/>
          </w:tcPr>
          <w:p w14:paraId="6CB57708" w14:textId="77777777" w:rsidR="00745D28" w:rsidRPr="003C7F74" w:rsidRDefault="00745D28" w:rsidP="00C05FB9">
            <w:pPr>
              <w:pStyle w:val="ConsPlusNormal"/>
            </w:pPr>
            <w:r w:rsidRPr="003C7F74">
              <w:t>Площадки</w:t>
            </w:r>
          </w:p>
        </w:tc>
        <w:tc>
          <w:tcPr>
            <w:tcW w:w="8009" w:type="dxa"/>
          </w:tcPr>
          <w:p w14:paraId="08A4601A" w14:textId="77777777" w:rsidR="00745D28" w:rsidRPr="003C7F74" w:rsidRDefault="00745D28" w:rsidP="00C05FB9">
            <w:pPr>
              <w:pStyle w:val="ConsPlusNormal"/>
            </w:pPr>
            <w:r w:rsidRPr="003C7F74">
              <w:t>Для стоянки автомобилей</w:t>
            </w:r>
          </w:p>
        </w:tc>
      </w:tr>
      <w:tr w:rsidR="00745D28" w:rsidRPr="003C7F74" w14:paraId="2EC7956C" w14:textId="77777777" w:rsidTr="00E50BDE">
        <w:tc>
          <w:tcPr>
            <w:tcW w:w="2259" w:type="dxa"/>
          </w:tcPr>
          <w:p w14:paraId="29AE534E" w14:textId="77777777" w:rsidR="00745D28" w:rsidRPr="003C7F74" w:rsidRDefault="00745D28" w:rsidP="00C05FB9">
            <w:pPr>
              <w:pStyle w:val="ConsPlusNormal"/>
            </w:pPr>
            <w:r w:rsidRPr="003C7F74">
              <w:t>Пешеходные коммуникации</w:t>
            </w:r>
          </w:p>
        </w:tc>
        <w:tc>
          <w:tcPr>
            <w:tcW w:w="8009" w:type="dxa"/>
          </w:tcPr>
          <w:p w14:paraId="1FBEAC3B" w14:textId="77777777" w:rsidR="00745D28" w:rsidRPr="003C7F74" w:rsidRDefault="00745D28" w:rsidP="00C05FB9">
            <w:pPr>
              <w:pStyle w:val="ConsPlusNormal"/>
              <w:jc w:val="both"/>
            </w:pPr>
            <w:r w:rsidRPr="003C7F74">
              <w:t>Минимальное пересечение с транспортными коммуникациями. Продольный уклон - не более 60 промилле, поперечный уклон (односкатный или двускатный) - оптимальный 20 промилле, минимальный - 5 промилле, максимальный - 30 промилле. Уклоны с учетом обеспечения передвижения инвалидных колясок предусматривать не превышающими: продольный - 50 промилле, поперечный - 20 промилле. На пешеходных коммуникациях с уклонами 30 - 60 промилле не реже, чем через 100 метров устраивать горизонтальные участки длиной не менее 5 метров.</w:t>
            </w:r>
          </w:p>
          <w:p w14:paraId="70E2258D" w14:textId="77777777" w:rsidR="00745D28" w:rsidRPr="003C7F74" w:rsidRDefault="00745D28" w:rsidP="00C05FB9">
            <w:pPr>
              <w:pStyle w:val="ConsPlusNormal"/>
              <w:jc w:val="both"/>
            </w:pPr>
            <w:r w:rsidRPr="003C7F74">
              <w:t xml:space="preserve">Предусматривать ограждение пешеходных коммуникаций, расположенных </w:t>
            </w:r>
            <w:r w:rsidRPr="003C7F74">
              <w:lastRenderedPageBreak/>
              <w:t>на верхних бровках откосов и террас</w:t>
            </w:r>
          </w:p>
        </w:tc>
      </w:tr>
    </w:tbl>
    <w:p w14:paraId="39BC2C2C" w14:textId="77777777" w:rsidR="00745D28" w:rsidRDefault="00745D28" w:rsidP="00C05FB9">
      <w:pPr>
        <w:pStyle w:val="ConsPlusNormal"/>
        <w:spacing w:before="240"/>
        <w:jc w:val="center"/>
        <w:outlineLvl w:val="1"/>
      </w:pPr>
      <w:r w:rsidRPr="003C7F74">
        <w:lastRenderedPageBreak/>
        <w:t>Статья 2</w:t>
      </w:r>
      <w:r w:rsidR="003F7303">
        <w:t>7</w:t>
      </w:r>
      <w:r w:rsidRPr="003C7F74">
        <w:t>. Площадки</w:t>
      </w:r>
    </w:p>
    <w:p w14:paraId="02F768F5" w14:textId="77777777" w:rsidR="003F7303" w:rsidRDefault="003F7303" w:rsidP="00982128">
      <w:pPr>
        <w:pStyle w:val="ConsPlusNormal"/>
        <w:jc w:val="center"/>
        <w:outlineLvl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9"/>
        <w:gridCol w:w="8009"/>
      </w:tblGrid>
      <w:tr w:rsidR="00745D28" w:rsidRPr="003C7F74" w14:paraId="65BAABA6" w14:textId="77777777" w:rsidTr="00E50BDE">
        <w:tc>
          <w:tcPr>
            <w:tcW w:w="10268" w:type="dxa"/>
            <w:gridSpan w:val="2"/>
          </w:tcPr>
          <w:p w14:paraId="688231BA" w14:textId="77777777" w:rsidR="00745D28" w:rsidRPr="003C7F74" w:rsidRDefault="00745D28" w:rsidP="00C05FB9">
            <w:pPr>
              <w:pStyle w:val="ConsPlusNormal"/>
              <w:jc w:val="center"/>
            </w:pPr>
            <w:r w:rsidRPr="003C7F74">
              <w:t>1. Площадки для игр детей</w:t>
            </w:r>
          </w:p>
        </w:tc>
      </w:tr>
      <w:tr w:rsidR="00745D28" w:rsidRPr="003C7F74" w14:paraId="65F794DC" w14:textId="77777777" w:rsidTr="00E50BDE">
        <w:tc>
          <w:tcPr>
            <w:tcW w:w="2259" w:type="dxa"/>
          </w:tcPr>
          <w:p w14:paraId="4557F28B" w14:textId="77777777" w:rsidR="00745D28" w:rsidRPr="003C7F74" w:rsidRDefault="00745D28" w:rsidP="00C05FB9">
            <w:pPr>
              <w:pStyle w:val="ConsPlusNormal"/>
            </w:pPr>
            <w:r w:rsidRPr="003C7F74">
              <w:t>Элементы инженерной подготовки и защиты территории</w:t>
            </w:r>
          </w:p>
        </w:tc>
        <w:tc>
          <w:tcPr>
            <w:tcW w:w="8009" w:type="dxa"/>
          </w:tcPr>
          <w:p w14:paraId="5A00A645" w14:textId="77777777" w:rsidR="00745D28" w:rsidRPr="003C7F74" w:rsidRDefault="00745D28" w:rsidP="00C05FB9">
            <w:pPr>
              <w:pStyle w:val="ConsPlusNormal"/>
            </w:pPr>
            <w:r w:rsidRPr="003C7F74">
              <w:t>Отвод ливневых вод, выравнивание поверхности</w:t>
            </w:r>
          </w:p>
        </w:tc>
      </w:tr>
      <w:tr w:rsidR="00745D28" w:rsidRPr="003C7F74" w14:paraId="6EB7C18A" w14:textId="77777777" w:rsidTr="00E50BDE">
        <w:tc>
          <w:tcPr>
            <w:tcW w:w="2259" w:type="dxa"/>
          </w:tcPr>
          <w:p w14:paraId="6616960F" w14:textId="77777777" w:rsidR="00745D28" w:rsidRPr="003C7F74" w:rsidRDefault="00745D28" w:rsidP="00C05FB9">
            <w:pPr>
              <w:pStyle w:val="ConsPlusNormal"/>
            </w:pPr>
            <w:r w:rsidRPr="003C7F74">
              <w:t>Озеленение</w:t>
            </w:r>
          </w:p>
        </w:tc>
        <w:tc>
          <w:tcPr>
            <w:tcW w:w="8009" w:type="dxa"/>
          </w:tcPr>
          <w:p w14:paraId="0B87AAFF" w14:textId="77777777" w:rsidR="00745D28" w:rsidRPr="003C7F74" w:rsidRDefault="00745D28" w:rsidP="00C05FB9">
            <w:pPr>
              <w:pStyle w:val="ConsPlusNormal"/>
              <w:jc w:val="both"/>
            </w:pPr>
            <w:r w:rsidRPr="003C7F74">
              <w:t>Древесно-кустарниковые изолирующие живые изгороди; аллейные и единичные посадки без использования плодоносящих и ягодных видов, ядовитых, аллергенных и колючих растений. Деревья - предпочтительнее низкорослые или регулярно формуемые. Деревья с восточной и северной стороны площадки высаживаются не ближе 3-х метров, а с южной и западной - не ближе 1 метра от края площадки до оси дерева. Газоны - устойчивые к вытаптыванию. Вертикальное озеленение. Обеспечение инсоляции - в течение 5 часов светового дня</w:t>
            </w:r>
          </w:p>
        </w:tc>
      </w:tr>
      <w:tr w:rsidR="00745D28" w:rsidRPr="003C7F74" w14:paraId="6562DA28" w14:textId="77777777" w:rsidTr="00E50BDE">
        <w:tc>
          <w:tcPr>
            <w:tcW w:w="2259" w:type="dxa"/>
          </w:tcPr>
          <w:p w14:paraId="1A88C139" w14:textId="77777777" w:rsidR="00745D28" w:rsidRPr="003C7F74" w:rsidRDefault="00745D28" w:rsidP="00C05FB9">
            <w:pPr>
              <w:pStyle w:val="ConsPlusNormal"/>
            </w:pPr>
            <w:r w:rsidRPr="003C7F74">
              <w:t>Виды покрытий</w:t>
            </w:r>
          </w:p>
        </w:tc>
        <w:tc>
          <w:tcPr>
            <w:tcW w:w="8009" w:type="dxa"/>
          </w:tcPr>
          <w:p w14:paraId="0B696560" w14:textId="77777777" w:rsidR="00745D28" w:rsidRPr="003C7F74" w:rsidRDefault="00745D28" w:rsidP="00C05FB9">
            <w:pPr>
              <w:pStyle w:val="ConsPlusNormal"/>
              <w:jc w:val="both"/>
            </w:pPr>
            <w:r w:rsidRPr="003C7F74">
              <w:t xml:space="preserve">Мягкие </w:t>
            </w:r>
            <w:proofErr w:type="spellStart"/>
            <w:r w:rsidRPr="003C7F74">
              <w:t>непылящие</w:t>
            </w:r>
            <w:proofErr w:type="spellEnd"/>
            <w:r w:rsidRPr="003C7F74">
              <w:t xml:space="preserve"> </w:t>
            </w:r>
            <w:proofErr w:type="spellStart"/>
            <w:r w:rsidRPr="003C7F74">
              <w:t>ударопоглощающие</w:t>
            </w:r>
            <w:proofErr w:type="spellEnd"/>
            <w:r w:rsidRPr="003C7F74">
              <w:t xml:space="preserve"> покрытия, соответствующие требованиям стандартов, обязательных норм и правил, с учетом принципов оформления </w:t>
            </w:r>
            <w:r w:rsidR="002B47CF">
              <w:t>городской</w:t>
            </w:r>
            <w:r w:rsidRPr="003C7F74">
              <w:t xml:space="preserve"> среды для каждой типологии территории и функциональной зоны, установленных дизайн-кодом</w:t>
            </w:r>
          </w:p>
        </w:tc>
      </w:tr>
      <w:tr w:rsidR="00745D28" w:rsidRPr="003C7F74" w14:paraId="2C216EDE" w14:textId="77777777" w:rsidTr="00E50BDE">
        <w:tc>
          <w:tcPr>
            <w:tcW w:w="2259" w:type="dxa"/>
          </w:tcPr>
          <w:p w14:paraId="1C5818E9" w14:textId="77777777" w:rsidR="00745D28" w:rsidRPr="003C7F74" w:rsidRDefault="00745D28" w:rsidP="00C05FB9">
            <w:pPr>
              <w:pStyle w:val="ConsPlusNormal"/>
            </w:pPr>
            <w:r w:rsidRPr="003C7F74">
              <w:t>Элементы сопряжения поверхностей</w:t>
            </w:r>
          </w:p>
        </w:tc>
        <w:tc>
          <w:tcPr>
            <w:tcW w:w="8009" w:type="dxa"/>
          </w:tcPr>
          <w:p w14:paraId="7AC05717" w14:textId="6C563E44" w:rsidR="00745D28" w:rsidRPr="003C7F74" w:rsidRDefault="00745D28" w:rsidP="00C05FB9">
            <w:pPr>
              <w:pStyle w:val="ConsPlusNormal"/>
              <w:jc w:val="both"/>
            </w:pPr>
            <w:r w:rsidRPr="003C7F74">
              <w:t>Требования ст</w:t>
            </w:r>
            <w:r w:rsidR="004764B3">
              <w:t>атьи</w:t>
            </w:r>
            <w:r w:rsidRPr="003C7F74">
              <w:t xml:space="preserve"> 9 настоящих Правил</w:t>
            </w:r>
            <w:r w:rsidR="00C2328A">
              <w:t xml:space="preserve"> благоустройства</w:t>
            </w:r>
          </w:p>
          <w:p w14:paraId="3FDA1341" w14:textId="77777777" w:rsidR="00745D28" w:rsidRPr="003C7F74" w:rsidRDefault="00745D28" w:rsidP="00C05FB9">
            <w:pPr>
              <w:pStyle w:val="ConsPlusNormal"/>
              <w:jc w:val="both"/>
            </w:pPr>
            <w:r w:rsidRPr="003C7F74">
              <w:t>Сопряжение с газоном - садовые бортовые камни со скошенными или закругленными краями</w:t>
            </w:r>
          </w:p>
        </w:tc>
      </w:tr>
      <w:tr w:rsidR="00745D28" w:rsidRPr="003C7F74" w14:paraId="593A29B0" w14:textId="77777777" w:rsidTr="00E50BDE">
        <w:tc>
          <w:tcPr>
            <w:tcW w:w="2259" w:type="dxa"/>
          </w:tcPr>
          <w:p w14:paraId="19A714B7" w14:textId="77777777" w:rsidR="00745D28" w:rsidRPr="003C7F74" w:rsidRDefault="00745D28" w:rsidP="00C05FB9">
            <w:pPr>
              <w:pStyle w:val="ConsPlusNormal"/>
            </w:pPr>
            <w:r w:rsidRPr="003C7F74">
              <w:t>Ограждения</w:t>
            </w:r>
          </w:p>
        </w:tc>
        <w:tc>
          <w:tcPr>
            <w:tcW w:w="8009" w:type="dxa"/>
          </w:tcPr>
          <w:p w14:paraId="39D270B2" w14:textId="04F9B25B" w:rsidR="00745D28" w:rsidRPr="003C7F74" w:rsidRDefault="00745D28" w:rsidP="00C05FB9">
            <w:pPr>
              <w:pStyle w:val="ConsPlusNormal"/>
              <w:jc w:val="both"/>
            </w:pPr>
            <w:r w:rsidRPr="003C7F74">
              <w:t xml:space="preserve">Живые изгороди, опоры вертикального озеленения, иные ограждения высотой 90 - 180 сантиметров, с соблюдением принципов оформления </w:t>
            </w:r>
            <w:r w:rsidR="002B47CF">
              <w:t>городской</w:t>
            </w:r>
            <w:r w:rsidRPr="003C7F74">
              <w:t xml:space="preserve"> среды для каждой типологии территории и функциональной зоны, с учетом решений для повышения микроклиматического комфорта, установленных дизайн-кодом</w:t>
            </w:r>
          </w:p>
        </w:tc>
      </w:tr>
      <w:tr w:rsidR="00745D28" w:rsidRPr="003C7F74" w14:paraId="533E8172" w14:textId="77777777" w:rsidTr="00E50BDE">
        <w:tc>
          <w:tcPr>
            <w:tcW w:w="2259" w:type="dxa"/>
          </w:tcPr>
          <w:p w14:paraId="275E3AA7" w14:textId="77777777" w:rsidR="00745D28" w:rsidRPr="003C7F74" w:rsidRDefault="00745D28" w:rsidP="00C05FB9">
            <w:pPr>
              <w:pStyle w:val="ConsPlusNormal"/>
            </w:pPr>
            <w:r w:rsidRPr="003C7F74">
              <w:t>Малые архитектурные формы</w:t>
            </w:r>
          </w:p>
        </w:tc>
        <w:tc>
          <w:tcPr>
            <w:tcW w:w="8009" w:type="dxa"/>
          </w:tcPr>
          <w:p w14:paraId="64FCD9DB" w14:textId="77777777" w:rsidR="00745D28" w:rsidRPr="003C7F74" w:rsidRDefault="00745D28" w:rsidP="00C05FB9">
            <w:pPr>
              <w:pStyle w:val="ConsPlusNormal"/>
            </w:pPr>
            <w:r w:rsidRPr="003C7F74">
              <w:t>Скамейки с установкой на твердом покрытие, урны</w:t>
            </w:r>
          </w:p>
        </w:tc>
      </w:tr>
      <w:tr w:rsidR="00745D28" w:rsidRPr="003C7F74" w14:paraId="688FF323" w14:textId="77777777" w:rsidTr="00E50BDE">
        <w:tc>
          <w:tcPr>
            <w:tcW w:w="2259" w:type="dxa"/>
          </w:tcPr>
          <w:p w14:paraId="1FF8D8EB" w14:textId="77777777" w:rsidR="00745D28" w:rsidRPr="003C7F74" w:rsidRDefault="00745D28" w:rsidP="00C05FB9">
            <w:pPr>
              <w:pStyle w:val="ConsPlusNormal"/>
            </w:pPr>
            <w:r w:rsidRPr="003C7F74">
              <w:t>Игровое и спортивное оборудование</w:t>
            </w:r>
          </w:p>
        </w:tc>
        <w:tc>
          <w:tcPr>
            <w:tcW w:w="8009" w:type="dxa"/>
          </w:tcPr>
          <w:p w14:paraId="14F3D06F" w14:textId="7A3C0627" w:rsidR="00745D28" w:rsidRPr="003C7F74" w:rsidRDefault="00C268D1" w:rsidP="004764B3">
            <w:pPr>
              <w:pStyle w:val="ConsPlusNormal"/>
              <w:jc w:val="both"/>
            </w:pPr>
            <w:r>
              <w:t>Сертифицированное</w:t>
            </w:r>
            <w:r w:rsidR="00745D28" w:rsidRPr="003C7F74">
              <w:t xml:space="preserve"> оборудование, размещение - с учетом параметров безопасности, обязательных норм, правил и стандартов, в соответствии с требованиями ст</w:t>
            </w:r>
            <w:r w:rsidR="004764B3">
              <w:t>атьи</w:t>
            </w:r>
            <w:r w:rsidR="00745D28" w:rsidRPr="003C7F74">
              <w:t xml:space="preserve"> 12 настоящих Правил</w:t>
            </w:r>
            <w:r w:rsidR="00C2328A">
              <w:t xml:space="preserve"> благоустройства</w:t>
            </w:r>
          </w:p>
        </w:tc>
      </w:tr>
      <w:tr w:rsidR="00745D28" w:rsidRPr="003C7F74" w14:paraId="1B8BA4C6" w14:textId="77777777" w:rsidTr="00E50BDE">
        <w:tc>
          <w:tcPr>
            <w:tcW w:w="2259" w:type="dxa"/>
          </w:tcPr>
          <w:p w14:paraId="756F641F" w14:textId="77777777" w:rsidR="00745D28" w:rsidRPr="003C7F74" w:rsidRDefault="00745D28" w:rsidP="00C05FB9">
            <w:pPr>
              <w:pStyle w:val="ConsPlusNormal"/>
            </w:pPr>
            <w:r w:rsidRPr="003C7F74">
              <w:t>Освещение и осветительное оборудование</w:t>
            </w:r>
          </w:p>
        </w:tc>
        <w:tc>
          <w:tcPr>
            <w:tcW w:w="8009" w:type="dxa"/>
          </w:tcPr>
          <w:p w14:paraId="4D60F45E" w14:textId="77777777" w:rsidR="00745D28" w:rsidRPr="003C7F74" w:rsidRDefault="00745D28" w:rsidP="00C05FB9">
            <w:pPr>
              <w:pStyle w:val="ConsPlusNormal"/>
              <w:jc w:val="both"/>
            </w:pPr>
            <w:r w:rsidRPr="003C7F74">
              <w:t>Осветительное оборудование - в режиме освещения территории, на которой расположена площадка. Размещение осветительного оборудования - на высоте не менее 2,5 метра</w:t>
            </w:r>
            <w:r w:rsidR="002B7686">
              <w:t xml:space="preserve"> при наличии необходимости</w:t>
            </w:r>
          </w:p>
        </w:tc>
      </w:tr>
      <w:tr w:rsidR="00745D28" w:rsidRPr="003C7F74" w14:paraId="23D1F4F7" w14:textId="77777777" w:rsidTr="00E50BDE">
        <w:tc>
          <w:tcPr>
            <w:tcW w:w="2259" w:type="dxa"/>
          </w:tcPr>
          <w:p w14:paraId="573D059D" w14:textId="77777777" w:rsidR="00745D28" w:rsidRPr="003C7F74" w:rsidRDefault="00745D28" w:rsidP="00C05FB9">
            <w:pPr>
              <w:pStyle w:val="ConsPlusNormal"/>
            </w:pPr>
            <w:r w:rsidRPr="003C7F74">
              <w:t>Средства наружной рекламы и информации</w:t>
            </w:r>
          </w:p>
        </w:tc>
        <w:tc>
          <w:tcPr>
            <w:tcW w:w="8009" w:type="dxa"/>
          </w:tcPr>
          <w:p w14:paraId="5B0D2F07" w14:textId="77777777" w:rsidR="00745D28" w:rsidRPr="003C7F74" w:rsidRDefault="00745D28" w:rsidP="00C05FB9">
            <w:pPr>
              <w:pStyle w:val="ConsPlusNormal"/>
              <w:jc w:val="both"/>
            </w:pPr>
            <w:r w:rsidRPr="003C7F74">
              <w:t>Информация (при необходимости) об ограничениях пользования оборудованием</w:t>
            </w:r>
          </w:p>
        </w:tc>
      </w:tr>
      <w:tr w:rsidR="00745D28" w:rsidRPr="003C7F74" w14:paraId="754B2E8C" w14:textId="77777777" w:rsidTr="00E50BDE">
        <w:tc>
          <w:tcPr>
            <w:tcW w:w="2259" w:type="dxa"/>
          </w:tcPr>
          <w:p w14:paraId="48AF5DE7" w14:textId="77777777" w:rsidR="00745D28" w:rsidRPr="003C7F74" w:rsidRDefault="00745D28" w:rsidP="00C05FB9">
            <w:pPr>
              <w:pStyle w:val="ConsPlusNormal"/>
            </w:pPr>
            <w:r w:rsidRPr="003C7F74">
              <w:t>Некапитальные нестационарные сооружения</w:t>
            </w:r>
          </w:p>
        </w:tc>
        <w:tc>
          <w:tcPr>
            <w:tcW w:w="8009" w:type="dxa"/>
          </w:tcPr>
          <w:p w14:paraId="0AB24D46" w14:textId="77777777" w:rsidR="00745D28" w:rsidRPr="003C7F74" w:rsidRDefault="00745D28" w:rsidP="00C05FB9">
            <w:pPr>
              <w:pStyle w:val="ConsPlusNormal"/>
            </w:pPr>
            <w:r w:rsidRPr="003C7F74">
              <w:t>Не предусмотрены</w:t>
            </w:r>
          </w:p>
        </w:tc>
      </w:tr>
      <w:tr w:rsidR="00745D28" w:rsidRPr="003C7F74" w14:paraId="1015B9B5" w14:textId="77777777" w:rsidTr="00E50BDE">
        <w:tc>
          <w:tcPr>
            <w:tcW w:w="2259" w:type="dxa"/>
          </w:tcPr>
          <w:p w14:paraId="6045B2EF" w14:textId="77777777" w:rsidR="00745D28" w:rsidRPr="003C7F74" w:rsidRDefault="00745D28" w:rsidP="00C05FB9">
            <w:pPr>
              <w:pStyle w:val="ConsPlusNormal"/>
            </w:pPr>
            <w:r w:rsidRPr="003C7F74">
              <w:lastRenderedPageBreak/>
              <w:t>Площадки</w:t>
            </w:r>
          </w:p>
        </w:tc>
        <w:tc>
          <w:tcPr>
            <w:tcW w:w="8009" w:type="dxa"/>
          </w:tcPr>
          <w:p w14:paraId="6CEE6140" w14:textId="77777777" w:rsidR="00745D28" w:rsidRPr="003C7F74" w:rsidRDefault="00745D28" w:rsidP="00C05FB9">
            <w:pPr>
              <w:pStyle w:val="ConsPlusNormal"/>
              <w:jc w:val="both"/>
            </w:pPr>
            <w:r w:rsidRPr="003C7F74">
              <w:t>Минимальное расстояние до гостевых стоянок и участков постоянного и временного хранения автотранспортных средств - согласно СП; до площадок для установки мусоросборников - 15 метров (при изолирующем озеленении)</w:t>
            </w:r>
          </w:p>
        </w:tc>
      </w:tr>
      <w:tr w:rsidR="00745D28" w:rsidRPr="003C7F74" w14:paraId="7B6DB712" w14:textId="77777777" w:rsidTr="00E50BDE">
        <w:tc>
          <w:tcPr>
            <w:tcW w:w="2259" w:type="dxa"/>
          </w:tcPr>
          <w:p w14:paraId="2C820622" w14:textId="77777777" w:rsidR="00745D28" w:rsidRPr="003C7F74" w:rsidRDefault="00745D28" w:rsidP="00C05FB9">
            <w:pPr>
              <w:pStyle w:val="ConsPlusNormal"/>
            </w:pPr>
            <w:r w:rsidRPr="003C7F74">
              <w:t>Пешеходные коммуникации</w:t>
            </w:r>
          </w:p>
        </w:tc>
        <w:tc>
          <w:tcPr>
            <w:tcW w:w="8009" w:type="dxa"/>
          </w:tcPr>
          <w:p w14:paraId="133214BB" w14:textId="77777777" w:rsidR="00745D28" w:rsidRPr="003C7F74" w:rsidRDefault="00745D28" w:rsidP="00C05FB9">
            <w:pPr>
              <w:pStyle w:val="ConsPlusNormal"/>
              <w:jc w:val="both"/>
            </w:pPr>
            <w:r w:rsidRPr="003C7F74">
              <w:t>Подходы к площадкам не организуются с проездов и улиц.</w:t>
            </w:r>
          </w:p>
          <w:p w14:paraId="0351FD43" w14:textId="34559928" w:rsidR="00745D28" w:rsidRPr="003C7F74" w:rsidRDefault="00745D28" w:rsidP="00C05FB9">
            <w:pPr>
              <w:pStyle w:val="ConsPlusNormal"/>
              <w:jc w:val="both"/>
            </w:pPr>
            <w:r w:rsidRPr="003C7F74">
              <w:t>Покрытия в соответствии с требованиями ст</w:t>
            </w:r>
            <w:r w:rsidR="004764B3">
              <w:t>атьи</w:t>
            </w:r>
            <w:r w:rsidRPr="003C7F74">
              <w:t xml:space="preserve"> 8 настоящих Правил</w:t>
            </w:r>
            <w:r w:rsidR="00C2328A">
              <w:t xml:space="preserve"> благоустройства</w:t>
            </w:r>
            <w:r w:rsidRPr="003C7F74">
              <w:t>.</w:t>
            </w:r>
          </w:p>
        </w:tc>
      </w:tr>
    </w:tbl>
    <w:p w14:paraId="3B153589" w14:textId="77777777" w:rsidR="00745D28" w:rsidRPr="003C7F74" w:rsidRDefault="00745D28" w:rsidP="00C05F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9"/>
        <w:gridCol w:w="3218"/>
        <w:gridCol w:w="4791"/>
      </w:tblGrid>
      <w:tr w:rsidR="00745D28" w:rsidRPr="003C7F74" w14:paraId="030A39FC" w14:textId="77777777" w:rsidTr="00E50BDE">
        <w:tc>
          <w:tcPr>
            <w:tcW w:w="10268" w:type="dxa"/>
            <w:gridSpan w:val="3"/>
          </w:tcPr>
          <w:p w14:paraId="37B3AD40" w14:textId="77777777" w:rsidR="00745D28" w:rsidRPr="003C7F74" w:rsidRDefault="00745D28" w:rsidP="00C05FB9">
            <w:pPr>
              <w:pStyle w:val="ConsPlusNormal"/>
              <w:jc w:val="center"/>
            </w:pPr>
            <w:r w:rsidRPr="003C7F74">
              <w:t>2. Площадки отдыха взрослых и для занятий спортом</w:t>
            </w:r>
          </w:p>
        </w:tc>
      </w:tr>
      <w:tr w:rsidR="00745D28" w:rsidRPr="003C7F74" w14:paraId="2847A471" w14:textId="77777777" w:rsidTr="00E50BDE">
        <w:tc>
          <w:tcPr>
            <w:tcW w:w="2259" w:type="dxa"/>
          </w:tcPr>
          <w:p w14:paraId="3A5F21D5" w14:textId="77777777" w:rsidR="00745D28" w:rsidRPr="003C7F74" w:rsidRDefault="00745D28" w:rsidP="00C05FB9">
            <w:pPr>
              <w:pStyle w:val="ConsPlusNormal"/>
            </w:pPr>
          </w:p>
        </w:tc>
        <w:tc>
          <w:tcPr>
            <w:tcW w:w="3218" w:type="dxa"/>
          </w:tcPr>
          <w:p w14:paraId="6EA1C571" w14:textId="77777777" w:rsidR="00745D28" w:rsidRPr="003C7F74" w:rsidRDefault="00745D28" w:rsidP="00C05FB9">
            <w:pPr>
              <w:pStyle w:val="ConsPlusNormal"/>
            </w:pPr>
            <w:r w:rsidRPr="003C7F74">
              <w:t>Площадки отдыха взрослых</w:t>
            </w:r>
          </w:p>
        </w:tc>
        <w:tc>
          <w:tcPr>
            <w:tcW w:w="4791" w:type="dxa"/>
          </w:tcPr>
          <w:p w14:paraId="4F206175" w14:textId="77777777" w:rsidR="00745D28" w:rsidRPr="003C7F74" w:rsidRDefault="00745D28" w:rsidP="00C05FB9">
            <w:pPr>
              <w:pStyle w:val="ConsPlusNormal"/>
            </w:pPr>
            <w:r w:rsidRPr="003C7F74">
              <w:t>Площадки для занятий спортом</w:t>
            </w:r>
          </w:p>
        </w:tc>
      </w:tr>
      <w:tr w:rsidR="00745D28" w:rsidRPr="003C7F74" w14:paraId="69DD661B" w14:textId="77777777" w:rsidTr="00E50BDE">
        <w:tc>
          <w:tcPr>
            <w:tcW w:w="2259" w:type="dxa"/>
          </w:tcPr>
          <w:p w14:paraId="5F7C3BD8" w14:textId="77777777" w:rsidR="00745D28" w:rsidRPr="003C7F74" w:rsidRDefault="00745D28" w:rsidP="00C05FB9">
            <w:pPr>
              <w:pStyle w:val="ConsPlusNormal"/>
            </w:pPr>
            <w:r w:rsidRPr="003C7F74">
              <w:t>Элементы инженерной подготовки и защиты территории</w:t>
            </w:r>
          </w:p>
        </w:tc>
        <w:tc>
          <w:tcPr>
            <w:tcW w:w="8009" w:type="dxa"/>
            <w:gridSpan w:val="2"/>
          </w:tcPr>
          <w:p w14:paraId="3C10C189" w14:textId="77777777" w:rsidR="00745D28" w:rsidRPr="003C7F74" w:rsidRDefault="00745D28" w:rsidP="00C05FB9">
            <w:pPr>
              <w:pStyle w:val="ConsPlusNormal"/>
            </w:pPr>
            <w:r w:rsidRPr="003C7F74">
              <w:t>Отвод ливневых вод, выравнивание поверхности</w:t>
            </w:r>
          </w:p>
        </w:tc>
      </w:tr>
      <w:tr w:rsidR="00745D28" w:rsidRPr="003C7F74" w14:paraId="762C1622" w14:textId="77777777" w:rsidTr="00E50BDE">
        <w:tc>
          <w:tcPr>
            <w:tcW w:w="2259" w:type="dxa"/>
          </w:tcPr>
          <w:p w14:paraId="6DA302A1" w14:textId="77777777" w:rsidR="00745D28" w:rsidRPr="003C7F74" w:rsidRDefault="00745D28" w:rsidP="00C05FB9">
            <w:pPr>
              <w:pStyle w:val="ConsPlusNormal"/>
            </w:pPr>
            <w:r w:rsidRPr="003C7F74">
              <w:t>Озеленение</w:t>
            </w:r>
          </w:p>
        </w:tc>
        <w:tc>
          <w:tcPr>
            <w:tcW w:w="3218" w:type="dxa"/>
          </w:tcPr>
          <w:p w14:paraId="21A8DF1D" w14:textId="77777777" w:rsidR="00745D28" w:rsidRPr="003C7F74" w:rsidRDefault="00745D28" w:rsidP="00C05FB9">
            <w:pPr>
              <w:pStyle w:val="ConsPlusNormal"/>
              <w:jc w:val="both"/>
            </w:pPr>
            <w:r w:rsidRPr="003C7F74">
              <w:t>Живые изгороди по периметру, одиночные посадки деревьев и кустарников, цветники, вертикальное и мобильное озеленение; газоны, устойчивые к вытаптыванию. Без использования ядовитых, аллергенных растений</w:t>
            </w:r>
          </w:p>
        </w:tc>
        <w:tc>
          <w:tcPr>
            <w:tcW w:w="4791" w:type="dxa"/>
          </w:tcPr>
          <w:p w14:paraId="6684227D" w14:textId="77777777" w:rsidR="00745D28" w:rsidRPr="003C7F74" w:rsidRDefault="00745D28" w:rsidP="00C05FB9">
            <w:pPr>
              <w:pStyle w:val="ConsPlusNormal"/>
              <w:jc w:val="both"/>
            </w:pPr>
            <w:r w:rsidRPr="003C7F74">
              <w:t>Озеленение - по периметру площадки, посадки деревьев - не ближе 2 метров от края площадки. Живые изгороди, вертикальное озеленение. Не применять деревья и кустарники, имеющие блестящие листья, дающие большое количество летящих семян, обильно плодоносящих и рано сбрасывающих листву</w:t>
            </w:r>
          </w:p>
        </w:tc>
      </w:tr>
      <w:tr w:rsidR="00745D28" w:rsidRPr="003C7F74" w14:paraId="2DD06C59" w14:textId="77777777" w:rsidTr="00E50BDE">
        <w:tc>
          <w:tcPr>
            <w:tcW w:w="2259" w:type="dxa"/>
          </w:tcPr>
          <w:p w14:paraId="145A18CE" w14:textId="77777777" w:rsidR="00745D28" w:rsidRPr="003C7F74" w:rsidRDefault="00745D28" w:rsidP="00C05FB9">
            <w:pPr>
              <w:pStyle w:val="ConsPlusNormal"/>
            </w:pPr>
            <w:r w:rsidRPr="003C7F74">
              <w:t>Виды покрытий</w:t>
            </w:r>
          </w:p>
        </w:tc>
        <w:tc>
          <w:tcPr>
            <w:tcW w:w="3218" w:type="dxa"/>
          </w:tcPr>
          <w:p w14:paraId="5F765374" w14:textId="77777777" w:rsidR="00745D28" w:rsidRPr="003C7F74" w:rsidRDefault="00745D28" w:rsidP="00C05FB9">
            <w:pPr>
              <w:pStyle w:val="ConsPlusNormal"/>
              <w:jc w:val="both"/>
            </w:pPr>
            <w:r w:rsidRPr="003C7F74">
              <w:t>Плиточное мощение, мягкое покрытие</w:t>
            </w:r>
          </w:p>
        </w:tc>
        <w:tc>
          <w:tcPr>
            <w:tcW w:w="4791" w:type="dxa"/>
          </w:tcPr>
          <w:p w14:paraId="596C60F5" w14:textId="77777777" w:rsidR="00745D28" w:rsidRPr="003C7F74" w:rsidRDefault="00745D28" w:rsidP="00C05FB9">
            <w:pPr>
              <w:pStyle w:val="ConsPlusNormal"/>
              <w:jc w:val="both"/>
            </w:pPr>
            <w:r w:rsidRPr="003C7F74">
              <w:t>Мягкие или газонные виды покрытия</w:t>
            </w:r>
          </w:p>
        </w:tc>
      </w:tr>
      <w:tr w:rsidR="00745D28" w:rsidRPr="003C7F74" w14:paraId="6D0B5EA9" w14:textId="77777777" w:rsidTr="00E50BDE">
        <w:tc>
          <w:tcPr>
            <w:tcW w:w="2259" w:type="dxa"/>
          </w:tcPr>
          <w:p w14:paraId="2FD967E7" w14:textId="77777777" w:rsidR="00745D28" w:rsidRPr="003C7F74" w:rsidRDefault="00745D28" w:rsidP="00C05FB9">
            <w:pPr>
              <w:pStyle w:val="ConsPlusNormal"/>
            </w:pPr>
            <w:r w:rsidRPr="003C7F74">
              <w:t>Элементы сопряжения поверхностей</w:t>
            </w:r>
          </w:p>
        </w:tc>
        <w:tc>
          <w:tcPr>
            <w:tcW w:w="3218" w:type="dxa"/>
          </w:tcPr>
          <w:p w14:paraId="4273CD07" w14:textId="4A9F1ACD" w:rsidR="00745D28" w:rsidRPr="003C7F74" w:rsidRDefault="00745D28" w:rsidP="00C05FB9">
            <w:pPr>
              <w:pStyle w:val="ConsPlusNormal"/>
              <w:jc w:val="both"/>
            </w:pPr>
            <w:r w:rsidRPr="003C7F74">
              <w:t>Требования ст</w:t>
            </w:r>
            <w:r w:rsidR="004764B3">
              <w:t>атьи</w:t>
            </w:r>
            <w:r w:rsidRPr="003C7F74">
              <w:t xml:space="preserve"> 9 настоящих Правил</w:t>
            </w:r>
          </w:p>
          <w:p w14:paraId="6F8D63A6" w14:textId="77777777" w:rsidR="00745D28" w:rsidRPr="003C7F74" w:rsidRDefault="00745D28" w:rsidP="00C05FB9">
            <w:pPr>
              <w:pStyle w:val="ConsPlusNormal"/>
              <w:jc w:val="both"/>
            </w:pPr>
            <w:r w:rsidRPr="003C7F74">
              <w:t>Сопряжение с газоном - садовые бортовые камни</w:t>
            </w:r>
          </w:p>
        </w:tc>
        <w:tc>
          <w:tcPr>
            <w:tcW w:w="4791" w:type="dxa"/>
          </w:tcPr>
          <w:p w14:paraId="1E34DCE7" w14:textId="7218EF52" w:rsidR="00745D28" w:rsidRPr="003C7F74" w:rsidRDefault="00745D28" w:rsidP="00C05FB9">
            <w:pPr>
              <w:pStyle w:val="ConsPlusNormal"/>
              <w:jc w:val="both"/>
            </w:pPr>
            <w:r w:rsidRPr="003C7F74">
              <w:t>Требования ст</w:t>
            </w:r>
            <w:r w:rsidR="004764B3">
              <w:t>атьи</w:t>
            </w:r>
            <w:r w:rsidRPr="003C7F74">
              <w:t xml:space="preserve"> 9 настоящих Правил</w:t>
            </w:r>
            <w:r w:rsidR="00C2328A">
              <w:t xml:space="preserve"> благоустройства</w:t>
            </w:r>
            <w:r w:rsidRPr="003C7F74">
              <w:t>. Без бордюра</w:t>
            </w:r>
          </w:p>
        </w:tc>
      </w:tr>
      <w:tr w:rsidR="00745D28" w:rsidRPr="003C7F74" w14:paraId="5ED76CC5" w14:textId="77777777" w:rsidTr="00E50BDE">
        <w:tc>
          <w:tcPr>
            <w:tcW w:w="2259" w:type="dxa"/>
          </w:tcPr>
          <w:p w14:paraId="683B63F1" w14:textId="77777777" w:rsidR="00745D28" w:rsidRPr="003C7F74" w:rsidRDefault="00745D28" w:rsidP="00C05FB9">
            <w:pPr>
              <w:pStyle w:val="ConsPlusNormal"/>
            </w:pPr>
            <w:r w:rsidRPr="003C7F74">
              <w:t>Ограждения</w:t>
            </w:r>
          </w:p>
        </w:tc>
        <w:tc>
          <w:tcPr>
            <w:tcW w:w="3218" w:type="dxa"/>
          </w:tcPr>
          <w:p w14:paraId="4975F9C7" w14:textId="77777777" w:rsidR="00745D28" w:rsidRPr="003C7F74" w:rsidRDefault="00745D28" w:rsidP="00C05FB9">
            <w:pPr>
              <w:pStyle w:val="ConsPlusNormal"/>
              <w:jc w:val="both"/>
            </w:pPr>
            <w:r w:rsidRPr="003C7F74">
              <w:t>Живая изгородь</w:t>
            </w:r>
          </w:p>
        </w:tc>
        <w:tc>
          <w:tcPr>
            <w:tcW w:w="4791" w:type="dxa"/>
          </w:tcPr>
          <w:p w14:paraId="4DFC3058" w14:textId="77777777" w:rsidR="00745D28" w:rsidRPr="003C7F74" w:rsidRDefault="00745D28" w:rsidP="00C05FB9">
            <w:pPr>
              <w:pStyle w:val="ConsPlusNormal"/>
              <w:jc w:val="both"/>
            </w:pPr>
            <w:r w:rsidRPr="003C7F74">
              <w:t>Сетчатое ограждением высотой 2,5 - 3 метра, в местах примыкания спортивных площадок друг к другу - высотой не менее 1,2 метра</w:t>
            </w:r>
          </w:p>
        </w:tc>
      </w:tr>
      <w:tr w:rsidR="00745D28" w:rsidRPr="003C7F74" w14:paraId="484EA77D" w14:textId="77777777" w:rsidTr="00E50BDE">
        <w:tc>
          <w:tcPr>
            <w:tcW w:w="2259" w:type="dxa"/>
          </w:tcPr>
          <w:p w14:paraId="0974A261" w14:textId="77777777" w:rsidR="00745D28" w:rsidRPr="003C7F74" w:rsidRDefault="00745D28" w:rsidP="00C05FB9">
            <w:pPr>
              <w:pStyle w:val="ConsPlusNormal"/>
            </w:pPr>
            <w:r w:rsidRPr="003C7F74">
              <w:t>Малые архитектурные формы</w:t>
            </w:r>
          </w:p>
        </w:tc>
        <w:tc>
          <w:tcPr>
            <w:tcW w:w="3218" w:type="dxa"/>
          </w:tcPr>
          <w:p w14:paraId="5A860A6D" w14:textId="77777777" w:rsidR="00745D28" w:rsidRPr="003C7F74" w:rsidRDefault="00745D28" w:rsidP="00C05FB9">
            <w:pPr>
              <w:pStyle w:val="ConsPlusNormal"/>
              <w:jc w:val="both"/>
            </w:pPr>
            <w:r w:rsidRPr="003C7F74">
              <w:t>Стол, скамьи, скамьи для отдыха, урны</w:t>
            </w:r>
          </w:p>
        </w:tc>
        <w:tc>
          <w:tcPr>
            <w:tcW w:w="4791" w:type="dxa"/>
          </w:tcPr>
          <w:p w14:paraId="634AD15C" w14:textId="77777777" w:rsidR="00745D28" w:rsidRPr="003C7F74" w:rsidRDefault="00745D28" w:rsidP="00C05FB9">
            <w:pPr>
              <w:pStyle w:val="ConsPlusNormal"/>
              <w:jc w:val="both"/>
            </w:pPr>
            <w:r w:rsidRPr="003C7F74">
              <w:t>Скамьи, урны</w:t>
            </w:r>
          </w:p>
        </w:tc>
      </w:tr>
      <w:tr w:rsidR="00745D28" w:rsidRPr="003C7F74" w14:paraId="3D27D6C9" w14:textId="77777777" w:rsidTr="00E50BDE">
        <w:tc>
          <w:tcPr>
            <w:tcW w:w="2259" w:type="dxa"/>
          </w:tcPr>
          <w:p w14:paraId="0C7C43ED" w14:textId="77777777" w:rsidR="00745D28" w:rsidRPr="003C7F74" w:rsidRDefault="00745D28" w:rsidP="00C05FB9">
            <w:pPr>
              <w:pStyle w:val="ConsPlusNormal"/>
            </w:pPr>
            <w:r w:rsidRPr="003C7F74">
              <w:t>Игровое и спортивное оборудование</w:t>
            </w:r>
          </w:p>
        </w:tc>
        <w:tc>
          <w:tcPr>
            <w:tcW w:w="3218" w:type="dxa"/>
          </w:tcPr>
          <w:p w14:paraId="16468296" w14:textId="77777777" w:rsidR="00745D28" w:rsidRPr="003C7F74" w:rsidRDefault="00745D28" w:rsidP="00C05FB9">
            <w:pPr>
              <w:pStyle w:val="ConsPlusNormal"/>
              <w:jc w:val="both"/>
            </w:pPr>
            <w:r w:rsidRPr="003C7F74">
              <w:t>Не предусмотрено</w:t>
            </w:r>
          </w:p>
        </w:tc>
        <w:tc>
          <w:tcPr>
            <w:tcW w:w="4791" w:type="dxa"/>
          </w:tcPr>
          <w:p w14:paraId="2A0C83C5" w14:textId="0CEEDB0E" w:rsidR="00745D28" w:rsidRPr="003C7F74" w:rsidRDefault="00745D28" w:rsidP="00C05FB9">
            <w:pPr>
              <w:pStyle w:val="ConsPlusNormal"/>
              <w:jc w:val="both"/>
            </w:pPr>
            <w:r w:rsidRPr="003C7F74">
              <w:t>Сертифицированное спортивное оборудование, в соответствии с требованиями ст</w:t>
            </w:r>
            <w:r w:rsidR="004764B3">
              <w:t>атьи</w:t>
            </w:r>
            <w:r w:rsidRPr="003C7F74">
              <w:t xml:space="preserve"> 12 настоящих Правил</w:t>
            </w:r>
            <w:r w:rsidR="00C2328A">
              <w:t xml:space="preserve"> благоустройства</w:t>
            </w:r>
            <w:r w:rsidRPr="003C7F74">
              <w:t>.</w:t>
            </w:r>
          </w:p>
        </w:tc>
      </w:tr>
      <w:tr w:rsidR="00745D28" w:rsidRPr="003C7F74" w14:paraId="48621610" w14:textId="77777777" w:rsidTr="00E50BDE">
        <w:tc>
          <w:tcPr>
            <w:tcW w:w="2259" w:type="dxa"/>
          </w:tcPr>
          <w:p w14:paraId="3C67BC07" w14:textId="77777777" w:rsidR="00745D28" w:rsidRPr="003C7F74" w:rsidRDefault="00745D28" w:rsidP="00C05FB9">
            <w:pPr>
              <w:pStyle w:val="ConsPlusNormal"/>
            </w:pPr>
            <w:r w:rsidRPr="003C7F74">
              <w:t>Освещение и осветительное оборудование</w:t>
            </w:r>
          </w:p>
        </w:tc>
        <w:tc>
          <w:tcPr>
            <w:tcW w:w="8009" w:type="dxa"/>
            <w:gridSpan w:val="2"/>
          </w:tcPr>
          <w:p w14:paraId="72A53EAB" w14:textId="77777777" w:rsidR="00745D28" w:rsidRPr="003C7F74" w:rsidRDefault="00745D28" w:rsidP="00C05FB9">
            <w:pPr>
              <w:pStyle w:val="ConsPlusNormal"/>
              <w:jc w:val="both"/>
            </w:pPr>
            <w:r w:rsidRPr="003C7F74">
              <w:t>Функционирование осветительного оборудования - в режиме освещения территории, на которой расположена площадка</w:t>
            </w:r>
          </w:p>
        </w:tc>
      </w:tr>
      <w:tr w:rsidR="00745D28" w:rsidRPr="003C7F74" w14:paraId="5A08CE88" w14:textId="77777777" w:rsidTr="00E50BDE">
        <w:tc>
          <w:tcPr>
            <w:tcW w:w="2259" w:type="dxa"/>
          </w:tcPr>
          <w:p w14:paraId="75F54C09" w14:textId="77777777" w:rsidR="00745D28" w:rsidRPr="003C7F74" w:rsidRDefault="00745D28" w:rsidP="00C05FB9">
            <w:pPr>
              <w:pStyle w:val="ConsPlusNormal"/>
            </w:pPr>
            <w:r w:rsidRPr="003C7F74">
              <w:t xml:space="preserve">Средства наружной рекламы и </w:t>
            </w:r>
            <w:r w:rsidRPr="003C7F74">
              <w:lastRenderedPageBreak/>
              <w:t>информации</w:t>
            </w:r>
          </w:p>
        </w:tc>
        <w:tc>
          <w:tcPr>
            <w:tcW w:w="3218" w:type="dxa"/>
          </w:tcPr>
          <w:p w14:paraId="5E72E882" w14:textId="77777777" w:rsidR="00745D28" w:rsidRPr="003C7F74" w:rsidRDefault="00745D28" w:rsidP="00C05FB9">
            <w:pPr>
              <w:pStyle w:val="ConsPlusNormal"/>
            </w:pPr>
            <w:r w:rsidRPr="003C7F74">
              <w:lastRenderedPageBreak/>
              <w:t>Не предусмотрены</w:t>
            </w:r>
          </w:p>
        </w:tc>
        <w:tc>
          <w:tcPr>
            <w:tcW w:w="4791" w:type="dxa"/>
          </w:tcPr>
          <w:p w14:paraId="794EAB26" w14:textId="77777777" w:rsidR="00745D28" w:rsidRPr="003C7F74" w:rsidRDefault="00745D28" w:rsidP="00C05FB9">
            <w:pPr>
              <w:pStyle w:val="ConsPlusNormal"/>
            </w:pPr>
            <w:r w:rsidRPr="003C7F74">
              <w:t>Информация (при необходимости) об ограничениях пользования оборудованием</w:t>
            </w:r>
          </w:p>
        </w:tc>
      </w:tr>
    </w:tbl>
    <w:p w14:paraId="1EE82FD1" w14:textId="77777777" w:rsidR="00745D28" w:rsidRPr="003C7F74" w:rsidRDefault="00745D28" w:rsidP="00C05F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9"/>
        <w:gridCol w:w="3218"/>
        <w:gridCol w:w="4791"/>
      </w:tblGrid>
      <w:tr w:rsidR="00745D28" w:rsidRPr="003C7F74" w14:paraId="47FF5DBB" w14:textId="77777777" w:rsidTr="00E50BDE">
        <w:tc>
          <w:tcPr>
            <w:tcW w:w="10268" w:type="dxa"/>
            <w:gridSpan w:val="3"/>
          </w:tcPr>
          <w:p w14:paraId="4C7F3ACB" w14:textId="77777777" w:rsidR="00745D28" w:rsidRPr="003C7F74" w:rsidRDefault="00745D28" w:rsidP="00C05FB9">
            <w:pPr>
              <w:pStyle w:val="ConsPlusNormal"/>
              <w:jc w:val="center"/>
            </w:pPr>
            <w:r w:rsidRPr="003C7F74">
              <w:t>3. Площадки для животных</w:t>
            </w:r>
          </w:p>
        </w:tc>
      </w:tr>
      <w:tr w:rsidR="00745D28" w:rsidRPr="003C7F74" w14:paraId="114D2692" w14:textId="77777777" w:rsidTr="00E50BDE">
        <w:tc>
          <w:tcPr>
            <w:tcW w:w="2259" w:type="dxa"/>
          </w:tcPr>
          <w:p w14:paraId="2ABB9C90" w14:textId="77777777" w:rsidR="00745D28" w:rsidRPr="003C7F74" w:rsidRDefault="00745D28" w:rsidP="00C05FB9">
            <w:pPr>
              <w:pStyle w:val="ConsPlusNormal"/>
            </w:pPr>
          </w:p>
        </w:tc>
        <w:tc>
          <w:tcPr>
            <w:tcW w:w="3218" w:type="dxa"/>
          </w:tcPr>
          <w:p w14:paraId="7A71FAAE" w14:textId="77777777" w:rsidR="00745D28" w:rsidRPr="003C7F74" w:rsidRDefault="00745D28" w:rsidP="00C05FB9">
            <w:pPr>
              <w:pStyle w:val="ConsPlusNormal"/>
            </w:pPr>
            <w:r w:rsidRPr="003C7F74">
              <w:t>Площадки для выгула собак</w:t>
            </w:r>
          </w:p>
        </w:tc>
        <w:tc>
          <w:tcPr>
            <w:tcW w:w="4791" w:type="dxa"/>
          </w:tcPr>
          <w:p w14:paraId="01AAD229" w14:textId="77777777" w:rsidR="00745D28" w:rsidRPr="003C7F74" w:rsidRDefault="00745D28" w:rsidP="00C05FB9">
            <w:pPr>
              <w:pStyle w:val="ConsPlusNormal"/>
            </w:pPr>
            <w:r w:rsidRPr="003C7F74">
              <w:t>Площадки для дрессировки собак</w:t>
            </w:r>
          </w:p>
        </w:tc>
      </w:tr>
      <w:tr w:rsidR="00745D28" w:rsidRPr="003C7F74" w14:paraId="73FA231B" w14:textId="77777777" w:rsidTr="00E50BDE">
        <w:tc>
          <w:tcPr>
            <w:tcW w:w="2259" w:type="dxa"/>
          </w:tcPr>
          <w:p w14:paraId="57CD60F1" w14:textId="77777777" w:rsidR="00745D28" w:rsidRPr="003C7F74" w:rsidRDefault="00745D28" w:rsidP="00C05FB9">
            <w:pPr>
              <w:pStyle w:val="ConsPlusNormal"/>
            </w:pPr>
            <w:r w:rsidRPr="003C7F74">
              <w:t>Элементы инженерной подготовки и защиты территории</w:t>
            </w:r>
          </w:p>
        </w:tc>
        <w:tc>
          <w:tcPr>
            <w:tcW w:w="8009" w:type="dxa"/>
            <w:gridSpan w:val="2"/>
          </w:tcPr>
          <w:p w14:paraId="7D0CED57" w14:textId="77777777" w:rsidR="00745D28" w:rsidRPr="003C7F74" w:rsidRDefault="00745D28" w:rsidP="00C05FB9">
            <w:pPr>
              <w:pStyle w:val="ConsPlusNormal"/>
            </w:pPr>
            <w:r w:rsidRPr="003C7F74">
              <w:t>Выравнивание поверхности, нормативный дренаж</w:t>
            </w:r>
          </w:p>
        </w:tc>
      </w:tr>
      <w:tr w:rsidR="00745D28" w:rsidRPr="003C7F74" w14:paraId="65592C37" w14:textId="77777777" w:rsidTr="00E50BDE">
        <w:tc>
          <w:tcPr>
            <w:tcW w:w="2259" w:type="dxa"/>
          </w:tcPr>
          <w:p w14:paraId="5E21B06D" w14:textId="77777777" w:rsidR="00745D28" w:rsidRPr="003C7F74" w:rsidRDefault="00745D28" w:rsidP="00C05FB9">
            <w:pPr>
              <w:pStyle w:val="ConsPlusNormal"/>
            </w:pPr>
            <w:r w:rsidRPr="003C7F74">
              <w:t>Озеленение</w:t>
            </w:r>
          </w:p>
        </w:tc>
        <w:tc>
          <w:tcPr>
            <w:tcW w:w="8009" w:type="dxa"/>
            <w:gridSpan w:val="2"/>
          </w:tcPr>
          <w:p w14:paraId="4D7A3BE9" w14:textId="77777777" w:rsidR="00745D28" w:rsidRPr="003C7F74" w:rsidRDefault="00745D28" w:rsidP="00C05FB9">
            <w:pPr>
              <w:pStyle w:val="ConsPlusNormal"/>
              <w:jc w:val="both"/>
            </w:pPr>
            <w:r w:rsidRPr="003C7F74">
              <w:t>Высокая живая изгородь из кустарника или сплошное вертикальное озеленение</w:t>
            </w:r>
          </w:p>
        </w:tc>
      </w:tr>
      <w:tr w:rsidR="00745D28" w:rsidRPr="003C7F74" w14:paraId="3E4854E1" w14:textId="77777777" w:rsidTr="00E50BDE">
        <w:tc>
          <w:tcPr>
            <w:tcW w:w="2259" w:type="dxa"/>
          </w:tcPr>
          <w:p w14:paraId="29021A44" w14:textId="77777777" w:rsidR="00745D28" w:rsidRPr="003C7F74" w:rsidRDefault="00745D28" w:rsidP="00C05FB9">
            <w:pPr>
              <w:pStyle w:val="ConsPlusNormal"/>
            </w:pPr>
            <w:r w:rsidRPr="003C7F74">
              <w:t>Виды покрытий</w:t>
            </w:r>
          </w:p>
        </w:tc>
        <w:tc>
          <w:tcPr>
            <w:tcW w:w="3218" w:type="dxa"/>
          </w:tcPr>
          <w:p w14:paraId="50B665D7" w14:textId="77777777" w:rsidR="00093C65" w:rsidRPr="003C7F74" w:rsidRDefault="00093C65" w:rsidP="00C05FB9">
            <w:pPr>
              <w:pStyle w:val="ConsPlusNormal"/>
              <w:jc w:val="both"/>
            </w:pPr>
            <w:r>
              <w:t>Г</w:t>
            </w:r>
            <w:r w:rsidR="00745D28" w:rsidRPr="003C7F74">
              <w:t>азонное, обновляемое песчаное</w:t>
            </w:r>
            <w:r>
              <w:t xml:space="preserve"> или песчано-земляное покрытие</w:t>
            </w:r>
          </w:p>
          <w:p w14:paraId="006DB95C" w14:textId="77777777" w:rsidR="00745D28" w:rsidRPr="003C7F74" w:rsidRDefault="00745D28" w:rsidP="00C05FB9">
            <w:pPr>
              <w:pStyle w:val="ConsPlusNormal"/>
              <w:jc w:val="both"/>
            </w:pPr>
          </w:p>
        </w:tc>
        <w:tc>
          <w:tcPr>
            <w:tcW w:w="4791" w:type="dxa"/>
          </w:tcPr>
          <w:p w14:paraId="0C6CA025" w14:textId="77777777" w:rsidR="00745D28" w:rsidRPr="003C7F74" w:rsidRDefault="00745D28" w:rsidP="00C05FB9">
            <w:pPr>
              <w:pStyle w:val="ConsPlusNormal"/>
              <w:jc w:val="both"/>
            </w:pPr>
            <w:r w:rsidRPr="003C7F74">
              <w:t>Газонное, обновляемое песчаное или песчано-земляное покрытие</w:t>
            </w:r>
          </w:p>
        </w:tc>
      </w:tr>
      <w:tr w:rsidR="00745D28" w:rsidRPr="003C7F74" w14:paraId="3CB4C173" w14:textId="77777777" w:rsidTr="00E50BDE">
        <w:tc>
          <w:tcPr>
            <w:tcW w:w="2259" w:type="dxa"/>
          </w:tcPr>
          <w:p w14:paraId="77ED0BDF" w14:textId="77777777" w:rsidR="00745D28" w:rsidRPr="003C7F74" w:rsidRDefault="00745D28" w:rsidP="00C05FB9">
            <w:pPr>
              <w:pStyle w:val="ConsPlusNormal"/>
            </w:pPr>
            <w:r w:rsidRPr="003C7F74">
              <w:t>Элементы сопряжения поверхностей</w:t>
            </w:r>
          </w:p>
        </w:tc>
        <w:tc>
          <w:tcPr>
            <w:tcW w:w="8009" w:type="dxa"/>
            <w:gridSpan w:val="2"/>
          </w:tcPr>
          <w:p w14:paraId="5BED6125" w14:textId="21B6379A" w:rsidR="00745D28" w:rsidRPr="003C7F74" w:rsidRDefault="00745D28" w:rsidP="00C05FB9">
            <w:pPr>
              <w:pStyle w:val="ConsPlusNormal"/>
            </w:pPr>
            <w:r w:rsidRPr="003C7F74">
              <w:t>Сопряжение с газоном - садовые бортовые камни, с соблюдением требований ст</w:t>
            </w:r>
            <w:r w:rsidR="004764B3">
              <w:t>атьи</w:t>
            </w:r>
            <w:r w:rsidRPr="003C7F74">
              <w:t xml:space="preserve"> 9 настоящих Правил</w:t>
            </w:r>
            <w:r w:rsidR="00C2328A">
              <w:t xml:space="preserve"> благоустройства</w:t>
            </w:r>
            <w:r w:rsidRPr="003C7F74">
              <w:t>.</w:t>
            </w:r>
          </w:p>
        </w:tc>
      </w:tr>
      <w:tr w:rsidR="00745D28" w:rsidRPr="003C7F74" w14:paraId="4F789CDA" w14:textId="77777777" w:rsidTr="00E50BDE">
        <w:tc>
          <w:tcPr>
            <w:tcW w:w="2259" w:type="dxa"/>
          </w:tcPr>
          <w:p w14:paraId="7D6E4006" w14:textId="77777777" w:rsidR="00745D28" w:rsidRPr="003C7F74" w:rsidRDefault="00745D28" w:rsidP="00C05FB9">
            <w:pPr>
              <w:pStyle w:val="ConsPlusNormal"/>
            </w:pPr>
            <w:r w:rsidRPr="003C7F74">
              <w:t>Ограждения</w:t>
            </w:r>
          </w:p>
        </w:tc>
        <w:tc>
          <w:tcPr>
            <w:tcW w:w="3218" w:type="dxa"/>
          </w:tcPr>
          <w:p w14:paraId="099B31ED" w14:textId="77777777" w:rsidR="00745D28" w:rsidRPr="003C7F74" w:rsidRDefault="00745D28" w:rsidP="00C05FB9">
            <w:pPr>
              <w:pStyle w:val="ConsPlusNormal"/>
              <w:jc w:val="both"/>
            </w:pPr>
            <w:r w:rsidRPr="003C7F74">
              <w:t>Легкая металлическая сетка высотой не менее 1,5 метра.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tc>
        <w:tc>
          <w:tcPr>
            <w:tcW w:w="4791" w:type="dxa"/>
          </w:tcPr>
          <w:p w14:paraId="21D6FB6F" w14:textId="77777777" w:rsidR="00745D28" w:rsidRPr="003C7F74" w:rsidRDefault="00745D28" w:rsidP="00C05FB9">
            <w:pPr>
              <w:pStyle w:val="ConsPlusNormal"/>
              <w:jc w:val="both"/>
            </w:pPr>
            <w:r w:rsidRPr="003C7F74">
              <w:t>Металлическая сетка высотой не менее 2,0 метра.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tc>
      </w:tr>
      <w:tr w:rsidR="00745D28" w:rsidRPr="003C7F74" w14:paraId="06F54283" w14:textId="77777777" w:rsidTr="00E50BDE">
        <w:tc>
          <w:tcPr>
            <w:tcW w:w="2259" w:type="dxa"/>
          </w:tcPr>
          <w:p w14:paraId="612634A1" w14:textId="77777777" w:rsidR="00745D28" w:rsidRPr="003C7F74" w:rsidRDefault="00745D28" w:rsidP="00C05FB9">
            <w:pPr>
              <w:pStyle w:val="ConsPlusNormal"/>
            </w:pPr>
            <w:r w:rsidRPr="003C7F74">
              <w:t>Малые архитектурные формы</w:t>
            </w:r>
          </w:p>
        </w:tc>
        <w:tc>
          <w:tcPr>
            <w:tcW w:w="3218" w:type="dxa"/>
          </w:tcPr>
          <w:p w14:paraId="11BDF1BD" w14:textId="77777777" w:rsidR="00745D28" w:rsidRPr="003C7F74" w:rsidRDefault="00745D28" w:rsidP="00C05FB9">
            <w:pPr>
              <w:pStyle w:val="ConsPlusNormal"/>
              <w:jc w:val="both"/>
            </w:pPr>
            <w:r w:rsidRPr="003C7F74">
              <w:t>Скамьи, урны, контейнер, урны для отходов жизнедеятельности животных</w:t>
            </w:r>
          </w:p>
        </w:tc>
        <w:tc>
          <w:tcPr>
            <w:tcW w:w="4791" w:type="dxa"/>
          </w:tcPr>
          <w:p w14:paraId="3EEF8CB1" w14:textId="77777777" w:rsidR="00745D28" w:rsidRPr="003C7F74" w:rsidRDefault="00745D28" w:rsidP="00C05FB9">
            <w:pPr>
              <w:pStyle w:val="ConsPlusNormal"/>
              <w:jc w:val="both"/>
            </w:pPr>
            <w:r w:rsidRPr="003C7F74">
              <w:t>Скамьи, урны, контейнер, урны для отходов жизнедеятельности животных</w:t>
            </w:r>
          </w:p>
        </w:tc>
      </w:tr>
      <w:tr w:rsidR="00745D28" w:rsidRPr="003C7F74" w14:paraId="23A46675" w14:textId="77777777" w:rsidTr="00E50BDE">
        <w:tc>
          <w:tcPr>
            <w:tcW w:w="2259" w:type="dxa"/>
          </w:tcPr>
          <w:p w14:paraId="0A0557C3" w14:textId="77777777" w:rsidR="00745D28" w:rsidRPr="003C7F74" w:rsidRDefault="00745D28" w:rsidP="00C05FB9">
            <w:pPr>
              <w:pStyle w:val="ConsPlusNormal"/>
            </w:pPr>
            <w:r w:rsidRPr="003C7F74">
              <w:t>Оборудование</w:t>
            </w:r>
          </w:p>
        </w:tc>
        <w:tc>
          <w:tcPr>
            <w:tcW w:w="3218" w:type="dxa"/>
          </w:tcPr>
          <w:p w14:paraId="0A0481D9" w14:textId="77777777" w:rsidR="00745D28" w:rsidRPr="003C7F74" w:rsidRDefault="00745D28" w:rsidP="00C05FB9">
            <w:pPr>
              <w:pStyle w:val="ConsPlusNormal"/>
              <w:jc w:val="both"/>
            </w:pPr>
            <w:r w:rsidRPr="003C7F74">
              <w:t>Не предусмотрено</w:t>
            </w:r>
          </w:p>
        </w:tc>
        <w:tc>
          <w:tcPr>
            <w:tcW w:w="4791" w:type="dxa"/>
          </w:tcPr>
          <w:p w14:paraId="69F62989" w14:textId="77777777" w:rsidR="00745D28" w:rsidRPr="003C7F74" w:rsidRDefault="00745D28" w:rsidP="00C05FB9">
            <w:pPr>
              <w:pStyle w:val="ConsPlusNormal"/>
              <w:jc w:val="both"/>
            </w:pPr>
            <w:r w:rsidRPr="003C7F74">
              <w:t>Специальное тренировочное оборудование</w:t>
            </w:r>
          </w:p>
        </w:tc>
      </w:tr>
      <w:tr w:rsidR="00745D28" w:rsidRPr="003C7F74" w14:paraId="5BD1A2F9" w14:textId="77777777" w:rsidTr="00E50BDE">
        <w:tc>
          <w:tcPr>
            <w:tcW w:w="2259" w:type="dxa"/>
          </w:tcPr>
          <w:p w14:paraId="74FB4961" w14:textId="77777777" w:rsidR="00745D28" w:rsidRPr="003C7F74" w:rsidRDefault="00745D28" w:rsidP="00C05FB9">
            <w:pPr>
              <w:pStyle w:val="ConsPlusNormal"/>
            </w:pPr>
            <w:r w:rsidRPr="003C7F74">
              <w:t>Освещение и осветительное оборудование</w:t>
            </w:r>
          </w:p>
        </w:tc>
        <w:tc>
          <w:tcPr>
            <w:tcW w:w="8009" w:type="dxa"/>
            <w:gridSpan w:val="2"/>
          </w:tcPr>
          <w:p w14:paraId="673AF4E3" w14:textId="77777777" w:rsidR="00745D28" w:rsidRPr="003C7F74" w:rsidRDefault="00745D28" w:rsidP="00C05FB9">
            <w:pPr>
              <w:pStyle w:val="ConsPlusNormal"/>
              <w:jc w:val="both"/>
            </w:pPr>
            <w:r w:rsidRPr="003C7F74">
              <w:t>Функциональное освещение, энергоэффективное оборудование</w:t>
            </w:r>
          </w:p>
        </w:tc>
      </w:tr>
      <w:tr w:rsidR="00745D28" w:rsidRPr="003C7F74" w14:paraId="7B544F87" w14:textId="77777777" w:rsidTr="00E50BDE">
        <w:tc>
          <w:tcPr>
            <w:tcW w:w="2259" w:type="dxa"/>
          </w:tcPr>
          <w:p w14:paraId="146603A0" w14:textId="77777777" w:rsidR="00745D28" w:rsidRPr="003C7F74" w:rsidRDefault="00745D28" w:rsidP="00C05FB9">
            <w:pPr>
              <w:pStyle w:val="ConsPlusNormal"/>
            </w:pPr>
            <w:r w:rsidRPr="003C7F74">
              <w:t>Средства наружной рекламы и информации</w:t>
            </w:r>
          </w:p>
        </w:tc>
        <w:tc>
          <w:tcPr>
            <w:tcW w:w="8009" w:type="dxa"/>
            <w:gridSpan w:val="2"/>
          </w:tcPr>
          <w:p w14:paraId="28A5CA72" w14:textId="67A2B76E" w:rsidR="00745D28" w:rsidRPr="003C7F74" w:rsidRDefault="00745D28" w:rsidP="00C05FB9">
            <w:pPr>
              <w:pStyle w:val="ConsPlusNormal"/>
              <w:jc w:val="both"/>
            </w:pPr>
            <w:r w:rsidRPr="003C7F74">
              <w:t>Информационный стенд с правилами пользования площадкой в соответствии с требованиями ст</w:t>
            </w:r>
            <w:r w:rsidR="004764B3">
              <w:t>атьи</w:t>
            </w:r>
            <w:r w:rsidRPr="003C7F74">
              <w:t xml:space="preserve"> 14 настоящих Правил</w:t>
            </w:r>
            <w:r w:rsidR="00C2328A">
              <w:t xml:space="preserve"> благоустройства</w:t>
            </w:r>
            <w:r w:rsidRPr="003C7F74">
              <w:t>.</w:t>
            </w:r>
          </w:p>
        </w:tc>
      </w:tr>
      <w:tr w:rsidR="00745D28" w:rsidRPr="003C7F74" w14:paraId="7351BC09" w14:textId="77777777" w:rsidTr="00E50BDE">
        <w:tc>
          <w:tcPr>
            <w:tcW w:w="2259" w:type="dxa"/>
          </w:tcPr>
          <w:p w14:paraId="6C7BDF42" w14:textId="77777777" w:rsidR="00745D28" w:rsidRPr="003C7F74" w:rsidRDefault="00745D28" w:rsidP="00C05FB9">
            <w:pPr>
              <w:pStyle w:val="ConsPlusNormal"/>
            </w:pPr>
            <w:r w:rsidRPr="003C7F74">
              <w:t>Некапитальные нестационарные сооружения</w:t>
            </w:r>
          </w:p>
        </w:tc>
        <w:tc>
          <w:tcPr>
            <w:tcW w:w="3218" w:type="dxa"/>
          </w:tcPr>
          <w:p w14:paraId="6730D27F" w14:textId="77777777" w:rsidR="00745D28" w:rsidRPr="003C7F74" w:rsidRDefault="00745D28" w:rsidP="00C05FB9">
            <w:pPr>
              <w:pStyle w:val="ConsPlusNormal"/>
              <w:jc w:val="both"/>
            </w:pPr>
            <w:r w:rsidRPr="003C7F74">
              <w:t>Не предусмотрены</w:t>
            </w:r>
          </w:p>
        </w:tc>
        <w:tc>
          <w:tcPr>
            <w:tcW w:w="4791" w:type="dxa"/>
          </w:tcPr>
          <w:p w14:paraId="57084527" w14:textId="77777777" w:rsidR="00745D28" w:rsidRPr="003C7F74" w:rsidRDefault="00745D28" w:rsidP="00C05FB9">
            <w:pPr>
              <w:pStyle w:val="ConsPlusNormal"/>
              <w:jc w:val="both"/>
            </w:pPr>
            <w:r w:rsidRPr="003C7F74">
              <w:t>Навес от дождя, утепленное бытовое помещение для хранения инвентаря, оборудования и отдыха инструкторов</w:t>
            </w:r>
          </w:p>
        </w:tc>
      </w:tr>
    </w:tbl>
    <w:p w14:paraId="21A7A16E" w14:textId="77777777" w:rsidR="00745D28" w:rsidRPr="003C7F74" w:rsidRDefault="00745D28" w:rsidP="00C05F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94"/>
        <w:gridCol w:w="7974"/>
      </w:tblGrid>
      <w:tr w:rsidR="00745D28" w:rsidRPr="003C7F74" w14:paraId="170F57A8" w14:textId="77777777" w:rsidTr="00E50BDE">
        <w:tc>
          <w:tcPr>
            <w:tcW w:w="10268" w:type="dxa"/>
            <w:gridSpan w:val="2"/>
          </w:tcPr>
          <w:p w14:paraId="36E8ABB0" w14:textId="77777777" w:rsidR="00745D28" w:rsidRPr="003C7F74" w:rsidRDefault="00745D28" w:rsidP="00C05FB9">
            <w:pPr>
              <w:pStyle w:val="ConsPlusNormal"/>
              <w:jc w:val="center"/>
            </w:pPr>
            <w:r w:rsidRPr="003C7F74">
              <w:t>4. Площадки для установки мусоросборников</w:t>
            </w:r>
          </w:p>
        </w:tc>
      </w:tr>
      <w:tr w:rsidR="00745D28" w:rsidRPr="003C7F74" w14:paraId="1561BC73" w14:textId="77777777" w:rsidTr="00E50BDE">
        <w:tc>
          <w:tcPr>
            <w:tcW w:w="2294" w:type="dxa"/>
          </w:tcPr>
          <w:p w14:paraId="42A27DE8" w14:textId="77777777" w:rsidR="00745D28" w:rsidRPr="003C7F74" w:rsidRDefault="00745D28" w:rsidP="00C05FB9">
            <w:pPr>
              <w:pStyle w:val="ConsPlusNormal"/>
            </w:pPr>
            <w:r w:rsidRPr="003C7F74">
              <w:lastRenderedPageBreak/>
              <w:t>Элементы инженерной подготовки и защиты территории</w:t>
            </w:r>
          </w:p>
        </w:tc>
        <w:tc>
          <w:tcPr>
            <w:tcW w:w="7974" w:type="dxa"/>
          </w:tcPr>
          <w:p w14:paraId="6EC4F7C2" w14:textId="77777777" w:rsidR="00745D28" w:rsidRPr="003C7F74" w:rsidRDefault="00745D28" w:rsidP="00C05FB9">
            <w:pPr>
              <w:pStyle w:val="ConsPlusNormal"/>
              <w:jc w:val="both"/>
            </w:pPr>
            <w:r w:rsidRPr="003C7F74">
              <w:t>Аналогичные элементам территории, на которой размещаются площадки. В водоохранных зонах - с выполнением мероприятий по охране водных объектов</w:t>
            </w:r>
          </w:p>
        </w:tc>
      </w:tr>
      <w:tr w:rsidR="00745D28" w:rsidRPr="003C7F74" w14:paraId="70F7E1FA" w14:textId="77777777" w:rsidTr="00E50BDE">
        <w:tc>
          <w:tcPr>
            <w:tcW w:w="2294" w:type="dxa"/>
          </w:tcPr>
          <w:p w14:paraId="61873BB3" w14:textId="77777777" w:rsidR="00745D28" w:rsidRPr="003C7F74" w:rsidRDefault="00745D28" w:rsidP="00C05FB9">
            <w:pPr>
              <w:pStyle w:val="ConsPlusNormal"/>
            </w:pPr>
            <w:r w:rsidRPr="003C7F74">
              <w:t>Озеленение</w:t>
            </w:r>
          </w:p>
        </w:tc>
        <w:tc>
          <w:tcPr>
            <w:tcW w:w="7974" w:type="dxa"/>
          </w:tcPr>
          <w:p w14:paraId="1C0A3D83" w14:textId="77777777" w:rsidR="00745D28" w:rsidRPr="003C7F74" w:rsidRDefault="00745D28" w:rsidP="00C05FB9">
            <w:pPr>
              <w:pStyle w:val="ConsPlusNormal"/>
              <w:jc w:val="both"/>
            </w:pPr>
            <w:r w:rsidRPr="003C7F74">
              <w:t xml:space="preserve">Посадки деревьев с высокой степенью </w:t>
            </w:r>
            <w:proofErr w:type="spellStart"/>
            <w:r w:rsidRPr="003C7F74">
              <w:t>фитонцидности</w:t>
            </w:r>
            <w:proofErr w:type="spellEnd"/>
            <w:r w:rsidRPr="003C7F74">
              <w:t>, густой и плотной кроной. Высота свободного пространства над уровнем покрытия площадки до кроны - не менее 3,0 метра.</w:t>
            </w:r>
          </w:p>
          <w:p w14:paraId="4FE68B41" w14:textId="77777777" w:rsidR="00745D28" w:rsidRPr="003C7F74" w:rsidRDefault="00745D28" w:rsidP="00C05FB9">
            <w:pPr>
              <w:pStyle w:val="ConsPlusNormal"/>
              <w:jc w:val="both"/>
            </w:pPr>
            <w:r w:rsidRPr="003C7F74">
              <w:t>Живая изгородь в виде высоких кустарников без плодов и ягод.</w:t>
            </w:r>
          </w:p>
          <w:p w14:paraId="5A790D16" w14:textId="77777777" w:rsidR="00745D28" w:rsidRPr="003C7F74" w:rsidRDefault="00745D28" w:rsidP="00C05FB9">
            <w:pPr>
              <w:pStyle w:val="ConsPlusNormal"/>
              <w:jc w:val="both"/>
            </w:pPr>
            <w:r w:rsidRPr="003C7F74">
              <w:t>Посадки, затеняющие площадку</w:t>
            </w:r>
          </w:p>
        </w:tc>
      </w:tr>
      <w:tr w:rsidR="00745D28" w:rsidRPr="003C7F74" w14:paraId="612F265A" w14:textId="77777777" w:rsidTr="00E50BDE">
        <w:tc>
          <w:tcPr>
            <w:tcW w:w="2294" w:type="dxa"/>
          </w:tcPr>
          <w:p w14:paraId="70A51D9E" w14:textId="77777777" w:rsidR="00745D28" w:rsidRPr="003C7F74" w:rsidRDefault="00745D28" w:rsidP="00C05FB9">
            <w:pPr>
              <w:pStyle w:val="ConsPlusNormal"/>
            </w:pPr>
            <w:r w:rsidRPr="003C7F74">
              <w:t>Виды покрытий</w:t>
            </w:r>
          </w:p>
        </w:tc>
        <w:tc>
          <w:tcPr>
            <w:tcW w:w="7974" w:type="dxa"/>
          </w:tcPr>
          <w:p w14:paraId="096E2286" w14:textId="3163B3D4" w:rsidR="00745D28" w:rsidRPr="003C7F74" w:rsidRDefault="00745D28" w:rsidP="00C05FB9">
            <w:pPr>
              <w:pStyle w:val="ConsPlusNormal"/>
              <w:jc w:val="both"/>
            </w:pPr>
            <w:r w:rsidRPr="003C7F74">
              <w:t xml:space="preserve">Асфальтовое или бетонное покрытие. Уклон покрытия - 5 </w:t>
            </w:r>
            <w:r w:rsidR="00B846F8">
              <w:t>–</w:t>
            </w:r>
            <w:r w:rsidRPr="003C7F74">
              <w:t xml:space="preserve"> 10</w:t>
            </w:r>
            <w:r w:rsidR="00B846F8">
              <w:t xml:space="preserve"> процентов</w:t>
            </w:r>
            <w:r w:rsidRPr="003C7F74">
              <w:t xml:space="preserve"> в сторону проезжей части</w:t>
            </w:r>
          </w:p>
        </w:tc>
      </w:tr>
      <w:tr w:rsidR="00745D28" w:rsidRPr="003C7F74" w14:paraId="4E71B1BC" w14:textId="77777777" w:rsidTr="00E50BDE">
        <w:tc>
          <w:tcPr>
            <w:tcW w:w="2294" w:type="dxa"/>
          </w:tcPr>
          <w:p w14:paraId="68DF22F5" w14:textId="77777777" w:rsidR="00745D28" w:rsidRPr="003C7F74" w:rsidRDefault="00745D28" w:rsidP="00C05FB9">
            <w:pPr>
              <w:pStyle w:val="ConsPlusNormal"/>
            </w:pPr>
            <w:r w:rsidRPr="003C7F74">
              <w:t>Элементы сопряжения поверхностей</w:t>
            </w:r>
          </w:p>
        </w:tc>
        <w:tc>
          <w:tcPr>
            <w:tcW w:w="7974" w:type="dxa"/>
          </w:tcPr>
          <w:p w14:paraId="534D1028" w14:textId="3F5D73E0" w:rsidR="00745D28" w:rsidRPr="003C7F74" w:rsidRDefault="00745D28" w:rsidP="00C05FB9">
            <w:pPr>
              <w:pStyle w:val="ConsPlusNormal"/>
              <w:jc w:val="both"/>
            </w:pPr>
            <w:r w:rsidRPr="003C7F74">
              <w:t>Сопряжение площадки с прилегающим проездом в одном уровне, без укладки бордюрного камня, с газоном - садовым бортом или декоративной стенкой высотой 1,0 - 1,2 метра, с соблюдением требований ст</w:t>
            </w:r>
            <w:r w:rsidR="006B6CE4">
              <w:t>атьи</w:t>
            </w:r>
            <w:r w:rsidRPr="003C7F74">
              <w:t xml:space="preserve"> 9 настоящих Правил</w:t>
            </w:r>
            <w:r w:rsidR="00C2328A">
              <w:t xml:space="preserve"> благоустройства</w:t>
            </w:r>
          </w:p>
        </w:tc>
      </w:tr>
      <w:tr w:rsidR="00745D28" w:rsidRPr="003C7F74" w14:paraId="45CBE61F" w14:textId="77777777" w:rsidTr="00E50BDE">
        <w:tc>
          <w:tcPr>
            <w:tcW w:w="2294" w:type="dxa"/>
          </w:tcPr>
          <w:p w14:paraId="7ABC6604" w14:textId="77777777" w:rsidR="00745D28" w:rsidRPr="003C7F74" w:rsidRDefault="00745D28" w:rsidP="00C05FB9">
            <w:pPr>
              <w:pStyle w:val="ConsPlusNormal"/>
            </w:pPr>
            <w:r w:rsidRPr="003C7F74">
              <w:t>Ограждения</w:t>
            </w:r>
          </w:p>
        </w:tc>
        <w:tc>
          <w:tcPr>
            <w:tcW w:w="7974" w:type="dxa"/>
          </w:tcPr>
          <w:p w14:paraId="28A296CC" w14:textId="77777777" w:rsidR="00745D28" w:rsidRPr="003C7F74" w:rsidRDefault="00745D28" w:rsidP="00C05FB9">
            <w:pPr>
              <w:pStyle w:val="ConsPlusNormal"/>
              <w:jc w:val="both"/>
            </w:pPr>
            <w:r w:rsidRPr="003C7F74">
              <w:t>Сплошное ограждение из профлиста с трех сторон площадки высотой 1,2 - 1,5 метра. Для площадок закрытого типа не требуется</w:t>
            </w:r>
          </w:p>
          <w:p w14:paraId="007FE6F5" w14:textId="7F3333DC" w:rsidR="00745D28" w:rsidRPr="003C7F74" w:rsidRDefault="00745D28" w:rsidP="00C05FB9">
            <w:pPr>
              <w:pStyle w:val="ConsPlusNormal"/>
              <w:jc w:val="both"/>
            </w:pPr>
            <w:r w:rsidRPr="003C7F74">
              <w:t xml:space="preserve">Навесы над площадками для КГО и ТБО должны защищать </w:t>
            </w:r>
            <w:r w:rsidR="003F3A5A" w:rsidRPr="003C7F74">
              <w:t>площадку</w:t>
            </w:r>
            <w:r w:rsidRPr="003C7F74">
              <w:t xml:space="preserve"> от осадков и накрывать всю площадь площадки </w:t>
            </w:r>
          </w:p>
        </w:tc>
      </w:tr>
      <w:tr w:rsidR="00745D28" w:rsidRPr="003C7F74" w14:paraId="78593889" w14:textId="77777777" w:rsidTr="00E50BDE">
        <w:tc>
          <w:tcPr>
            <w:tcW w:w="2294" w:type="dxa"/>
          </w:tcPr>
          <w:p w14:paraId="3A48180B" w14:textId="77777777" w:rsidR="00745D28" w:rsidRPr="003C7F74" w:rsidRDefault="00745D28" w:rsidP="00C05FB9">
            <w:pPr>
              <w:pStyle w:val="ConsPlusNormal"/>
            </w:pPr>
            <w:r w:rsidRPr="003C7F74">
              <w:t>Малые архитектурные формы</w:t>
            </w:r>
          </w:p>
        </w:tc>
        <w:tc>
          <w:tcPr>
            <w:tcW w:w="7974" w:type="dxa"/>
          </w:tcPr>
          <w:p w14:paraId="7ACF28B2" w14:textId="6A5976CE" w:rsidR="00745D28" w:rsidRPr="003C7F74" w:rsidRDefault="00745D28" w:rsidP="00C05FB9">
            <w:pPr>
              <w:pStyle w:val="ConsPlusNormal"/>
              <w:jc w:val="both"/>
            </w:pPr>
            <w:r w:rsidRPr="003C7F74">
              <w:t>Мусоросборники: контейнеры, бункеры, урны и пр</w:t>
            </w:r>
            <w:r w:rsidR="00BB76B5">
              <w:t>очее</w:t>
            </w:r>
            <w:r w:rsidRPr="003C7F74">
              <w:t xml:space="preserve"> </w:t>
            </w:r>
          </w:p>
        </w:tc>
      </w:tr>
      <w:tr w:rsidR="00745D28" w:rsidRPr="003C7F74" w14:paraId="7DD0EDBD" w14:textId="77777777" w:rsidTr="00E50BDE">
        <w:tc>
          <w:tcPr>
            <w:tcW w:w="2294" w:type="dxa"/>
          </w:tcPr>
          <w:p w14:paraId="11DAD3FD" w14:textId="77777777" w:rsidR="00745D28" w:rsidRPr="003C7F74" w:rsidRDefault="00745D28" w:rsidP="00C05FB9">
            <w:pPr>
              <w:pStyle w:val="ConsPlusNormal"/>
            </w:pPr>
            <w:r w:rsidRPr="003C7F74">
              <w:t>Освещение и осветительное оборудование</w:t>
            </w:r>
          </w:p>
        </w:tc>
        <w:tc>
          <w:tcPr>
            <w:tcW w:w="7974" w:type="dxa"/>
          </w:tcPr>
          <w:p w14:paraId="130339E6" w14:textId="77777777" w:rsidR="00745D28" w:rsidRPr="003C7F74" w:rsidRDefault="00745D28" w:rsidP="00C05FB9">
            <w:pPr>
              <w:pStyle w:val="ConsPlusNormal"/>
            </w:pPr>
            <w:r w:rsidRPr="003C7F74">
              <w:t>Функциональное освещение. Функционирование осветительного оборудования - в режиме освещения прилегающей территории с высотой опор - не менее 3 метров</w:t>
            </w:r>
          </w:p>
        </w:tc>
      </w:tr>
      <w:tr w:rsidR="00745D28" w:rsidRPr="003C7F74" w14:paraId="5C7010BB" w14:textId="77777777" w:rsidTr="00E50BDE">
        <w:tc>
          <w:tcPr>
            <w:tcW w:w="2294" w:type="dxa"/>
          </w:tcPr>
          <w:p w14:paraId="533D6CE9" w14:textId="77777777" w:rsidR="00745D28" w:rsidRPr="003C7F74" w:rsidRDefault="00745D28" w:rsidP="00C05FB9">
            <w:pPr>
              <w:pStyle w:val="ConsPlusNormal"/>
            </w:pPr>
            <w:r w:rsidRPr="003C7F74">
              <w:t>Средства наружной рекламы и информации</w:t>
            </w:r>
          </w:p>
        </w:tc>
        <w:tc>
          <w:tcPr>
            <w:tcW w:w="7974" w:type="dxa"/>
          </w:tcPr>
          <w:p w14:paraId="76880D38" w14:textId="77777777" w:rsidR="00745D28" w:rsidRPr="003C7F74" w:rsidRDefault="00745D28" w:rsidP="00C05FB9">
            <w:pPr>
              <w:pStyle w:val="ConsPlusNormal"/>
              <w:jc w:val="both"/>
            </w:pPr>
            <w:r w:rsidRPr="003C7F74">
              <w:t>Информационные таблички, содержащие сведения о: сроках удаления отходов, наименованиях организаций, осуществляющих сбор и вывоз отходов, контактных данных лица, отвечающего за содержание площадки, запрете на препятствие подъезду спецтранспорта</w:t>
            </w:r>
          </w:p>
        </w:tc>
      </w:tr>
      <w:tr w:rsidR="00745D28" w:rsidRPr="003C7F74" w14:paraId="71DD9CA9" w14:textId="77777777" w:rsidTr="00E50BDE">
        <w:tc>
          <w:tcPr>
            <w:tcW w:w="2294" w:type="dxa"/>
          </w:tcPr>
          <w:p w14:paraId="523ECBA5" w14:textId="77777777" w:rsidR="00745D28" w:rsidRPr="003C7F74" w:rsidRDefault="00745D28" w:rsidP="00C05FB9">
            <w:pPr>
              <w:pStyle w:val="ConsPlusNormal"/>
            </w:pPr>
            <w:r w:rsidRPr="003C7F74">
              <w:t>Некапитальные нестационарные сооружения</w:t>
            </w:r>
          </w:p>
        </w:tc>
        <w:tc>
          <w:tcPr>
            <w:tcW w:w="7974" w:type="dxa"/>
          </w:tcPr>
          <w:p w14:paraId="4E17607E" w14:textId="77777777" w:rsidR="00745D28" w:rsidRPr="003C7F74" w:rsidRDefault="00745D28" w:rsidP="00C05FB9">
            <w:pPr>
              <w:pStyle w:val="ConsPlusNormal"/>
              <w:jc w:val="both"/>
            </w:pPr>
            <w:r w:rsidRPr="003C7F74">
              <w:t>Защитные навесы, павильоны по назначению площадки</w:t>
            </w:r>
          </w:p>
        </w:tc>
      </w:tr>
      <w:tr w:rsidR="00745D28" w:rsidRPr="003C7F74" w14:paraId="7DA75080" w14:textId="77777777" w:rsidTr="00E50BDE">
        <w:tc>
          <w:tcPr>
            <w:tcW w:w="2294" w:type="dxa"/>
          </w:tcPr>
          <w:p w14:paraId="5DCFE5E5" w14:textId="77777777" w:rsidR="00745D28" w:rsidRPr="003C7F74" w:rsidRDefault="00745D28" w:rsidP="00C05FB9">
            <w:pPr>
              <w:pStyle w:val="ConsPlusNormal"/>
            </w:pPr>
            <w:r w:rsidRPr="003C7F74">
              <w:t>Транспортные проезды</w:t>
            </w:r>
          </w:p>
        </w:tc>
        <w:tc>
          <w:tcPr>
            <w:tcW w:w="7974" w:type="dxa"/>
          </w:tcPr>
          <w:p w14:paraId="0BB36E9E" w14:textId="114C1323" w:rsidR="00745D28" w:rsidRPr="003C7F74" w:rsidRDefault="00745D28" w:rsidP="00C05FB9">
            <w:pPr>
              <w:pStyle w:val="ConsPlusNormal"/>
              <w:jc w:val="both"/>
            </w:pPr>
            <w:r w:rsidRPr="003C7F74">
              <w:t>Проезды, примыкающие к площадке, или подъезд с разворотной площадкой для спецтранспорта 12 x 12 метров</w:t>
            </w:r>
          </w:p>
        </w:tc>
      </w:tr>
    </w:tbl>
    <w:p w14:paraId="16C84C0B" w14:textId="77777777" w:rsidR="00745D28" w:rsidRPr="003C7F74" w:rsidRDefault="00745D28" w:rsidP="00C05FB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09"/>
        <w:gridCol w:w="3202"/>
        <w:gridCol w:w="4757"/>
      </w:tblGrid>
      <w:tr w:rsidR="00745D28" w:rsidRPr="003C7F74" w14:paraId="089D2C9D" w14:textId="77777777" w:rsidTr="00E50BDE">
        <w:tc>
          <w:tcPr>
            <w:tcW w:w="10268" w:type="dxa"/>
            <w:gridSpan w:val="3"/>
          </w:tcPr>
          <w:p w14:paraId="1D19FA1F" w14:textId="77777777" w:rsidR="00745D28" w:rsidRPr="003C7F74" w:rsidRDefault="00745D28" w:rsidP="00C05FB9">
            <w:pPr>
              <w:pStyle w:val="ConsPlusNormal"/>
              <w:jc w:val="center"/>
            </w:pPr>
            <w:r w:rsidRPr="003C7F74">
              <w:t>5. Площадки стоянки автомобилей (автотранспортных средств)</w:t>
            </w:r>
          </w:p>
        </w:tc>
      </w:tr>
      <w:tr w:rsidR="00745D28" w:rsidRPr="003C7F74" w14:paraId="78AB464C" w14:textId="77777777" w:rsidTr="00E50BDE">
        <w:tc>
          <w:tcPr>
            <w:tcW w:w="2309" w:type="dxa"/>
          </w:tcPr>
          <w:p w14:paraId="10C5431A" w14:textId="77777777" w:rsidR="00745D28" w:rsidRPr="003C7F74" w:rsidRDefault="00745D28" w:rsidP="00C05FB9">
            <w:pPr>
              <w:pStyle w:val="ConsPlusNormal"/>
            </w:pPr>
          </w:p>
        </w:tc>
        <w:tc>
          <w:tcPr>
            <w:tcW w:w="3202" w:type="dxa"/>
          </w:tcPr>
          <w:p w14:paraId="7AABFB88" w14:textId="77777777" w:rsidR="00745D28" w:rsidRPr="003C7F74" w:rsidRDefault="00745D28" w:rsidP="00C05FB9">
            <w:pPr>
              <w:pStyle w:val="ConsPlusNormal"/>
              <w:jc w:val="both"/>
            </w:pPr>
            <w:r w:rsidRPr="003C7F74">
              <w:t xml:space="preserve">Длительного хранения и </w:t>
            </w:r>
            <w:proofErr w:type="spellStart"/>
            <w:r w:rsidRPr="003C7F74">
              <w:t>приобъектные</w:t>
            </w:r>
            <w:proofErr w:type="spellEnd"/>
          </w:p>
        </w:tc>
        <w:tc>
          <w:tcPr>
            <w:tcW w:w="4757" w:type="dxa"/>
          </w:tcPr>
          <w:p w14:paraId="32DD8E5D" w14:textId="77777777" w:rsidR="00745D28" w:rsidRPr="003C7F74" w:rsidRDefault="00745D28" w:rsidP="00C05FB9">
            <w:pPr>
              <w:pStyle w:val="ConsPlusNormal"/>
              <w:jc w:val="both"/>
            </w:pPr>
            <w:r w:rsidRPr="003C7F74">
              <w:t>Кратковременного хранения, в том числе гостевые</w:t>
            </w:r>
          </w:p>
        </w:tc>
      </w:tr>
      <w:tr w:rsidR="00745D28" w:rsidRPr="003C7F74" w14:paraId="1B5A65C1" w14:textId="77777777" w:rsidTr="00E50BDE">
        <w:tc>
          <w:tcPr>
            <w:tcW w:w="2309" w:type="dxa"/>
          </w:tcPr>
          <w:p w14:paraId="5DB4BA82" w14:textId="77777777" w:rsidR="00745D28" w:rsidRPr="003C7F74" w:rsidRDefault="00745D28" w:rsidP="00C05FB9">
            <w:pPr>
              <w:pStyle w:val="ConsPlusNormal"/>
            </w:pPr>
            <w:r w:rsidRPr="003C7F74">
              <w:t>Элементы инженерной подготовки и защиты территории</w:t>
            </w:r>
          </w:p>
        </w:tc>
        <w:tc>
          <w:tcPr>
            <w:tcW w:w="3202" w:type="dxa"/>
          </w:tcPr>
          <w:p w14:paraId="7963F274" w14:textId="77777777" w:rsidR="00745D28" w:rsidRPr="003C7F74" w:rsidRDefault="00745D28" w:rsidP="00C05FB9">
            <w:pPr>
              <w:pStyle w:val="ConsPlusNormal"/>
              <w:jc w:val="both"/>
            </w:pPr>
            <w:r w:rsidRPr="003C7F74">
              <w:t>Организация поверхностного стока с очисткой сточных вод. Закрытая система водоотводных устройств</w:t>
            </w:r>
          </w:p>
        </w:tc>
        <w:tc>
          <w:tcPr>
            <w:tcW w:w="4757" w:type="dxa"/>
          </w:tcPr>
          <w:p w14:paraId="0A593532" w14:textId="77777777" w:rsidR="00745D28" w:rsidRPr="003C7F74" w:rsidRDefault="00745D28" w:rsidP="00C05FB9">
            <w:pPr>
              <w:pStyle w:val="ConsPlusNormal"/>
              <w:jc w:val="both"/>
            </w:pPr>
            <w:r w:rsidRPr="003C7F74">
              <w:t>Организация поверхностного стока. Закрытая система водоотводных устройств</w:t>
            </w:r>
          </w:p>
        </w:tc>
      </w:tr>
      <w:tr w:rsidR="00745D28" w:rsidRPr="003C7F74" w14:paraId="7E67B600" w14:textId="77777777" w:rsidTr="00E50BDE">
        <w:tc>
          <w:tcPr>
            <w:tcW w:w="2309" w:type="dxa"/>
          </w:tcPr>
          <w:p w14:paraId="75FE657E" w14:textId="77777777" w:rsidR="00745D28" w:rsidRPr="003C7F74" w:rsidRDefault="00745D28" w:rsidP="00C05FB9">
            <w:pPr>
              <w:pStyle w:val="ConsPlusNormal"/>
            </w:pPr>
            <w:r w:rsidRPr="003C7F74">
              <w:lastRenderedPageBreak/>
              <w:t>Озеленение</w:t>
            </w:r>
          </w:p>
        </w:tc>
        <w:tc>
          <w:tcPr>
            <w:tcW w:w="7959" w:type="dxa"/>
            <w:gridSpan w:val="2"/>
          </w:tcPr>
          <w:p w14:paraId="3B887E72" w14:textId="77777777" w:rsidR="00745D28" w:rsidRPr="003C7F74" w:rsidRDefault="00745D28" w:rsidP="00C05FB9">
            <w:pPr>
              <w:pStyle w:val="ConsPlusNormal"/>
              <w:jc w:val="both"/>
            </w:pPr>
            <w:r w:rsidRPr="003C7F74">
              <w:t>Газон, линейные посадки деревьев и кустарников с высокой устойчивостью к загрязнению воздуха и почвы, контейнерное и буферное озеленение; защитное озеленение санитарных разрывов шириной не менее 3 метров</w:t>
            </w:r>
          </w:p>
        </w:tc>
      </w:tr>
      <w:tr w:rsidR="00745D28" w:rsidRPr="003C7F74" w14:paraId="655CAFF8" w14:textId="77777777" w:rsidTr="00E50BDE">
        <w:tc>
          <w:tcPr>
            <w:tcW w:w="2309" w:type="dxa"/>
          </w:tcPr>
          <w:p w14:paraId="6BBE0EFD" w14:textId="77777777" w:rsidR="00745D28" w:rsidRPr="003C7F74" w:rsidRDefault="00745D28" w:rsidP="00C05FB9">
            <w:pPr>
              <w:pStyle w:val="ConsPlusNormal"/>
            </w:pPr>
            <w:r w:rsidRPr="003C7F74">
              <w:t>Виды покрытий</w:t>
            </w:r>
          </w:p>
        </w:tc>
        <w:tc>
          <w:tcPr>
            <w:tcW w:w="7959" w:type="dxa"/>
            <w:gridSpan w:val="2"/>
          </w:tcPr>
          <w:p w14:paraId="7551FCD0" w14:textId="55B68091" w:rsidR="00745D28" w:rsidRPr="003C7F74" w:rsidRDefault="00745D28" w:rsidP="00C05FB9">
            <w:pPr>
              <w:pStyle w:val="ConsPlusNormal"/>
              <w:jc w:val="both"/>
            </w:pPr>
            <w:r w:rsidRPr="003C7F74">
              <w:t>Твердые виды покрытия, аналогичные покрытию транспортных проездов, с учетом требований ст</w:t>
            </w:r>
            <w:r w:rsidR="006B6CE4">
              <w:t>атьи</w:t>
            </w:r>
            <w:r w:rsidRPr="003C7F74">
              <w:t xml:space="preserve"> 8 настоящих Правил</w:t>
            </w:r>
            <w:r w:rsidR="00C2328A">
              <w:t xml:space="preserve"> благоустройства</w:t>
            </w:r>
          </w:p>
        </w:tc>
      </w:tr>
      <w:tr w:rsidR="00745D28" w:rsidRPr="003C7F74" w14:paraId="1373C5A3" w14:textId="77777777" w:rsidTr="00E50BDE">
        <w:tc>
          <w:tcPr>
            <w:tcW w:w="2309" w:type="dxa"/>
          </w:tcPr>
          <w:p w14:paraId="2FD7B967" w14:textId="77777777" w:rsidR="00745D28" w:rsidRPr="003C7F74" w:rsidRDefault="00745D28" w:rsidP="00C05FB9">
            <w:pPr>
              <w:pStyle w:val="ConsPlusNormal"/>
            </w:pPr>
            <w:r w:rsidRPr="003C7F74">
              <w:t>Элементы сопряжения поверхностей</w:t>
            </w:r>
          </w:p>
        </w:tc>
        <w:tc>
          <w:tcPr>
            <w:tcW w:w="7959" w:type="dxa"/>
            <w:gridSpan w:val="2"/>
          </w:tcPr>
          <w:p w14:paraId="01F06503" w14:textId="77777777" w:rsidR="00745D28" w:rsidRPr="003C7F74" w:rsidRDefault="00745D28" w:rsidP="00C05FB9">
            <w:pPr>
              <w:pStyle w:val="ConsPlusNormal"/>
              <w:jc w:val="both"/>
            </w:pPr>
            <w:r w:rsidRPr="003C7F74">
              <w:t>Сопряжение с проездом - в одном уровне без укладки бортового камня, с газоном - бордюр дорожный (высота 330 мм);</w:t>
            </w:r>
          </w:p>
          <w:p w14:paraId="7E5FC73A" w14:textId="77777777" w:rsidR="00745D28" w:rsidRPr="003C7F74" w:rsidRDefault="00745D28" w:rsidP="00C05FB9">
            <w:pPr>
              <w:pStyle w:val="ConsPlusNormal"/>
              <w:jc w:val="both"/>
            </w:pPr>
            <w:r w:rsidRPr="003C7F74">
              <w:t>при пересечении проездов с пешеходными коммуникациями - устройство бордюрных пандусов.</w:t>
            </w:r>
          </w:p>
          <w:p w14:paraId="3B6B038B" w14:textId="77777777" w:rsidR="00745D28" w:rsidRPr="003C7F74" w:rsidRDefault="00745D28" w:rsidP="00C05FB9">
            <w:pPr>
              <w:pStyle w:val="ConsPlusNormal"/>
              <w:jc w:val="both"/>
            </w:pPr>
            <w:r w:rsidRPr="003C7F74">
              <w:t>Разделительные элементы на площадках - в виде разметки (белых полос), озелененных полос, контейнерного и буферного озеленения</w:t>
            </w:r>
          </w:p>
        </w:tc>
      </w:tr>
      <w:tr w:rsidR="00745D28" w:rsidRPr="003C7F74" w14:paraId="16816163" w14:textId="77777777" w:rsidTr="00E50BDE">
        <w:tc>
          <w:tcPr>
            <w:tcW w:w="2309" w:type="dxa"/>
          </w:tcPr>
          <w:p w14:paraId="5B71C565" w14:textId="77777777" w:rsidR="00745D28" w:rsidRPr="003C7F74" w:rsidRDefault="00745D28" w:rsidP="00C05FB9">
            <w:pPr>
              <w:pStyle w:val="ConsPlusNormal"/>
            </w:pPr>
            <w:r w:rsidRPr="003C7F74">
              <w:t>Ограждения</w:t>
            </w:r>
          </w:p>
        </w:tc>
        <w:tc>
          <w:tcPr>
            <w:tcW w:w="7959" w:type="dxa"/>
            <w:gridSpan w:val="2"/>
          </w:tcPr>
          <w:p w14:paraId="36AEA2F6" w14:textId="743A7D22" w:rsidR="00745D28" w:rsidRPr="003C7F74" w:rsidRDefault="00745D28" w:rsidP="00C05FB9">
            <w:pPr>
              <w:pStyle w:val="ConsPlusNormal"/>
              <w:jc w:val="both"/>
            </w:pPr>
            <w:r w:rsidRPr="003C7F74">
              <w:t xml:space="preserve">По усмотрению заказчика: кованые, сварные, сборные и </w:t>
            </w:r>
            <w:r w:rsidR="00624CF0">
              <w:t>иные</w:t>
            </w:r>
            <w:r w:rsidRPr="003C7F74">
              <w:t xml:space="preserve"> на ленточных конструкциях, что придает устойчивость и увеличивает прочность ограждения. Ленточные конструкции выполняются из бетона, камня или металлических конструкций, сваренных между собой или соединенных с использованием шпунтовых соединений.</w:t>
            </w:r>
          </w:p>
          <w:p w14:paraId="64AE8717" w14:textId="77777777" w:rsidR="00745D28" w:rsidRPr="003C7F74" w:rsidRDefault="00745D28" w:rsidP="00C05FB9">
            <w:pPr>
              <w:pStyle w:val="ConsPlusNormal"/>
              <w:jc w:val="both"/>
            </w:pPr>
            <w:r w:rsidRPr="003C7F74">
              <w:t>Высота в пределах 1,6 - 2,0 метров</w:t>
            </w:r>
          </w:p>
        </w:tc>
      </w:tr>
      <w:tr w:rsidR="00745D28" w:rsidRPr="003C7F74" w14:paraId="49939B3A" w14:textId="77777777" w:rsidTr="00E50BDE">
        <w:tc>
          <w:tcPr>
            <w:tcW w:w="2309" w:type="dxa"/>
          </w:tcPr>
          <w:p w14:paraId="7C81D93F" w14:textId="77777777" w:rsidR="00745D28" w:rsidRPr="003C7F74" w:rsidRDefault="00745D28" w:rsidP="00C05FB9">
            <w:pPr>
              <w:pStyle w:val="ConsPlusNormal"/>
            </w:pPr>
            <w:r w:rsidRPr="003C7F74">
              <w:t>Малые архитектурные формы</w:t>
            </w:r>
          </w:p>
        </w:tc>
        <w:tc>
          <w:tcPr>
            <w:tcW w:w="7959" w:type="dxa"/>
            <w:gridSpan w:val="2"/>
          </w:tcPr>
          <w:p w14:paraId="1C782E44" w14:textId="77777777" w:rsidR="00745D28" w:rsidRPr="003C7F74" w:rsidRDefault="00745D28" w:rsidP="00C05FB9">
            <w:pPr>
              <w:pStyle w:val="ConsPlusNormal"/>
              <w:jc w:val="both"/>
            </w:pPr>
            <w:r w:rsidRPr="003C7F74">
              <w:t>Урны и контейнеры для сбора отходов. Городская мебель на усмотрение заказчика. При проектировании и выборе пользоваться каталогами сертифицированных изделий</w:t>
            </w:r>
          </w:p>
        </w:tc>
      </w:tr>
      <w:tr w:rsidR="00745D28" w:rsidRPr="003C7F74" w14:paraId="1E69776C" w14:textId="77777777" w:rsidTr="00E50BDE">
        <w:tc>
          <w:tcPr>
            <w:tcW w:w="2309" w:type="dxa"/>
          </w:tcPr>
          <w:p w14:paraId="3EB6E693" w14:textId="77777777" w:rsidR="00745D28" w:rsidRPr="003C7F74" w:rsidRDefault="00745D28" w:rsidP="00C05FB9">
            <w:pPr>
              <w:pStyle w:val="ConsPlusNormal"/>
            </w:pPr>
            <w:r w:rsidRPr="003C7F74">
              <w:t>Освещение и осветительное оборудование</w:t>
            </w:r>
          </w:p>
        </w:tc>
        <w:tc>
          <w:tcPr>
            <w:tcW w:w="3202" w:type="dxa"/>
          </w:tcPr>
          <w:p w14:paraId="09B85B77" w14:textId="76D7EAF0" w:rsidR="00745D28" w:rsidRPr="003C7F74" w:rsidRDefault="00745D28" w:rsidP="00C05FB9">
            <w:pPr>
              <w:pStyle w:val="ConsPlusNormal"/>
              <w:jc w:val="both"/>
            </w:pPr>
            <w:r w:rsidRPr="003C7F74">
              <w:t xml:space="preserve">Освещение функциональное в темное время суток и в условиях низкой видимости. Осветительное оборудование в соответствии с </w:t>
            </w:r>
            <w:hyperlink w:anchor="P221" w:history="1">
              <w:r w:rsidRPr="003C7F74">
                <w:t>ч</w:t>
              </w:r>
              <w:r w:rsidR="006B6CE4">
                <w:t>астью</w:t>
              </w:r>
              <w:r w:rsidRPr="003C7F74">
                <w:t xml:space="preserve"> 6 ст</w:t>
              </w:r>
              <w:r w:rsidR="006B6CE4">
                <w:t>атьи</w:t>
              </w:r>
              <w:r w:rsidRPr="003C7F74">
                <w:t xml:space="preserve"> 13</w:t>
              </w:r>
            </w:hyperlink>
            <w:r w:rsidRPr="003C7F74">
              <w:t xml:space="preserve"> настоящих Правил</w:t>
            </w:r>
            <w:r w:rsidR="00C2328A">
              <w:t xml:space="preserve"> благоустройства</w:t>
            </w:r>
            <w:r w:rsidRPr="003C7F74">
              <w:t>. Материал изготовления опор, кронштейнов, защитных решеток, экранов и конструктивных элементов - металл</w:t>
            </w:r>
          </w:p>
        </w:tc>
        <w:tc>
          <w:tcPr>
            <w:tcW w:w="4757" w:type="dxa"/>
          </w:tcPr>
          <w:p w14:paraId="00999157" w14:textId="77777777" w:rsidR="00745D28" w:rsidRPr="003C7F74" w:rsidRDefault="00745D28" w:rsidP="00C05FB9">
            <w:pPr>
              <w:pStyle w:val="ConsPlusNormal"/>
              <w:jc w:val="both"/>
            </w:pPr>
            <w:r w:rsidRPr="003C7F74">
              <w:t>Функциональное освещение и оборудование аналогичные освещению и осветительному оборудованию на территории размещения площадки</w:t>
            </w:r>
          </w:p>
        </w:tc>
      </w:tr>
      <w:tr w:rsidR="00745D28" w:rsidRPr="003C7F74" w14:paraId="0134B64B" w14:textId="77777777" w:rsidTr="00E50BDE">
        <w:tc>
          <w:tcPr>
            <w:tcW w:w="2309" w:type="dxa"/>
          </w:tcPr>
          <w:p w14:paraId="4F172248" w14:textId="77777777" w:rsidR="00745D28" w:rsidRPr="003C7F74" w:rsidRDefault="00745D28" w:rsidP="00C05FB9">
            <w:pPr>
              <w:pStyle w:val="ConsPlusNormal"/>
            </w:pPr>
            <w:r w:rsidRPr="003C7F74">
              <w:t>Средства наружной рекламы и информации</w:t>
            </w:r>
          </w:p>
        </w:tc>
        <w:tc>
          <w:tcPr>
            <w:tcW w:w="7959" w:type="dxa"/>
            <w:gridSpan w:val="2"/>
          </w:tcPr>
          <w:p w14:paraId="458B0467" w14:textId="6C91C93D" w:rsidR="00745D28" w:rsidRPr="003C7F74" w:rsidRDefault="00745D28" w:rsidP="00C05FB9">
            <w:pPr>
              <w:pStyle w:val="ConsPlusNormal"/>
              <w:jc w:val="both"/>
            </w:pPr>
            <w:r w:rsidRPr="003C7F74">
              <w:t xml:space="preserve">Требования </w:t>
            </w:r>
            <w:hyperlink w:anchor="P229" w:history="1">
              <w:r w:rsidRPr="003C7F74">
                <w:t>ст</w:t>
              </w:r>
              <w:r w:rsidR="006B6CE4">
                <w:t>атьи</w:t>
              </w:r>
              <w:r w:rsidRPr="003C7F74">
                <w:t xml:space="preserve"> 14</w:t>
              </w:r>
            </w:hyperlink>
            <w:r w:rsidRPr="003C7F74">
              <w:t xml:space="preserve"> настоящих Правил</w:t>
            </w:r>
            <w:r w:rsidR="00C2328A">
              <w:t xml:space="preserve"> благоустройства</w:t>
            </w:r>
            <w:r w:rsidRPr="003C7F74">
              <w:t>. Информационные вывески и указатели, знаки дорожного движения (при необходимости)</w:t>
            </w:r>
          </w:p>
        </w:tc>
      </w:tr>
      <w:tr w:rsidR="00745D28" w:rsidRPr="003C7F74" w14:paraId="6711EE7A" w14:textId="77777777" w:rsidTr="00E50BDE">
        <w:tc>
          <w:tcPr>
            <w:tcW w:w="2309" w:type="dxa"/>
          </w:tcPr>
          <w:p w14:paraId="5E420AAD" w14:textId="77777777" w:rsidR="00745D28" w:rsidRPr="003C7F74" w:rsidRDefault="00745D28" w:rsidP="00C05FB9">
            <w:pPr>
              <w:pStyle w:val="ConsPlusNormal"/>
            </w:pPr>
            <w:r w:rsidRPr="003C7F74">
              <w:t>Некапитальные нестационарные сооружения</w:t>
            </w:r>
          </w:p>
        </w:tc>
        <w:tc>
          <w:tcPr>
            <w:tcW w:w="3202" w:type="dxa"/>
          </w:tcPr>
          <w:p w14:paraId="26A067DE" w14:textId="77777777" w:rsidR="00745D28" w:rsidRPr="003C7F74" w:rsidRDefault="00745D28" w:rsidP="00C05FB9">
            <w:pPr>
              <w:pStyle w:val="ConsPlusNormal"/>
              <w:jc w:val="both"/>
            </w:pPr>
            <w:r w:rsidRPr="003C7F74">
              <w:t>Для плоскостных - помещения охраны, навесы, боксы, эстакады</w:t>
            </w:r>
          </w:p>
        </w:tc>
        <w:tc>
          <w:tcPr>
            <w:tcW w:w="4757" w:type="dxa"/>
          </w:tcPr>
          <w:p w14:paraId="72BD667E" w14:textId="77777777" w:rsidR="00745D28" w:rsidRPr="003C7F74" w:rsidRDefault="00745D28" w:rsidP="00C05FB9">
            <w:pPr>
              <w:pStyle w:val="ConsPlusNormal"/>
              <w:jc w:val="both"/>
            </w:pPr>
            <w:r w:rsidRPr="003C7F74">
              <w:t>Не предусмотрены</w:t>
            </w:r>
          </w:p>
        </w:tc>
      </w:tr>
      <w:tr w:rsidR="00745D28" w:rsidRPr="003C7F74" w14:paraId="68824C9F" w14:textId="77777777" w:rsidTr="00E50BDE">
        <w:tc>
          <w:tcPr>
            <w:tcW w:w="2309" w:type="dxa"/>
          </w:tcPr>
          <w:p w14:paraId="35F69E28" w14:textId="77777777" w:rsidR="00745D28" w:rsidRPr="003C7F74" w:rsidRDefault="00745D28" w:rsidP="00C05FB9">
            <w:pPr>
              <w:pStyle w:val="ConsPlusNormal"/>
            </w:pPr>
            <w:r w:rsidRPr="003C7F74">
              <w:t>Оформление и оборудование зданий и сооружений</w:t>
            </w:r>
          </w:p>
        </w:tc>
        <w:tc>
          <w:tcPr>
            <w:tcW w:w="3202" w:type="dxa"/>
          </w:tcPr>
          <w:p w14:paraId="511E2438" w14:textId="61228748" w:rsidR="00745D28" w:rsidRPr="003C7F74" w:rsidRDefault="00745D28" w:rsidP="00C05FB9">
            <w:pPr>
              <w:pStyle w:val="ConsPlusNormal"/>
            </w:pPr>
            <w:r w:rsidRPr="003C7F74">
              <w:t xml:space="preserve">Требования </w:t>
            </w:r>
            <w:hyperlink w:anchor="P253" w:history="1">
              <w:r w:rsidRPr="003C7F74">
                <w:t>ст</w:t>
              </w:r>
              <w:r w:rsidR="006B6CE4">
                <w:t>атьи</w:t>
              </w:r>
              <w:r w:rsidRPr="003C7F74">
                <w:t xml:space="preserve"> 16</w:t>
              </w:r>
            </w:hyperlink>
            <w:r w:rsidRPr="003C7F74">
              <w:t xml:space="preserve"> настоящих Правил</w:t>
            </w:r>
            <w:r w:rsidR="00C2328A">
              <w:t xml:space="preserve"> благоустройства</w:t>
            </w:r>
          </w:p>
        </w:tc>
        <w:tc>
          <w:tcPr>
            <w:tcW w:w="4757" w:type="dxa"/>
          </w:tcPr>
          <w:p w14:paraId="0C606152" w14:textId="77777777" w:rsidR="00745D28" w:rsidRPr="003C7F74" w:rsidRDefault="00745D28" w:rsidP="00C05FB9">
            <w:pPr>
              <w:pStyle w:val="ConsPlusNormal"/>
              <w:jc w:val="both"/>
            </w:pPr>
            <w:r w:rsidRPr="003C7F74">
              <w:t>Не предусмотрено</w:t>
            </w:r>
          </w:p>
        </w:tc>
      </w:tr>
      <w:tr w:rsidR="00745D28" w:rsidRPr="003C7F74" w14:paraId="7C52409A" w14:textId="77777777" w:rsidTr="00E50BDE">
        <w:tc>
          <w:tcPr>
            <w:tcW w:w="2309" w:type="dxa"/>
          </w:tcPr>
          <w:p w14:paraId="69C254B0" w14:textId="77777777" w:rsidR="00745D28" w:rsidRPr="003C7F74" w:rsidRDefault="00745D28" w:rsidP="00C05FB9">
            <w:pPr>
              <w:pStyle w:val="ConsPlusNormal"/>
            </w:pPr>
            <w:r w:rsidRPr="003C7F74">
              <w:t>Площадки</w:t>
            </w:r>
          </w:p>
        </w:tc>
        <w:tc>
          <w:tcPr>
            <w:tcW w:w="7959" w:type="dxa"/>
            <w:gridSpan w:val="2"/>
          </w:tcPr>
          <w:p w14:paraId="5F37D77A" w14:textId="77777777" w:rsidR="00745D28" w:rsidRPr="003C7F74" w:rsidRDefault="00745D28" w:rsidP="00C05FB9">
            <w:pPr>
              <w:pStyle w:val="ConsPlusNormal"/>
              <w:jc w:val="both"/>
            </w:pPr>
            <w:r w:rsidRPr="003C7F74">
              <w:t>Накопительная площадка, площадки для установки мусоросборников</w:t>
            </w:r>
          </w:p>
        </w:tc>
      </w:tr>
      <w:tr w:rsidR="00745D28" w:rsidRPr="003C7F74" w14:paraId="45ED1FB3" w14:textId="77777777" w:rsidTr="00E50BDE">
        <w:tc>
          <w:tcPr>
            <w:tcW w:w="2309" w:type="dxa"/>
          </w:tcPr>
          <w:p w14:paraId="7A85599D" w14:textId="77777777" w:rsidR="00745D28" w:rsidRPr="003C7F74" w:rsidRDefault="00745D28" w:rsidP="00C05FB9">
            <w:pPr>
              <w:pStyle w:val="ConsPlusNormal"/>
            </w:pPr>
            <w:r w:rsidRPr="003C7F74">
              <w:t xml:space="preserve">Пешеходные </w:t>
            </w:r>
            <w:r w:rsidRPr="003C7F74">
              <w:lastRenderedPageBreak/>
              <w:t>коммуникации</w:t>
            </w:r>
          </w:p>
        </w:tc>
        <w:tc>
          <w:tcPr>
            <w:tcW w:w="3202" w:type="dxa"/>
          </w:tcPr>
          <w:p w14:paraId="68CBDE09" w14:textId="77777777" w:rsidR="00745D28" w:rsidRPr="003C7F74" w:rsidRDefault="00745D28" w:rsidP="00C05FB9">
            <w:pPr>
              <w:pStyle w:val="ConsPlusNormal"/>
              <w:jc w:val="both"/>
            </w:pPr>
            <w:r w:rsidRPr="003C7F74">
              <w:lastRenderedPageBreak/>
              <w:t xml:space="preserve">Дорожки могут быть </w:t>
            </w:r>
            <w:r w:rsidRPr="003C7F74">
              <w:lastRenderedPageBreak/>
              <w:t>совмещены с проездами</w:t>
            </w:r>
          </w:p>
          <w:p w14:paraId="7011DECD" w14:textId="7B10D49E" w:rsidR="00745D28" w:rsidRPr="003C7F74" w:rsidRDefault="00745D28" w:rsidP="00C05FB9">
            <w:pPr>
              <w:pStyle w:val="ConsPlusNormal"/>
              <w:jc w:val="both"/>
            </w:pPr>
            <w:r w:rsidRPr="003C7F74">
              <w:t>Покрытия в соответствии с требованиями ст</w:t>
            </w:r>
            <w:r w:rsidR="006B6CE4">
              <w:t>атьи</w:t>
            </w:r>
            <w:r w:rsidRPr="003C7F74">
              <w:t xml:space="preserve"> 8 Правил</w:t>
            </w:r>
            <w:r w:rsidR="00C2328A">
              <w:t xml:space="preserve"> благоустройства</w:t>
            </w:r>
            <w:r w:rsidRPr="003C7F74">
              <w:t>.</w:t>
            </w:r>
          </w:p>
        </w:tc>
        <w:tc>
          <w:tcPr>
            <w:tcW w:w="4757" w:type="dxa"/>
          </w:tcPr>
          <w:p w14:paraId="789D4F03" w14:textId="77777777" w:rsidR="00745D28" w:rsidRPr="003C7F74" w:rsidRDefault="00745D28" w:rsidP="00C05FB9">
            <w:pPr>
              <w:pStyle w:val="ConsPlusNormal"/>
              <w:jc w:val="both"/>
            </w:pPr>
            <w:r w:rsidRPr="003C7F74">
              <w:lastRenderedPageBreak/>
              <w:t>Не предусмотрены</w:t>
            </w:r>
          </w:p>
        </w:tc>
      </w:tr>
      <w:tr w:rsidR="00745D28" w:rsidRPr="003C7F74" w14:paraId="777E33E8" w14:textId="77777777" w:rsidTr="00E50BDE">
        <w:tc>
          <w:tcPr>
            <w:tcW w:w="2309" w:type="dxa"/>
          </w:tcPr>
          <w:p w14:paraId="34E5E860" w14:textId="77777777" w:rsidR="00745D28" w:rsidRPr="003C7F74" w:rsidRDefault="00745D28" w:rsidP="00C05FB9">
            <w:pPr>
              <w:pStyle w:val="ConsPlusNormal"/>
            </w:pPr>
            <w:r w:rsidRPr="003C7F74">
              <w:t>Транспортные проезды</w:t>
            </w:r>
          </w:p>
        </w:tc>
        <w:tc>
          <w:tcPr>
            <w:tcW w:w="3202" w:type="dxa"/>
          </w:tcPr>
          <w:p w14:paraId="73107640" w14:textId="77777777" w:rsidR="00745D28" w:rsidRPr="003C7F74" w:rsidRDefault="00745D28" w:rsidP="00C05FB9">
            <w:pPr>
              <w:pStyle w:val="ConsPlusNormal"/>
              <w:jc w:val="both"/>
            </w:pPr>
            <w:r w:rsidRPr="003C7F74">
              <w:t>Выезды и въезды, технологические проезды</w:t>
            </w:r>
          </w:p>
          <w:p w14:paraId="59956B1C" w14:textId="613C1AC0" w:rsidR="00745D28" w:rsidRPr="003C7F74" w:rsidRDefault="00745D28" w:rsidP="00C05FB9">
            <w:pPr>
              <w:pStyle w:val="ConsPlusNormal"/>
              <w:jc w:val="both"/>
            </w:pPr>
            <w:r w:rsidRPr="003C7F74">
              <w:t>Покрытия в соответствии с требованиями ст</w:t>
            </w:r>
            <w:r w:rsidR="006B6CE4">
              <w:t>атьи</w:t>
            </w:r>
            <w:r w:rsidRPr="003C7F74">
              <w:t xml:space="preserve"> 8 настоящих Правил</w:t>
            </w:r>
            <w:r w:rsidR="00C2328A">
              <w:t xml:space="preserve"> благоустройства</w:t>
            </w:r>
            <w:r w:rsidRPr="003C7F74">
              <w:t>.</w:t>
            </w:r>
          </w:p>
        </w:tc>
        <w:tc>
          <w:tcPr>
            <w:tcW w:w="4757" w:type="dxa"/>
          </w:tcPr>
          <w:p w14:paraId="543B06BC" w14:textId="77777777" w:rsidR="00745D28" w:rsidRPr="003C7F74" w:rsidRDefault="00745D28" w:rsidP="00C05FB9">
            <w:pPr>
              <w:pStyle w:val="ConsPlusNormal"/>
              <w:jc w:val="both"/>
            </w:pPr>
            <w:r w:rsidRPr="003C7F74">
              <w:t>Не предусмотрены</w:t>
            </w:r>
          </w:p>
        </w:tc>
      </w:tr>
    </w:tbl>
    <w:p w14:paraId="3F9A54C6" w14:textId="77777777" w:rsidR="00F94FF0" w:rsidRPr="006B6CE4" w:rsidRDefault="00F94FF0" w:rsidP="00C05FB9">
      <w:pPr>
        <w:pStyle w:val="ConsPlusNormal"/>
        <w:jc w:val="both"/>
        <w:rPr>
          <w:sz w:val="20"/>
          <w:szCs w:val="20"/>
        </w:rPr>
      </w:pPr>
    </w:p>
    <w:p w14:paraId="1EB315C2" w14:textId="77777777" w:rsidR="00AF12EA" w:rsidRPr="003B4CF3" w:rsidRDefault="00AF12EA"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2</w:t>
      </w:r>
      <w:r w:rsidR="003F7303">
        <w:rPr>
          <w:rFonts w:ascii="Times New Roman" w:hAnsi="Times New Roman" w:cs="Times New Roman"/>
          <w:b w:val="0"/>
        </w:rPr>
        <w:t>8</w:t>
      </w:r>
      <w:r w:rsidRPr="003B4CF3">
        <w:rPr>
          <w:rFonts w:ascii="Times New Roman" w:hAnsi="Times New Roman" w:cs="Times New Roman"/>
          <w:b w:val="0"/>
        </w:rPr>
        <w:t>. Строительные площадки</w:t>
      </w:r>
    </w:p>
    <w:p w14:paraId="5756878C" w14:textId="77777777" w:rsidR="00AF12EA" w:rsidRPr="003B4CF3" w:rsidRDefault="00AF12EA" w:rsidP="00C05FB9">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2835"/>
        <w:gridCol w:w="5165"/>
      </w:tblGrid>
      <w:tr w:rsidR="00755C91" w:rsidRPr="003B4CF3" w14:paraId="2D187D6A" w14:textId="77777777" w:rsidTr="00E50BDE">
        <w:tc>
          <w:tcPr>
            <w:tcW w:w="2268" w:type="dxa"/>
            <w:tcBorders>
              <w:top w:val="single" w:sz="4" w:space="0" w:color="auto"/>
              <w:left w:val="single" w:sz="4" w:space="0" w:color="auto"/>
              <w:bottom w:val="single" w:sz="4" w:space="0" w:color="auto"/>
              <w:right w:val="single" w:sz="4" w:space="0" w:color="auto"/>
            </w:tcBorders>
          </w:tcPr>
          <w:p w14:paraId="2D9AD80F" w14:textId="77777777" w:rsidR="00AF12EA" w:rsidRPr="003B4CF3" w:rsidRDefault="00AF12EA" w:rsidP="00C05FB9">
            <w:pPr>
              <w:pStyle w:val="ConsPlusNormal"/>
            </w:pPr>
          </w:p>
        </w:tc>
        <w:tc>
          <w:tcPr>
            <w:tcW w:w="2835" w:type="dxa"/>
            <w:tcBorders>
              <w:top w:val="single" w:sz="4" w:space="0" w:color="auto"/>
              <w:left w:val="single" w:sz="4" w:space="0" w:color="auto"/>
              <w:bottom w:val="single" w:sz="4" w:space="0" w:color="auto"/>
              <w:right w:val="single" w:sz="4" w:space="0" w:color="auto"/>
            </w:tcBorders>
          </w:tcPr>
          <w:p w14:paraId="285F74E4" w14:textId="77777777" w:rsidR="00AF12EA" w:rsidRPr="003B4CF3" w:rsidRDefault="00AF12EA" w:rsidP="00C05FB9">
            <w:pPr>
              <w:pStyle w:val="ConsPlusNormal"/>
            </w:pPr>
            <w:r w:rsidRPr="003B4CF3">
              <w:t>Строительные площадки действующие</w:t>
            </w:r>
          </w:p>
        </w:tc>
        <w:tc>
          <w:tcPr>
            <w:tcW w:w="5165" w:type="dxa"/>
            <w:tcBorders>
              <w:top w:val="single" w:sz="4" w:space="0" w:color="auto"/>
              <w:left w:val="single" w:sz="4" w:space="0" w:color="auto"/>
              <w:bottom w:val="single" w:sz="4" w:space="0" w:color="auto"/>
              <w:right w:val="single" w:sz="4" w:space="0" w:color="auto"/>
            </w:tcBorders>
          </w:tcPr>
          <w:p w14:paraId="71142691" w14:textId="77777777" w:rsidR="00AF12EA" w:rsidRPr="003B4CF3" w:rsidRDefault="00AF12EA" w:rsidP="00C05FB9">
            <w:pPr>
              <w:pStyle w:val="ConsPlusNormal"/>
            </w:pPr>
            <w:r w:rsidRPr="003B4CF3">
              <w:t>Строительные площадки законсервированные</w:t>
            </w:r>
          </w:p>
        </w:tc>
      </w:tr>
      <w:tr w:rsidR="00755C91" w:rsidRPr="003B4CF3" w14:paraId="23FB94C1" w14:textId="77777777" w:rsidTr="00E50BDE">
        <w:tc>
          <w:tcPr>
            <w:tcW w:w="2268" w:type="dxa"/>
            <w:tcBorders>
              <w:top w:val="single" w:sz="4" w:space="0" w:color="auto"/>
              <w:left w:val="single" w:sz="4" w:space="0" w:color="auto"/>
              <w:bottom w:val="single" w:sz="4" w:space="0" w:color="auto"/>
              <w:right w:val="single" w:sz="4" w:space="0" w:color="auto"/>
            </w:tcBorders>
          </w:tcPr>
          <w:p w14:paraId="1F902559" w14:textId="77777777" w:rsidR="00AF12EA" w:rsidRPr="003B4CF3" w:rsidRDefault="00AF12EA" w:rsidP="00C05FB9">
            <w:pPr>
              <w:pStyle w:val="ConsPlusNormal"/>
            </w:pPr>
            <w:r w:rsidRPr="003B4CF3">
              <w:t>Элементы инженерной подготовки и защиты территории</w:t>
            </w:r>
          </w:p>
        </w:tc>
        <w:tc>
          <w:tcPr>
            <w:tcW w:w="8000" w:type="dxa"/>
            <w:gridSpan w:val="2"/>
            <w:tcBorders>
              <w:top w:val="single" w:sz="4" w:space="0" w:color="auto"/>
              <w:left w:val="single" w:sz="4" w:space="0" w:color="auto"/>
              <w:bottom w:val="single" w:sz="4" w:space="0" w:color="auto"/>
              <w:right w:val="single" w:sz="4" w:space="0" w:color="auto"/>
            </w:tcBorders>
          </w:tcPr>
          <w:p w14:paraId="77F59900" w14:textId="77777777" w:rsidR="00AF12EA" w:rsidRPr="003B4CF3" w:rsidRDefault="00AF12EA" w:rsidP="00C05FB9">
            <w:pPr>
              <w:pStyle w:val="ConsPlusNormal"/>
            </w:pPr>
            <w:r w:rsidRPr="003B4CF3">
              <w:t>Обеспечить отвод поверхностных вод</w:t>
            </w:r>
          </w:p>
        </w:tc>
      </w:tr>
      <w:tr w:rsidR="00755C91" w:rsidRPr="003B4CF3" w14:paraId="35C84E24" w14:textId="77777777" w:rsidTr="00E50BDE">
        <w:tc>
          <w:tcPr>
            <w:tcW w:w="2268" w:type="dxa"/>
            <w:tcBorders>
              <w:top w:val="single" w:sz="4" w:space="0" w:color="auto"/>
              <w:left w:val="single" w:sz="4" w:space="0" w:color="auto"/>
              <w:bottom w:val="single" w:sz="4" w:space="0" w:color="auto"/>
              <w:right w:val="single" w:sz="4" w:space="0" w:color="auto"/>
            </w:tcBorders>
          </w:tcPr>
          <w:p w14:paraId="05867E6B" w14:textId="77777777" w:rsidR="00AF12EA" w:rsidRPr="003B4CF3" w:rsidRDefault="00AF12EA" w:rsidP="00C05FB9">
            <w:pPr>
              <w:pStyle w:val="ConsPlusNormal"/>
            </w:pPr>
            <w:r w:rsidRPr="003B4CF3">
              <w:t>Озеленение</w:t>
            </w:r>
          </w:p>
        </w:tc>
        <w:tc>
          <w:tcPr>
            <w:tcW w:w="2835" w:type="dxa"/>
            <w:tcBorders>
              <w:top w:val="single" w:sz="4" w:space="0" w:color="auto"/>
              <w:left w:val="single" w:sz="4" w:space="0" w:color="auto"/>
              <w:bottom w:val="single" w:sz="4" w:space="0" w:color="auto"/>
              <w:right w:val="single" w:sz="4" w:space="0" w:color="auto"/>
            </w:tcBorders>
          </w:tcPr>
          <w:p w14:paraId="13AC7B3B" w14:textId="77777777" w:rsidR="00AF12EA" w:rsidRPr="003B4CF3" w:rsidRDefault="00AF12EA" w:rsidP="00C05FB9">
            <w:pPr>
              <w:pStyle w:val="ConsPlusNormal"/>
            </w:pPr>
            <w:r w:rsidRPr="003B4CF3">
              <w:t>Охрана и содержание сохраняемого существующего озеленения; огораживание деревьев и кустарников</w:t>
            </w:r>
          </w:p>
        </w:tc>
        <w:tc>
          <w:tcPr>
            <w:tcW w:w="5165" w:type="dxa"/>
            <w:tcBorders>
              <w:top w:val="single" w:sz="4" w:space="0" w:color="auto"/>
              <w:left w:val="single" w:sz="4" w:space="0" w:color="auto"/>
              <w:bottom w:val="single" w:sz="4" w:space="0" w:color="auto"/>
              <w:right w:val="single" w:sz="4" w:space="0" w:color="auto"/>
            </w:tcBorders>
          </w:tcPr>
          <w:p w14:paraId="5B004E4A" w14:textId="77777777" w:rsidR="00AF12EA" w:rsidRPr="003B4CF3" w:rsidRDefault="00AF12EA" w:rsidP="00C05FB9">
            <w:pPr>
              <w:pStyle w:val="ConsPlusNormal"/>
            </w:pPr>
            <w:r w:rsidRPr="003B4CF3">
              <w:t>Охрана и содержание сохраняемого существующего озеленения</w:t>
            </w:r>
          </w:p>
        </w:tc>
      </w:tr>
      <w:tr w:rsidR="00755C91" w:rsidRPr="003B4CF3" w14:paraId="391DC457" w14:textId="77777777" w:rsidTr="00E50BDE">
        <w:tc>
          <w:tcPr>
            <w:tcW w:w="2268" w:type="dxa"/>
            <w:tcBorders>
              <w:top w:val="single" w:sz="4" w:space="0" w:color="auto"/>
              <w:left w:val="single" w:sz="4" w:space="0" w:color="auto"/>
              <w:bottom w:val="single" w:sz="4" w:space="0" w:color="auto"/>
              <w:right w:val="single" w:sz="4" w:space="0" w:color="auto"/>
            </w:tcBorders>
          </w:tcPr>
          <w:p w14:paraId="606A8C13" w14:textId="77777777" w:rsidR="00AF12EA" w:rsidRPr="003B4CF3" w:rsidRDefault="00AF12EA" w:rsidP="00C05FB9">
            <w:pPr>
              <w:pStyle w:val="ConsPlusNormal"/>
            </w:pPr>
            <w:r w:rsidRPr="003B4CF3">
              <w:t>Виды покрытий</w:t>
            </w:r>
          </w:p>
        </w:tc>
        <w:tc>
          <w:tcPr>
            <w:tcW w:w="2835" w:type="dxa"/>
            <w:tcBorders>
              <w:top w:val="single" w:sz="4" w:space="0" w:color="auto"/>
              <w:left w:val="single" w:sz="4" w:space="0" w:color="auto"/>
              <w:bottom w:val="single" w:sz="4" w:space="0" w:color="auto"/>
              <w:right w:val="single" w:sz="4" w:space="0" w:color="auto"/>
            </w:tcBorders>
          </w:tcPr>
          <w:p w14:paraId="728C9C4D" w14:textId="77777777" w:rsidR="00AF12EA" w:rsidRPr="003B4CF3" w:rsidRDefault="00AF12EA" w:rsidP="00C05FB9">
            <w:pPr>
              <w:pStyle w:val="ConsPlusNormal"/>
            </w:pPr>
            <w:r w:rsidRPr="003B4CF3">
              <w:t>Нарушенные земли</w:t>
            </w:r>
          </w:p>
        </w:tc>
        <w:tc>
          <w:tcPr>
            <w:tcW w:w="5165" w:type="dxa"/>
            <w:tcBorders>
              <w:top w:val="single" w:sz="4" w:space="0" w:color="auto"/>
              <w:left w:val="single" w:sz="4" w:space="0" w:color="auto"/>
              <w:bottom w:val="single" w:sz="4" w:space="0" w:color="auto"/>
              <w:right w:val="single" w:sz="4" w:space="0" w:color="auto"/>
            </w:tcBorders>
          </w:tcPr>
          <w:p w14:paraId="1755294A" w14:textId="77777777" w:rsidR="00AF12EA" w:rsidRPr="003B4CF3" w:rsidRDefault="00AF12EA" w:rsidP="00C05FB9">
            <w:pPr>
              <w:pStyle w:val="ConsPlusNormal"/>
            </w:pPr>
            <w:r w:rsidRPr="003B4CF3">
              <w:t>Покрытия, предупреждающие пыление за пределы площадки</w:t>
            </w:r>
          </w:p>
        </w:tc>
      </w:tr>
      <w:tr w:rsidR="00755C91" w:rsidRPr="003B4CF3" w14:paraId="190D412D" w14:textId="77777777" w:rsidTr="00E50BDE">
        <w:tc>
          <w:tcPr>
            <w:tcW w:w="2268" w:type="dxa"/>
            <w:tcBorders>
              <w:top w:val="single" w:sz="4" w:space="0" w:color="auto"/>
              <w:left w:val="single" w:sz="4" w:space="0" w:color="auto"/>
              <w:bottom w:val="single" w:sz="4" w:space="0" w:color="auto"/>
              <w:right w:val="single" w:sz="4" w:space="0" w:color="auto"/>
            </w:tcBorders>
          </w:tcPr>
          <w:p w14:paraId="460209E2" w14:textId="77777777" w:rsidR="00AF12EA" w:rsidRPr="003B4CF3" w:rsidRDefault="00AF12EA" w:rsidP="00C05FB9">
            <w:pPr>
              <w:pStyle w:val="ConsPlusNormal"/>
            </w:pPr>
            <w:r w:rsidRPr="003B4CF3">
              <w:t>Элементы сопряжения поверхностей</w:t>
            </w:r>
          </w:p>
        </w:tc>
        <w:tc>
          <w:tcPr>
            <w:tcW w:w="8000" w:type="dxa"/>
            <w:gridSpan w:val="2"/>
            <w:tcBorders>
              <w:top w:val="single" w:sz="4" w:space="0" w:color="auto"/>
              <w:left w:val="single" w:sz="4" w:space="0" w:color="auto"/>
              <w:bottom w:val="single" w:sz="4" w:space="0" w:color="auto"/>
              <w:right w:val="single" w:sz="4" w:space="0" w:color="auto"/>
            </w:tcBorders>
          </w:tcPr>
          <w:p w14:paraId="5741F97E" w14:textId="77777777" w:rsidR="00AF12EA" w:rsidRPr="003B4CF3" w:rsidRDefault="00AF12EA" w:rsidP="00C05FB9">
            <w:pPr>
              <w:pStyle w:val="ConsPlusNormal"/>
            </w:pPr>
            <w:r w:rsidRPr="003B4CF3">
              <w:t>Не предусмотрено</w:t>
            </w:r>
          </w:p>
        </w:tc>
      </w:tr>
      <w:tr w:rsidR="00755C91" w:rsidRPr="003B4CF3" w14:paraId="35A2166C" w14:textId="77777777" w:rsidTr="00E50BDE">
        <w:tc>
          <w:tcPr>
            <w:tcW w:w="2268" w:type="dxa"/>
            <w:tcBorders>
              <w:top w:val="single" w:sz="4" w:space="0" w:color="auto"/>
              <w:left w:val="single" w:sz="4" w:space="0" w:color="auto"/>
              <w:bottom w:val="single" w:sz="4" w:space="0" w:color="auto"/>
              <w:right w:val="single" w:sz="4" w:space="0" w:color="auto"/>
            </w:tcBorders>
          </w:tcPr>
          <w:p w14:paraId="2C8A0C21" w14:textId="77777777" w:rsidR="00AF12EA" w:rsidRPr="003B4CF3" w:rsidRDefault="00AF12EA" w:rsidP="00C05FB9">
            <w:pPr>
              <w:pStyle w:val="ConsPlusNormal"/>
            </w:pPr>
            <w:r w:rsidRPr="003B4CF3">
              <w:t>Ограждения</w:t>
            </w:r>
          </w:p>
        </w:tc>
        <w:tc>
          <w:tcPr>
            <w:tcW w:w="2835" w:type="dxa"/>
            <w:tcBorders>
              <w:top w:val="single" w:sz="4" w:space="0" w:color="auto"/>
              <w:left w:val="single" w:sz="4" w:space="0" w:color="auto"/>
              <w:bottom w:val="single" w:sz="4" w:space="0" w:color="auto"/>
              <w:right w:val="single" w:sz="4" w:space="0" w:color="auto"/>
            </w:tcBorders>
          </w:tcPr>
          <w:p w14:paraId="47000AFB" w14:textId="77777777" w:rsidR="00AF12EA" w:rsidRPr="003B4CF3" w:rsidRDefault="00AF12EA" w:rsidP="00C05FB9">
            <w:pPr>
              <w:pStyle w:val="ConsPlusNormal"/>
            </w:pPr>
            <w:r w:rsidRPr="003B4CF3">
              <w:t>По периметру временное ограждение из металлического профлиста (в вертикальном исполнении)</w:t>
            </w:r>
            <w:r w:rsidR="001430C0" w:rsidRPr="003B4CF3">
              <w:t xml:space="preserve"> сплошное (глухое)</w:t>
            </w:r>
            <w:r w:rsidRPr="003B4CF3">
              <w:t xml:space="preserve"> с минимальным количеством проездов, оборудованных шлагбаумом или воротами. Защитное (щитовое) ограждение деревьев и кустарников</w:t>
            </w:r>
          </w:p>
        </w:tc>
        <w:tc>
          <w:tcPr>
            <w:tcW w:w="5165" w:type="dxa"/>
            <w:tcBorders>
              <w:top w:val="single" w:sz="4" w:space="0" w:color="auto"/>
              <w:left w:val="single" w:sz="4" w:space="0" w:color="auto"/>
              <w:bottom w:val="single" w:sz="4" w:space="0" w:color="auto"/>
              <w:right w:val="single" w:sz="4" w:space="0" w:color="auto"/>
            </w:tcBorders>
          </w:tcPr>
          <w:p w14:paraId="67B2137A" w14:textId="77777777" w:rsidR="00AF12EA" w:rsidRPr="003B4CF3" w:rsidRDefault="00AF12EA" w:rsidP="00C05FB9">
            <w:pPr>
              <w:pStyle w:val="ConsPlusNormal"/>
            </w:pPr>
            <w:r w:rsidRPr="003B4CF3">
              <w:t>По периметру временное ограждение из металлического профлиста (в вертикальном исполнении) с минимальным количеством проездов, оборудованных шлагбаумом или воротами</w:t>
            </w:r>
          </w:p>
        </w:tc>
      </w:tr>
      <w:tr w:rsidR="00755C91" w:rsidRPr="003B4CF3" w14:paraId="4222308F" w14:textId="77777777" w:rsidTr="00E50BDE">
        <w:tc>
          <w:tcPr>
            <w:tcW w:w="2268" w:type="dxa"/>
            <w:tcBorders>
              <w:top w:val="single" w:sz="4" w:space="0" w:color="auto"/>
              <w:left w:val="single" w:sz="4" w:space="0" w:color="auto"/>
              <w:bottom w:val="single" w:sz="4" w:space="0" w:color="auto"/>
              <w:right w:val="single" w:sz="4" w:space="0" w:color="auto"/>
            </w:tcBorders>
          </w:tcPr>
          <w:p w14:paraId="264304AD" w14:textId="77777777" w:rsidR="00AF12EA" w:rsidRPr="003B4CF3" w:rsidRDefault="00AF12EA" w:rsidP="00C05FB9">
            <w:pPr>
              <w:pStyle w:val="ConsPlusNormal"/>
            </w:pPr>
            <w:r w:rsidRPr="003B4CF3">
              <w:t>Малые архитектурные формы</w:t>
            </w:r>
          </w:p>
        </w:tc>
        <w:tc>
          <w:tcPr>
            <w:tcW w:w="2835" w:type="dxa"/>
            <w:tcBorders>
              <w:top w:val="single" w:sz="4" w:space="0" w:color="auto"/>
              <w:left w:val="single" w:sz="4" w:space="0" w:color="auto"/>
              <w:bottom w:val="single" w:sz="4" w:space="0" w:color="auto"/>
              <w:right w:val="single" w:sz="4" w:space="0" w:color="auto"/>
            </w:tcBorders>
          </w:tcPr>
          <w:p w14:paraId="741739B6" w14:textId="77777777" w:rsidR="00AF12EA" w:rsidRPr="003B4CF3" w:rsidRDefault="00AF12EA" w:rsidP="00C05FB9">
            <w:pPr>
              <w:pStyle w:val="ConsPlusNormal"/>
            </w:pPr>
            <w:r w:rsidRPr="003B4CF3">
              <w:t>Урны, контейнеры для сбора отходов</w:t>
            </w:r>
          </w:p>
        </w:tc>
        <w:tc>
          <w:tcPr>
            <w:tcW w:w="5165" w:type="dxa"/>
            <w:tcBorders>
              <w:top w:val="single" w:sz="4" w:space="0" w:color="auto"/>
              <w:left w:val="single" w:sz="4" w:space="0" w:color="auto"/>
              <w:bottom w:val="single" w:sz="4" w:space="0" w:color="auto"/>
              <w:right w:val="single" w:sz="4" w:space="0" w:color="auto"/>
            </w:tcBorders>
          </w:tcPr>
          <w:p w14:paraId="3A0DE54B" w14:textId="77777777" w:rsidR="00AF12EA" w:rsidRPr="003B4CF3" w:rsidRDefault="00AF12EA" w:rsidP="00C05FB9">
            <w:pPr>
              <w:pStyle w:val="ConsPlusNormal"/>
            </w:pPr>
            <w:r w:rsidRPr="003B4CF3">
              <w:t>Не предусмотрено</w:t>
            </w:r>
          </w:p>
        </w:tc>
      </w:tr>
      <w:tr w:rsidR="00755C91" w:rsidRPr="003B4CF3" w14:paraId="4FB1745C" w14:textId="77777777" w:rsidTr="00E50BDE">
        <w:tc>
          <w:tcPr>
            <w:tcW w:w="2268" w:type="dxa"/>
            <w:tcBorders>
              <w:top w:val="single" w:sz="4" w:space="0" w:color="auto"/>
              <w:left w:val="single" w:sz="4" w:space="0" w:color="auto"/>
              <w:bottom w:val="single" w:sz="4" w:space="0" w:color="auto"/>
              <w:right w:val="single" w:sz="4" w:space="0" w:color="auto"/>
            </w:tcBorders>
          </w:tcPr>
          <w:p w14:paraId="34ADAE46" w14:textId="77777777" w:rsidR="00AF12EA" w:rsidRPr="003B4CF3" w:rsidRDefault="00AF12EA" w:rsidP="00C05FB9">
            <w:pPr>
              <w:pStyle w:val="ConsPlusNormal"/>
            </w:pPr>
            <w:r w:rsidRPr="003B4CF3">
              <w:lastRenderedPageBreak/>
              <w:t>Освещение и осветительное оборудование</w:t>
            </w:r>
          </w:p>
        </w:tc>
        <w:tc>
          <w:tcPr>
            <w:tcW w:w="8000" w:type="dxa"/>
            <w:gridSpan w:val="2"/>
            <w:tcBorders>
              <w:top w:val="single" w:sz="4" w:space="0" w:color="auto"/>
              <w:left w:val="single" w:sz="4" w:space="0" w:color="auto"/>
              <w:bottom w:val="single" w:sz="4" w:space="0" w:color="auto"/>
              <w:right w:val="single" w:sz="4" w:space="0" w:color="auto"/>
            </w:tcBorders>
          </w:tcPr>
          <w:p w14:paraId="0603827C" w14:textId="77777777" w:rsidR="00AF12EA" w:rsidRPr="003B4CF3" w:rsidRDefault="00AF12EA" w:rsidP="00C05FB9">
            <w:pPr>
              <w:pStyle w:val="ConsPlusNormal"/>
            </w:pPr>
            <w:r w:rsidRPr="003B4CF3">
              <w:t>Функциональное освещение. Энергоэффективное оборудование</w:t>
            </w:r>
          </w:p>
        </w:tc>
      </w:tr>
      <w:tr w:rsidR="00755C91" w:rsidRPr="003B4CF3" w14:paraId="7FB841E4" w14:textId="77777777" w:rsidTr="00E50BDE">
        <w:tc>
          <w:tcPr>
            <w:tcW w:w="2268" w:type="dxa"/>
            <w:tcBorders>
              <w:top w:val="single" w:sz="4" w:space="0" w:color="auto"/>
              <w:left w:val="single" w:sz="4" w:space="0" w:color="auto"/>
              <w:bottom w:val="single" w:sz="4" w:space="0" w:color="auto"/>
              <w:right w:val="single" w:sz="4" w:space="0" w:color="auto"/>
            </w:tcBorders>
          </w:tcPr>
          <w:p w14:paraId="65C9D8CB" w14:textId="77777777" w:rsidR="00AF12EA" w:rsidRPr="003B4CF3" w:rsidRDefault="00AF12EA" w:rsidP="00C05FB9">
            <w:pPr>
              <w:pStyle w:val="ConsPlusNormal"/>
            </w:pPr>
            <w:r w:rsidRPr="003B4CF3">
              <w:t>Средства наружной рекламы и информации</w:t>
            </w:r>
          </w:p>
        </w:tc>
        <w:tc>
          <w:tcPr>
            <w:tcW w:w="8000" w:type="dxa"/>
            <w:gridSpan w:val="2"/>
            <w:tcBorders>
              <w:top w:val="single" w:sz="4" w:space="0" w:color="auto"/>
              <w:left w:val="single" w:sz="4" w:space="0" w:color="auto"/>
              <w:bottom w:val="single" w:sz="4" w:space="0" w:color="auto"/>
              <w:right w:val="single" w:sz="4" w:space="0" w:color="auto"/>
            </w:tcBorders>
          </w:tcPr>
          <w:p w14:paraId="0B8EC8C1" w14:textId="6FFADEA2" w:rsidR="00AF12EA" w:rsidRPr="003B4CF3" w:rsidRDefault="00AF12EA" w:rsidP="00C05FB9">
            <w:pPr>
              <w:pStyle w:val="ConsPlusNormal"/>
            </w:pPr>
            <w:r w:rsidRPr="003B4CF3">
              <w:t>Требования ст</w:t>
            </w:r>
            <w:r w:rsidR="006B6CE4">
              <w:t>атьи</w:t>
            </w:r>
            <w:r w:rsidRPr="003B4CF3">
              <w:t xml:space="preserve"> 14</w:t>
            </w:r>
            <w:r w:rsidR="00C2328A">
              <w:t xml:space="preserve"> </w:t>
            </w:r>
            <w:r w:rsidR="00C2328A" w:rsidRPr="003C7F74">
              <w:t>настоящих Правил</w:t>
            </w:r>
            <w:r w:rsidR="00C2328A">
              <w:t xml:space="preserve"> благоустройства</w:t>
            </w:r>
            <w:r w:rsidRPr="003B4CF3">
              <w:t>. Информационный стенд с информацией установленного содержания</w:t>
            </w:r>
          </w:p>
        </w:tc>
      </w:tr>
      <w:tr w:rsidR="00755C91" w:rsidRPr="003B4CF3" w14:paraId="678789E1" w14:textId="77777777" w:rsidTr="00E50BDE">
        <w:tc>
          <w:tcPr>
            <w:tcW w:w="2268" w:type="dxa"/>
            <w:tcBorders>
              <w:top w:val="single" w:sz="4" w:space="0" w:color="auto"/>
              <w:left w:val="single" w:sz="4" w:space="0" w:color="auto"/>
              <w:bottom w:val="single" w:sz="4" w:space="0" w:color="auto"/>
              <w:right w:val="single" w:sz="4" w:space="0" w:color="auto"/>
            </w:tcBorders>
          </w:tcPr>
          <w:p w14:paraId="5AC4C75B" w14:textId="77777777" w:rsidR="00AF12EA" w:rsidRPr="003B4CF3" w:rsidRDefault="00AF12EA" w:rsidP="00C05FB9">
            <w:pPr>
              <w:pStyle w:val="ConsPlusNormal"/>
            </w:pPr>
            <w:r w:rsidRPr="003B4CF3">
              <w:t>Некапитальные нестационарные сооружения</w:t>
            </w:r>
          </w:p>
        </w:tc>
        <w:tc>
          <w:tcPr>
            <w:tcW w:w="8000" w:type="dxa"/>
            <w:gridSpan w:val="2"/>
            <w:tcBorders>
              <w:top w:val="single" w:sz="4" w:space="0" w:color="auto"/>
              <w:left w:val="single" w:sz="4" w:space="0" w:color="auto"/>
              <w:bottom w:val="single" w:sz="4" w:space="0" w:color="auto"/>
              <w:right w:val="single" w:sz="4" w:space="0" w:color="auto"/>
            </w:tcBorders>
          </w:tcPr>
          <w:p w14:paraId="4A20CDE4" w14:textId="77777777" w:rsidR="00AF12EA" w:rsidRPr="003B4CF3" w:rsidRDefault="00AF12EA" w:rsidP="00C05FB9">
            <w:pPr>
              <w:pStyle w:val="ConsPlusNormal"/>
            </w:pPr>
            <w:r w:rsidRPr="003B4CF3">
              <w:t>По усмотрению заказчика - помещения для охраны, для персонала, туалетные кабины</w:t>
            </w:r>
          </w:p>
        </w:tc>
      </w:tr>
      <w:tr w:rsidR="00755C91" w:rsidRPr="003B4CF3" w14:paraId="74CAD586" w14:textId="77777777" w:rsidTr="00E50BDE">
        <w:tc>
          <w:tcPr>
            <w:tcW w:w="2268" w:type="dxa"/>
            <w:tcBorders>
              <w:top w:val="single" w:sz="4" w:space="0" w:color="auto"/>
              <w:left w:val="single" w:sz="4" w:space="0" w:color="auto"/>
              <w:bottom w:val="single" w:sz="4" w:space="0" w:color="auto"/>
              <w:right w:val="single" w:sz="4" w:space="0" w:color="auto"/>
            </w:tcBorders>
          </w:tcPr>
          <w:p w14:paraId="55C165B6" w14:textId="77777777" w:rsidR="00AF12EA" w:rsidRPr="003B4CF3" w:rsidRDefault="00AF12EA" w:rsidP="00C05FB9">
            <w:pPr>
              <w:pStyle w:val="ConsPlusNormal"/>
            </w:pPr>
            <w:r w:rsidRPr="003B4CF3">
              <w:t>Площадки</w:t>
            </w:r>
          </w:p>
        </w:tc>
        <w:tc>
          <w:tcPr>
            <w:tcW w:w="2835" w:type="dxa"/>
            <w:tcBorders>
              <w:top w:val="single" w:sz="4" w:space="0" w:color="auto"/>
              <w:left w:val="single" w:sz="4" w:space="0" w:color="auto"/>
              <w:bottom w:val="single" w:sz="4" w:space="0" w:color="auto"/>
              <w:right w:val="single" w:sz="4" w:space="0" w:color="auto"/>
            </w:tcBorders>
          </w:tcPr>
          <w:p w14:paraId="7767E350" w14:textId="77777777" w:rsidR="00AF12EA" w:rsidRPr="003B4CF3" w:rsidRDefault="00AF12EA" w:rsidP="00C05FB9">
            <w:pPr>
              <w:pStyle w:val="ConsPlusNormal"/>
            </w:pPr>
            <w:r w:rsidRPr="003B4CF3">
              <w:t>Площадки для установки мусоросборников</w:t>
            </w:r>
          </w:p>
        </w:tc>
        <w:tc>
          <w:tcPr>
            <w:tcW w:w="5165" w:type="dxa"/>
            <w:tcBorders>
              <w:top w:val="single" w:sz="4" w:space="0" w:color="auto"/>
              <w:left w:val="single" w:sz="4" w:space="0" w:color="auto"/>
              <w:bottom w:val="single" w:sz="4" w:space="0" w:color="auto"/>
              <w:right w:val="single" w:sz="4" w:space="0" w:color="auto"/>
            </w:tcBorders>
          </w:tcPr>
          <w:p w14:paraId="678858FD" w14:textId="77777777" w:rsidR="00AF12EA" w:rsidRPr="003B4CF3" w:rsidRDefault="00AF12EA" w:rsidP="00C05FB9">
            <w:pPr>
              <w:pStyle w:val="ConsPlusNormal"/>
            </w:pPr>
            <w:r w:rsidRPr="003B4CF3">
              <w:t>Площадки для установки мусоросборников</w:t>
            </w:r>
          </w:p>
        </w:tc>
      </w:tr>
      <w:tr w:rsidR="00755C91" w:rsidRPr="003B4CF3" w14:paraId="2810112A" w14:textId="77777777" w:rsidTr="00E50BDE">
        <w:tc>
          <w:tcPr>
            <w:tcW w:w="2268" w:type="dxa"/>
            <w:tcBorders>
              <w:top w:val="single" w:sz="4" w:space="0" w:color="auto"/>
              <w:left w:val="single" w:sz="4" w:space="0" w:color="auto"/>
              <w:bottom w:val="single" w:sz="4" w:space="0" w:color="auto"/>
              <w:right w:val="single" w:sz="4" w:space="0" w:color="auto"/>
            </w:tcBorders>
          </w:tcPr>
          <w:p w14:paraId="246E59F0" w14:textId="77777777" w:rsidR="00AF12EA" w:rsidRPr="003B4CF3" w:rsidRDefault="00AF12EA" w:rsidP="00C05FB9">
            <w:pPr>
              <w:pStyle w:val="ConsPlusNormal"/>
            </w:pPr>
            <w:r w:rsidRPr="003B4CF3">
              <w:t>Пешеходные коммуникации</w:t>
            </w:r>
          </w:p>
        </w:tc>
        <w:tc>
          <w:tcPr>
            <w:tcW w:w="2835" w:type="dxa"/>
            <w:tcBorders>
              <w:top w:val="single" w:sz="4" w:space="0" w:color="auto"/>
              <w:left w:val="single" w:sz="4" w:space="0" w:color="auto"/>
              <w:bottom w:val="single" w:sz="4" w:space="0" w:color="auto"/>
              <w:right w:val="single" w:sz="4" w:space="0" w:color="auto"/>
            </w:tcBorders>
          </w:tcPr>
          <w:p w14:paraId="387D012A" w14:textId="77777777" w:rsidR="00AF12EA" w:rsidRPr="003B4CF3" w:rsidRDefault="00AF12EA" w:rsidP="00C05FB9">
            <w:pPr>
              <w:pStyle w:val="ConsPlusNormal"/>
            </w:pPr>
            <w:r w:rsidRPr="003B4CF3">
              <w:t>Щебеночное покрытие, деревянные тротуары</w:t>
            </w:r>
          </w:p>
        </w:tc>
        <w:tc>
          <w:tcPr>
            <w:tcW w:w="5165" w:type="dxa"/>
            <w:tcBorders>
              <w:top w:val="single" w:sz="4" w:space="0" w:color="auto"/>
              <w:left w:val="single" w:sz="4" w:space="0" w:color="auto"/>
              <w:bottom w:val="single" w:sz="4" w:space="0" w:color="auto"/>
              <w:right w:val="single" w:sz="4" w:space="0" w:color="auto"/>
            </w:tcBorders>
          </w:tcPr>
          <w:p w14:paraId="2EA26BD8" w14:textId="77777777" w:rsidR="00AF12EA" w:rsidRPr="003B4CF3" w:rsidRDefault="00AF12EA" w:rsidP="00C05FB9">
            <w:pPr>
              <w:pStyle w:val="ConsPlusNormal"/>
            </w:pPr>
            <w:r w:rsidRPr="003B4CF3">
              <w:t>Щебеночное покрытие, деревянные тротуары</w:t>
            </w:r>
          </w:p>
        </w:tc>
      </w:tr>
      <w:tr w:rsidR="00755C91" w:rsidRPr="003B4CF3" w14:paraId="7B501ECF" w14:textId="77777777" w:rsidTr="00E50BDE">
        <w:tc>
          <w:tcPr>
            <w:tcW w:w="2268" w:type="dxa"/>
            <w:tcBorders>
              <w:top w:val="single" w:sz="4" w:space="0" w:color="auto"/>
              <w:left w:val="single" w:sz="4" w:space="0" w:color="auto"/>
              <w:bottom w:val="single" w:sz="4" w:space="0" w:color="auto"/>
              <w:right w:val="single" w:sz="4" w:space="0" w:color="auto"/>
            </w:tcBorders>
          </w:tcPr>
          <w:p w14:paraId="0B6F4DFB" w14:textId="77777777" w:rsidR="00AF12EA" w:rsidRPr="003B4CF3" w:rsidRDefault="00AF12EA" w:rsidP="00C05FB9">
            <w:pPr>
              <w:pStyle w:val="ConsPlusNormal"/>
            </w:pPr>
            <w:r w:rsidRPr="003B4CF3">
              <w:t>Транспортные проезды</w:t>
            </w:r>
          </w:p>
        </w:tc>
        <w:tc>
          <w:tcPr>
            <w:tcW w:w="2835" w:type="dxa"/>
            <w:tcBorders>
              <w:top w:val="single" w:sz="4" w:space="0" w:color="auto"/>
              <w:left w:val="single" w:sz="4" w:space="0" w:color="auto"/>
              <w:bottom w:val="single" w:sz="4" w:space="0" w:color="auto"/>
              <w:right w:val="single" w:sz="4" w:space="0" w:color="auto"/>
            </w:tcBorders>
          </w:tcPr>
          <w:p w14:paraId="480F41DE" w14:textId="77777777" w:rsidR="00AF12EA" w:rsidRPr="003B4CF3" w:rsidRDefault="00AF12EA" w:rsidP="00C05FB9">
            <w:pPr>
              <w:pStyle w:val="ConsPlusNormal"/>
            </w:pPr>
            <w:r w:rsidRPr="003B4CF3">
              <w:t>Твердое покрытие, обязательная отсыпка выезда щебнем. Проезды должны выходить на второстепенные улицы. Благоустроенная проезжая часть не менее 20 метров у каждого выезда с оборудованием для очистки колес</w:t>
            </w:r>
          </w:p>
        </w:tc>
        <w:tc>
          <w:tcPr>
            <w:tcW w:w="5165" w:type="dxa"/>
            <w:tcBorders>
              <w:top w:val="single" w:sz="4" w:space="0" w:color="auto"/>
              <w:left w:val="single" w:sz="4" w:space="0" w:color="auto"/>
              <w:bottom w:val="single" w:sz="4" w:space="0" w:color="auto"/>
              <w:right w:val="single" w:sz="4" w:space="0" w:color="auto"/>
            </w:tcBorders>
          </w:tcPr>
          <w:p w14:paraId="0C5EB785" w14:textId="77777777" w:rsidR="00AF12EA" w:rsidRPr="003B4CF3" w:rsidRDefault="00AF12EA" w:rsidP="00C05FB9">
            <w:pPr>
              <w:pStyle w:val="ConsPlusNormal"/>
            </w:pPr>
            <w:r w:rsidRPr="003B4CF3">
              <w:t>Твердое покрытие, обязательная отсыпка выезда щебнем.</w:t>
            </w:r>
          </w:p>
          <w:p w14:paraId="28B322F0" w14:textId="77777777" w:rsidR="00AF12EA" w:rsidRPr="003B4CF3" w:rsidRDefault="00AF12EA" w:rsidP="00C05FB9">
            <w:pPr>
              <w:pStyle w:val="ConsPlusNormal"/>
            </w:pPr>
            <w:r w:rsidRPr="003B4CF3">
              <w:t>Проезды должны выходить на второстепенные улицы</w:t>
            </w:r>
          </w:p>
        </w:tc>
      </w:tr>
    </w:tbl>
    <w:p w14:paraId="4BBAF24B" w14:textId="77777777" w:rsidR="001104B9" w:rsidRPr="0014392A" w:rsidRDefault="001104B9" w:rsidP="00C05FB9">
      <w:pPr>
        <w:pStyle w:val="ConsPlusNormal"/>
        <w:ind w:firstLine="540"/>
        <w:jc w:val="both"/>
      </w:pPr>
      <w:r w:rsidRPr="0014392A">
        <w:t xml:space="preserve">При организации нового строительства или реконструкции существующих объектов капитального строительства, а также при осуществлении работ по сносу или демонтажу объектов капитального строительства строительные площадки оборудуются в соответствии с проектом организации строительства. Автотранспорт, используемый для вывоза строительных отходов со строительной площадки, должен быть оборудован системой спутникового мониторинга. </w:t>
      </w:r>
    </w:p>
    <w:p w14:paraId="5DEE1444" w14:textId="77777777" w:rsidR="00745D28" w:rsidRDefault="00745D28" w:rsidP="00C05FB9">
      <w:pPr>
        <w:pStyle w:val="ConsPlusNormal"/>
        <w:spacing w:before="240"/>
        <w:jc w:val="center"/>
        <w:outlineLvl w:val="1"/>
      </w:pPr>
      <w:r w:rsidRPr="003C7F74">
        <w:t>Статья 2</w:t>
      </w:r>
      <w:r w:rsidR="003F7303">
        <w:t>9</w:t>
      </w:r>
      <w:r w:rsidRPr="003C7F74">
        <w:t>. Территории основных пешеходных коммуникаций</w:t>
      </w:r>
    </w:p>
    <w:p w14:paraId="118C598F" w14:textId="77777777" w:rsidR="003F7303" w:rsidRPr="003C7F74" w:rsidRDefault="003F7303" w:rsidP="00B846F8">
      <w:pPr>
        <w:pStyle w:val="ConsPlusNormal"/>
        <w:jc w:val="center"/>
        <w:outlineLvl w:val="1"/>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09"/>
        <w:gridCol w:w="7818"/>
      </w:tblGrid>
      <w:tr w:rsidR="00745D28" w:rsidRPr="003C7F74" w14:paraId="15BCA34A" w14:textId="77777777" w:rsidTr="0014392A">
        <w:tc>
          <w:tcPr>
            <w:tcW w:w="2309" w:type="dxa"/>
          </w:tcPr>
          <w:p w14:paraId="50548928" w14:textId="77777777" w:rsidR="00745D28" w:rsidRPr="003C7F74" w:rsidRDefault="00745D28" w:rsidP="00C05FB9">
            <w:pPr>
              <w:pStyle w:val="ConsPlusNormal"/>
            </w:pPr>
            <w:r w:rsidRPr="003C7F74">
              <w:t>Элементы инженерной подготовки</w:t>
            </w:r>
          </w:p>
          <w:p w14:paraId="561EA4F0" w14:textId="77777777" w:rsidR="00745D28" w:rsidRPr="003C7F74" w:rsidRDefault="00745D28" w:rsidP="00C05FB9">
            <w:pPr>
              <w:pStyle w:val="ConsPlusNormal"/>
            </w:pPr>
            <w:r w:rsidRPr="003C7F74">
              <w:t xml:space="preserve"> и защиты территории</w:t>
            </w:r>
          </w:p>
        </w:tc>
        <w:tc>
          <w:tcPr>
            <w:tcW w:w="7818" w:type="dxa"/>
          </w:tcPr>
          <w:p w14:paraId="70AA6A1E" w14:textId="77777777" w:rsidR="00745D28" w:rsidRPr="003C7F74" w:rsidRDefault="00745D28" w:rsidP="006B6CE4">
            <w:pPr>
              <w:pStyle w:val="ConsPlusNormal"/>
              <w:jc w:val="both"/>
            </w:pPr>
            <w:r w:rsidRPr="003C7F74">
              <w:t>Продольный уклон - не более 60 промилле;</w:t>
            </w:r>
          </w:p>
          <w:p w14:paraId="54B6066B" w14:textId="77777777" w:rsidR="00745D28" w:rsidRPr="003C7F74" w:rsidRDefault="00745D28" w:rsidP="006B6CE4">
            <w:pPr>
              <w:pStyle w:val="ConsPlusNormal"/>
              <w:jc w:val="both"/>
            </w:pPr>
            <w:r w:rsidRPr="003C7F74">
              <w:t>поперечный уклон (односкатный или двускатный) - оптимальный 20 промилле, минимальный - 5 промилле, максимальный - 30 промилле.</w:t>
            </w:r>
          </w:p>
          <w:p w14:paraId="66212B15" w14:textId="77777777" w:rsidR="00745D28" w:rsidRPr="003C7F74" w:rsidRDefault="00745D28" w:rsidP="006B6CE4">
            <w:pPr>
              <w:pStyle w:val="ConsPlusNormal"/>
              <w:jc w:val="both"/>
            </w:pPr>
            <w:r w:rsidRPr="003C7F74">
              <w:t>Уклоны с учетом обеспечения передвижения инвалидных колясок: продольный - не более 50 промилле, поперечный - не более 20 промилле.</w:t>
            </w:r>
          </w:p>
          <w:p w14:paraId="217EBA45" w14:textId="063BCFC3" w:rsidR="00745D28" w:rsidRPr="003C7F74" w:rsidRDefault="00745D28" w:rsidP="006B6CE4">
            <w:pPr>
              <w:pStyle w:val="ConsPlusNormal"/>
              <w:jc w:val="both"/>
            </w:pPr>
            <w:r w:rsidRPr="003C7F74">
              <w:t>На коммуникациях с уклонами 30 - 60 промилле не реже, чем через 100 метров устраиваются горизонтальные участки длиной не менее 5 метров. В случаях, когда по условиям рельефа невозможно обеспечить указанные выше уклоны, предусматривается устройство лестниц и пандусов в соответствии с требованиями дизайн-кода</w:t>
            </w:r>
          </w:p>
        </w:tc>
      </w:tr>
      <w:tr w:rsidR="00745D28" w:rsidRPr="003C7F74" w14:paraId="508E1490" w14:textId="77777777" w:rsidTr="0014392A">
        <w:tc>
          <w:tcPr>
            <w:tcW w:w="2309" w:type="dxa"/>
          </w:tcPr>
          <w:p w14:paraId="00D10688" w14:textId="77777777" w:rsidR="00745D28" w:rsidRPr="003C7F74" w:rsidRDefault="00745D28" w:rsidP="00C05FB9">
            <w:pPr>
              <w:pStyle w:val="ConsPlusNormal"/>
              <w:jc w:val="both"/>
            </w:pPr>
            <w:r w:rsidRPr="003C7F74">
              <w:t>Озеленение</w:t>
            </w:r>
          </w:p>
        </w:tc>
        <w:tc>
          <w:tcPr>
            <w:tcW w:w="7818" w:type="dxa"/>
          </w:tcPr>
          <w:p w14:paraId="6DF44F2B" w14:textId="3F9E1653" w:rsidR="00745D28" w:rsidRPr="003C7F74" w:rsidRDefault="00745D28" w:rsidP="00C05FB9">
            <w:pPr>
              <w:pStyle w:val="ConsPlusNormal"/>
              <w:jc w:val="both"/>
            </w:pPr>
            <w:r w:rsidRPr="003C7F74">
              <w:t>Модульное или вертикальное озеленение, стационарное озеленение - деревья и кустарники, расположенные в мощении, в соответствии с рекомендациями к элементам озеленения, установленными дизайн-кодом</w:t>
            </w:r>
          </w:p>
        </w:tc>
      </w:tr>
      <w:tr w:rsidR="00745D28" w:rsidRPr="003C7F74" w14:paraId="3EA8B3DB" w14:textId="77777777" w:rsidTr="0014392A">
        <w:tc>
          <w:tcPr>
            <w:tcW w:w="2309" w:type="dxa"/>
          </w:tcPr>
          <w:p w14:paraId="75B7CBED" w14:textId="77777777" w:rsidR="00745D28" w:rsidRPr="003C7F74" w:rsidRDefault="00745D28" w:rsidP="00C05FB9">
            <w:pPr>
              <w:pStyle w:val="ConsPlusNormal"/>
              <w:jc w:val="both"/>
            </w:pPr>
            <w:r w:rsidRPr="003C7F74">
              <w:t>Виды покрытий</w:t>
            </w:r>
          </w:p>
        </w:tc>
        <w:tc>
          <w:tcPr>
            <w:tcW w:w="7818" w:type="dxa"/>
          </w:tcPr>
          <w:p w14:paraId="2717275B" w14:textId="4BDD1238" w:rsidR="00745D28" w:rsidRPr="003C7F74" w:rsidRDefault="00745D28" w:rsidP="00C05FB9">
            <w:pPr>
              <w:pStyle w:val="ConsPlusNormal"/>
              <w:jc w:val="both"/>
            </w:pPr>
            <w:r w:rsidRPr="003C7F74">
              <w:t>Покрытия в соответствии с требованиями ст</w:t>
            </w:r>
            <w:r w:rsidR="006B6CE4">
              <w:t>атьи</w:t>
            </w:r>
            <w:r w:rsidRPr="003C7F74">
              <w:t xml:space="preserve"> 8 </w:t>
            </w:r>
            <w:r w:rsidR="00C2328A" w:rsidRPr="003C7F74">
              <w:t>настоящих Правил</w:t>
            </w:r>
            <w:r w:rsidR="00C2328A">
              <w:t xml:space="preserve"> благоустройства</w:t>
            </w:r>
            <w:r w:rsidRPr="003C7F74">
              <w:t xml:space="preserve">, с обеспечением всесезонной эксплуатации, при ширине </w:t>
            </w:r>
            <w:r w:rsidRPr="003C7F74">
              <w:lastRenderedPageBreak/>
              <w:t>2,25 метра и более - также с обеспечением эпизодического проезда специализированных транспортных средств.</w:t>
            </w:r>
          </w:p>
          <w:p w14:paraId="3E4D8309" w14:textId="77777777" w:rsidR="00745D28" w:rsidRPr="003C7F74" w:rsidRDefault="00745D28" w:rsidP="00C05FB9">
            <w:pPr>
              <w:pStyle w:val="ConsPlusNormal"/>
              <w:jc w:val="both"/>
            </w:pPr>
            <w:r w:rsidRPr="003C7F74">
              <w:t>Минимальная высота свободного пространства над уровнем покрытия - 2 метра</w:t>
            </w:r>
          </w:p>
        </w:tc>
      </w:tr>
      <w:tr w:rsidR="00745D28" w:rsidRPr="003C7F74" w14:paraId="7258B6F6" w14:textId="77777777" w:rsidTr="0014392A">
        <w:tc>
          <w:tcPr>
            <w:tcW w:w="2309" w:type="dxa"/>
          </w:tcPr>
          <w:p w14:paraId="6908AC40" w14:textId="77777777" w:rsidR="00745D28" w:rsidRPr="003C7F74" w:rsidRDefault="00745D28" w:rsidP="00C05FB9">
            <w:pPr>
              <w:pStyle w:val="ConsPlusNormal"/>
              <w:jc w:val="both"/>
            </w:pPr>
            <w:r w:rsidRPr="003C7F74">
              <w:lastRenderedPageBreak/>
              <w:t>Элементы сопряжения поверхностей</w:t>
            </w:r>
          </w:p>
        </w:tc>
        <w:tc>
          <w:tcPr>
            <w:tcW w:w="7818" w:type="dxa"/>
          </w:tcPr>
          <w:p w14:paraId="0CC50F56" w14:textId="77777777" w:rsidR="00745D28" w:rsidRPr="003C7F74" w:rsidRDefault="00745D28" w:rsidP="00C05FB9">
            <w:pPr>
              <w:pStyle w:val="ConsPlusNormal"/>
              <w:jc w:val="both"/>
            </w:pPr>
            <w:r w:rsidRPr="003C7F74">
              <w:t>При пересечении транспортных проездов - устройство бордюрных пандусов; сопряжение с озелененными территориями - садовый камень, бордюр; с дорожным полотном - высокий бордюр;</w:t>
            </w:r>
          </w:p>
          <w:p w14:paraId="7EEA01EC" w14:textId="6BC4EFBD" w:rsidR="00745D28" w:rsidRPr="003C7F74" w:rsidRDefault="00745D28" w:rsidP="00C05FB9">
            <w:pPr>
              <w:pStyle w:val="ConsPlusNormal"/>
              <w:jc w:val="both"/>
            </w:pPr>
            <w:r w:rsidRPr="003C7F74">
              <w:t>лестницы, пандусы, мостики - равновеликой пропускной способности, в соответствии с требованиями ст</w:t>
            </w:r>
            <w:r w:rsidR="006B6CE4">
              <w:t>атьи</w:t>
            </w:r>
            <w:r w:rsidRPr="003C7F74">
              <w:t xml:space="preserve"> 9 </w:t>
            </w:r>
            <w:r w:rsidR="00C2328A" w:rsidRPr="003C7F74">
              <w:t>настоящих Правил</w:t>
            </w:r>
            <w:r w:rsidR="00C2328A">
              <w:t xml:space="preserve"> благоустройства</w:t>
            </w:r>
          </w:p>
        </w:tc>
      </w:tr>
      <w:tr w:rsidR="00745D28" w:rsidRPr="003C7F74" w14:paraId="65877B31" w14:textId="77777777" w:rsidTr="0014392A">
        <w:tc>
          <w:tcPr>
            <w:tcW w:w="2309" w:type="dxa"/>
          </w:tcPr>
          <w:p w14:paraId="507001DD" w14:textId="77777777" w:rsidR="00745D28" w:rsidRPr="003C7F74" w:rsidRDefault="00745D28" w:rsidP="00C05FB9">
            <w:pPr>
              <w:pStyle w:val="ConsPlusNormal"/>
              <w:jc w:val="both"/>
            </w:pPr>
            <w:r w:rsidRPr="003C7F74">
              <w:t>Ограждения</w:t>
            </w:r>
          </w:p>
        </w:tc>
        <w:tc>
          <w:tcPr>
            <w:tcW w:w="7818" w:type="dxa"/>
          </w:tcPr>
          <w:p w14:paraId="740456EB" w14:textId="77777777" w:rsidR="00745D28" w:rsidRPr="003C7F74" w:rsidRDefault="00745D28" w:rsidP="00C05FB9">
            <w:pPr>
              <w:pStyle w:val="ConsPlusNormal"/>
              <w:jc w:val="both"/>
            </w:pPr>
            <w:r w:rsidRPr="003C7F74">
              <w:t>Не предусмотрены</w:t>
            </w:r>
          </w:p>
        </w:tc>
      </w:tr>
      <w:tr w:rsidR="00745D28" w:rsidRPr="003C7F74" w14:paraId="45BEB276" w14:textId="77777777" w:rsidTr="0014392A">
        <w:tc>
          <w:tcPr>
            <w:tcW w:w="2309" w:type="dxa"/>
          </w:tcPr>
          <w:p w14:paraId="198DF087" w14:textId="77777777" w:rsidR="00745D28" w:rsidRPr="003C7F74" w:rsidRDefault="00745D28" w:rsidP="00C05FB9">
            <w:pPr>
              <w:pStyle w:val="ConsPlusNormal"/>
              <w:jc w:val="both"/>
            </w:pPr>
            <w:r w:rsidRPr="003C7F74">
              <w:t>Малые архитектурные формы</w:t>
            </w:r>
          </w:p>
        </w:tc>
        <w:tc>
          <w:tcPr>
            <w:tcW w:w="7818" w:type="dxa"/>
          </w:tcPr>
          <w:p w14:paraId="755129D4" w14:textId="77777777" w:rsidR="00745D28" w:rsidRPr="003C7F74" w:rsidRDefault="00745D28" w:rsidP="00C05FB9">
            <w:pPr>
              <w:pStyle w:val="ConsPlusNormal"/>
              <w:jc w:val="both"/>
            </w:pPr>
            <w:r w:rsidRPr="003C7F74">
              <w:t>Урны, малые контейнеры для сбора отходов; скамьи на территориях рекреации</w:t>
            </w:r>
          </w:p>
        </w:tc>
      </w:tr>
      <w:tr w:rsidR="00745D28" w:rsidRPr="003C7F74" w14:paraId="6D1B2EE3" w14:textId="77777777" w:rsidTr="0014392A">
        <w:tc>
          <w:tcPr>
            <w:tcW w:w="2309" w:type="dxa"/>
          </w:tcPr>
          <w:p w14:paraId="3FD129DD" w14:textId="77777777" w:rsidR="00745D28" w:rsidRPr="003C7F74" w:rsidRDefault="00745D28" w:rsidP="00C05FB9">
            <w:pPr>
              <w:pStyle w:val="ConsPlusNormal"/>
              <w:jc w:val="both"/>
            </w:pPr>
            <w:r w:rsidRPr="003C7F74">
              <w:t>Освещение и осветительное оборудование</w:t>
            </w:r>
          </w:p>
        </w:tc>
        <w:tc>
          <w:tcPr>
            <w:tcW w:w="7818" w:type="dxa"/>
          </w:tcPr>
          <w:p w14:paraId="563FEAAF" w14:textId="3B5AF419" w:rsidR="00745D28" w:rsidRPr="003C7F74" w:rsidRDefault="00745D28" w:rsidP="00C05FB9">
            <w:pPr>
              <w:pStyle w:val="ConsPlusNormal"/>
              <w:jc w:val="both"/>
            </w:pPr>
            <w:r w:rsidRPr="003C7F74">
              <w:t xml:space="preserve">Функциональное освещение. Осветительное оборудование в соответствии с </w:t>
            </w:r>
            <w:hyperlink w:anchor="P221" w:history="1">
              <w:r w:rsidRPr="003C7F74">
                <w:t>ч</w:t>
              </w:r>
              <w:r w:rsidR="006B6CE4">
                <w:t>астью</w:t>
              </w:r>
              <w:r w:rsidRPr="003C7F74">
                <w:t xml:space="preserve"> 6 ст</w:t>
              </w:r>
              <w:r w:rsidR="006B6CE4">
                <w:t>атьи</w:t>
              </w:r>
              <w:r w:rsidRPr="003C7F74">
                <w:t xml:space="preserve"> 13</w:t>
              </w:r>
            </w:hyperlink>
            <w:r w:rsidRPr="003C7F74">
              <w:t xml:space="preserve"> </w:t>
            </w:r>
            <w:r w:rsidR="00C2328A" w:rsidRPr="003C7F74">
              <w:t>настоящих Правил</w:t>
            </w:r>
            <w:r w:rsidR="00C2328A">
              <w:t xml:space="preserve"> благоустройства</w:t>
            </w:r>
          </w:p>
        </w:tc>
      </w:tr>
      <w:tr w:rsidR="00745D28" w:rsidRPr="003C7F74" w14:paraId="202DBB5B" w14:textId="77777777" w:rsidTr="0014392A">
        <w:tc>
          <w:tcPr>
            <w:tcW w:w="2309" w:type="dxa"/>
          </w:tcPr>
          <w:p w14:paraId="46E2A935" w14:textId="77777777" w:rsidR="00745D28" w:rsidRPr="003C7F74" w:rsidRDefault="00745D28" w:rsidP="00C05FB9">
            <w:pPr>
              <w:pStyle w:val="ConsPlusNormal"/>
              <w:jc w:val="both"/>
            </w:pPr>
            <w:r w:rsidRPr="003C7F74">
              <w:t>Некапитальные нестационарные сооружения</w:t>
            </w:r>
          </w:p>
        </w:tc>
        <w:tc>
          <w:tcPr>
            <w:tcW w:w="7818" w:type="dxa"/>
          </w:tcPr>
          <w:p w14:paraId="00824214" w14:textId="77777777" w:rsidR="00745D28" w:rsidRPr="003C7F74" w:rsidRDefault="00745D28" w:rsidP="00C05FB9">
            <w:pPr>
              <w:pStyle w:val="ConsPlusNormal"/>
              <w:jc w:val="both"/>
            </w:pPr>
            <w:r w:rsidRPr="003C7F74">
              <w:t>При возможности выделения участка для размещения объекта и буферной зоны (не менее 0,75 метра), предназначенной для посетителей и покупателей</w:t>
            </w:r>
          </w:p>
        </w:tc>
      </w:tr>
      <w:tr w:rsidR="00745D28" w:rsidRPr="003C7F74" w14:paraId="39CCE6B8" w14:textId="77777777" w:rsidTr="0014392A">
        <w:tc>
          <w:tcPr>
            <w:tcW w:w="2309" w:type="dxa"/>
          </w:tcPr>
          <w:p w14:paraId="15794D7B" w14:textId="77777777" w:rsidR="00745D28" w:rsidRPr="003C7F74" w:rsidRDefault="00745D28" w:rsidP="00C05FB9">
            <w:pPr>
              <w:pStyle w:val="ConsPlusNormal"/>
              <w:jc w:val="both"/>
            </w:pPr>
            <w:r w:rsidRPr="003C7F74">
              <w:t>Площадки</w:t>
            </w:r>
          </w:p>
        </w:tc>
        <w:tc>
          <w:tcPr>
            <w:tcW w:w="7818" w:type="dxa"/>
          </w:tcPr>
          <w:p w14:paraId="699E283B" w14:textId="2CA11979" w:rsidR="00745D28" w:rsidRPr="003C7F74" w:rsidRDefault="00745D28" w:rsidP="00C05FB9">
            <w:pPr>
              <w:pStyle w:val="ConsPlusNormal"/>
              <w:jc w:val="both"/>
            </w:pPr>
            <w:r w:rsidRPr="003C7F74">
              <w:t>С соблюдением требований ст</w:t>
            </w:r>
            <w:r w:rsidR="006B6CE4">
              <w:t>атьи</w:t>
            </w:r>
            <w:r w:rsidRPr="003C7F74">
              <w:t xml:space="preserve"> 17 </w:t>
            </w:r>
            <w:r w:rsidR="00C2328A" w:rsidRPr="003C7F74">
              <w:t>настоящих Правил</w:t>
            </w:r>
            <w:r w:rsidR="00C2328A">
              <w:t xml:space="preserve"> благоустройства</w:t>
            </w:r>
            <w:r w:rsidRPr="003C7F74">
              <w:t>.</w:t>
            </w:r>
          </w:p>
          <w:p w14:paraId="737A5EFF" w14:textId="77777777" w:rsidR="00745D28" w:rsidRPr="003C7F74" w:rsidRDefault="00745D28" w:rsidP="00C05FB9">
            <w:pPr>
              <w:pStyle w:val="ConsPlusNormal"/>
              <w:jc w:val="both"/>
            </w:pPr>
            <w:r w:rsidRPr="003C7F74">
              <w:t>Разъездные площадки (уширения для обеспечения передвижения инвалидов в креслах-колясках во встречных направлениях) - при ширине основных пешеходных коммуникаций 1,5 метра через каждые 30 метров (рекомендуется предусматривать);</w:t>
            </w:r>
          </w:p>
          <w:p w14:paraId="389B5306" w14:textId="5696228A" w:rsidR="00745D28" w:rsidRPr="003C7F74" w:rsidRDefault="00745D28" w:rsidP="00C05FB9">
            <w:pPr>
              <w:pStyle w:val="ConsPlusNormal"/>
              <w:jc w:val="both"/>
            </w:pPr>
            <w:r w:rsidRPr="003C7F74">
              <w:t>для объектов рекреации с рекреационной нагрузкой более 100 чел</w:t>
            </w:r>
            <w:r w:rsidR="00E12089">
              <w:t>овек</w:t>
            </w:r>
            <w:r w:rsidRPr="003C7F74">
              <w:t>/га - площадки для установки скамей и урн не реже, чем через каждые 100 метров. Площадка, как правило, должна прилегать к пешеходным дорожкам, иметь глубину не менее 120 см, расстояние от внешнего края сиденья скамьи до пешеходного пути - не менее 60 см. Длина площадки -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tc>
      </w:tr>
      <w:tr w:rsidR="00745D28" w:rsidRPr="003C7F74" w14:paraId="239765E4" w14:textId="77777777" w:rsidTr="0014392A">
        <w:tc>
          <w:tcPr>
            <w:tcW w:w="2309" w:type="dxa"/>
          </w:tcPr>
          <w:p w14:paraId="04BBFD02" w14:textId="77777777" w:rsidR="00745D28" w:rsidRPr="003C7F74" w:rsidRDefault="00745D28" w:rsidP="00C05FB9">
            <w:pPr>
              <w:pStyle w:val="ConsPlusNormal"/>
              <w:jc w:val="both"/>
            </w:pPr>
            <w:r w:rsidRPr="003C7F74">
              <w:t>Транспортные проезды</w:t>
            </w:r>
          </w:p>
        </w:tc>
        <w:tc>
          <w:tcPr>
            <w:tcW w:w="7818" w:type="dxa"/>
          </w:tcPr>
          <w:p w14:paraId="3AE5F93D" w14:textId="77777777" w:rsidR="00745D28" w:rsidRPr="003C7F74" w:rsidRDefault="00745D28" w:rsidP="00C05FB9">
            <w:pPr>
              <w:pStyle w:val="ConsPlusNormal"/>
              <w:jc w:val="both"/>
            </w:pPr>
            <w:r w:rsidRPr="003C7F74">
              <w:t>Только пересечение</w:t>
            </w:r>
          </w:p>
        </w:tc>
      </w:tr>
    </w:tbl>
    <w:p w14:paraId="02827503" w14:textId="77777777" w:rsidR="0023436D" w:rsidRPr="003B4CF3" w:rsidRDefault="0023436D" w:rsidP="00C05FB9">
      <w:pPr>
        <w:pStyle w:val="ConsPlusNormal"/>
        <w:ind w:firstLine="540"/>
        <w:jc w:val="both"/>
      </w:pPr>
    </w:p>
    <w:p w14:paraId="61CFA71E" w14:textId="77777777" w:rsidR="00F03E3D" w:rsidRDefault="0023436D" w:rsidP="00C05FB9">
      <w:pPr>
        <w:spacing w:after="0" w:line="240" w:lineRule="auto"/>
        <w:contextualSpacing/>
        <w:jc w:val="center"/>
        <w:rPr>
          <w:rFonts w:ascii="Times New Roman" w:hAnsi="Times New Roman"/>
          <w:sz w:val="24"/>
          <w:szCs w:val="24"/>
        </w:rPr>
      </w:pPr>
      <w:r w:rsidRPr="0014392A">
        <w:rPr>
          <w:rFonts w:ascii="Times New Roman" w:hAnsi="Times New Roman"/>
          <w:sz w:val="24"/>
          <w:szCs w:val="24"/>
        </w:rPr>
        <w:t xml:space="preserve">Статья </w:t>
      </w:r>
      <w:r w:rsidR="003F7303">
        <w:rPr>
          <w:rFonts w:ascii="Times New Roman" w:hAnsi="Times New Roman"/>
          <w:sz w:val="24"/>
          <w:szCs w:val="24"/>
        </w:rPr>
        <w:t>30</w:t>
      </w:r>
      <w:r w:rsidRPr="0014392A">
        <w:rPr>
          <w:rFonts w:ascii="Times New Roman" w:hAnsi="Times New Roman"/>
          <w:sz w:val="24"/>
          <w:szCs w:val="24"/>
        </w:rPr>
        <w:t xml:space="preserve">. Мероприятия по содержанию </w:t>
      </w:r>
      <w:r w:rsidR="007A35F7">
        <w:rPr>
          <w:rFonts w:ascii="Times New Roman" w:hAnsi="Times New Roman"/>
          <w:sz w:val="24"/>
          <w:szCs w:val="24"/>
        </w:rPr>
        <w:t>строительных площадок</w:t>
      </w:r>
      <w:r w:rsidRPr="0014392A">
        <w:rPr>
          <w:rFonts w:ascii="Times New Roman" w:hAnsi="Times New Roman"/>
          <w:sz w:val="24"/>
          <w:szCs w:val="24"/>
        </w:rPr>
        <w:t xml:space="preserve">, площадок производства </w:t>
      </w:r>
    </w:p>
    <w:p w14:paraId="764B0F1E" w14:textId="77777777" w:rsidR="0023436D" w:rsidRPr="0014392A" w:rsidRDefault="0023436D" w:rsidP="00C05FB9">
      <w:pPr>
        <w:spacing w:after="0" w:line="240" w:lineRule="auto"/>
        <w:contextualSpacing/>
        <w:jc w:val="center"/>
        <w:rPr>
          <w:rFonts w:ascii="Times New Roman" w:hAnsi="Times New Roman"/>
          <w:sz w:val="24"/>
          <w:szCs w:val="24"/>
        </w:rPr>
      </w:pPr>
      <w:r w:rsidRPr="0014392A">
        <w:rPr>
          <w:rFonts w:ascii="Times New Roman" w:hAnsi="Times New Roman"/>
          <w:sz w:val="24"/>
          <w:szCs w:val="24"/>
        </w:rPr>
        <w:t>работ и требования к осуществлению указанных мероприятий</w:t>
      </w:r>
    </w:p>
    <w:p w14:paraId="388FF9AB" w14:textId="77777777" w:rsidR="0023436D" w:rsidRPr="003B4CF3" w:rsidRDefault="0023436D" w:rsidP="00C05FB9">
      <w:pPr>
        <w:spacing w:after="0" w:line="240" w:lineRule="auto"/>
        <w:contextualSpacing/>
        <w:jc w:val="both"/>
        <w:rPr>
          <w:rFonts w:ascii="Times New Roman" w:hAnsi="Times New Roman"/>
          <w:sz w:val="24"/>
          <w:szCs w:val="24"/>
        </w:rPr>
      </w:pPr>
    </w:p>
    <w:p w14:paraId="0669F40F" w14:textId="77777777" w:rsidR="0023436D" w:rsidRPr="003B4CF3" w:rsidRDefault="0023436D" w:rsidP="00C05FB9">
      <w:pPr>
        <w:spacing w:after="0" w:line="240" w:lineRule="auto"/>
        <w:ind w:firstLine="708"/>
        <w:jc w:val="both"/>
        <w:rPr>
          <w:rFonts w:ascii="Times New Roman" w:hAnsi="Times New Roman"/>
          <w:sz w:val="24"/>
          <w:szCs w:val="24"/>
        </w:rPr>
      </w:pPr>
      <w:r w:rsidRPr="003B4CF3">
        <w:rPr>
          <w:rFonts w:ascii="Times New Roman" w:hAnsi="Times New Roman"/>
          <w:sz w:val="24"/>
          <w:szCs w:val="24"/>
        </w:rPr>
        <w:t>1. При осуществлении мероприятий по содержанию строительных площадок, площадок производства работ (далее – строительные площадки) устанавливаются следующие требования:</w:t>
      </w:r>
    </w:p>
    <w:p w14:paraId="29C49C3F" w14:textId="77777777" w:rsidR="0023436D" w:rsidRPr="003B4CF3" w:rsidRDefault="0023436D" w:rsidP="00C05FB9">
      <w:pPr>
        <w:spacing w:after="0" w:line="240" w:lineRule="auto"/>
        <w:ind w:firstLine="708"/>
        <w:jc w:val="both"/>
        <w:rPr>
          <w:rFonts w:ascii="Times New Roman" w:hAnsi="Times New Roman"/>
          <w:sz w:val="24"/>
          <w:szCs w:val="24"/>
        </w:rPr>
      </w:pPr>
      <w:r w:rsidRPr="003B4CF3">
        <w:rPr>
          <w:rFonts w:ascii="Times New Roman" w:hAnsi="Times New Roman"/>
          <w:sz w:val="24"/>
          <w:szCs w:val="24"/>
        </w:rPr>
        <w:t>- складирование материалов и оборудования следует производить только в пределах строительных площадок, зоны производства работ или в соответствии с утвержденным проектом</w:t>
      </w:r>
      <w:r w:rsidR="00B36CFA">
        <w:rPr>
          <w:rFonts w:ascii="Times New Roman" w:hAnsi="Times New Roman"/>
          <w:sz w:val="24"/>
          <w:szCs w:val="24"/>
        </w:rPr>
        <w:t xml:space="preserve"> организации строительства</w:t>
      </w:r>
      <w:r w:rsidRPr="003B4CF3">
        <w:rPr>
          <w:rFonts w:ascii="Times New Roman" w:hAnsi="Times New Roman"/>
          <w:sz w:val="24"/>
          <w:szCs w:val="24"/>
        </w:rPr>
        <w:t>;</w:t>
      </w:r>
    </w:p>
    <w:p w14:paraId="76AAEA96" w14:textId="77777777" w:rsidR="0023436D" w:rsidRPr="003B4CF3" w:rsidRDefault="0023436D" w:rsidP="00C05FB9">
      <w:pPr>
        <w:spacing w:after="0" w:line="240" w:lineRule="auto"/>
        <w:ind w:firstLine="708"/>
        <w:jc w:val="both"/>
        <w:rPr>
          <w:rFonts w:ascii="Times New Roman" w:hAnsi="Times New Roman"/>
          <w:sz w:val="24"/>
          <w:szCs w:val="24"/>
        </w:rPr>
      </w:pPr>
      <w:r w:rsidRPr="003B4CF3">
        <w:rPr>
          <w:rFonts w:ascii="Times New Roman" w:hAnsi="Times New Roman"/>
          <w:sz w:val="24"/>
          <w:szCs w:val="24"/>
        </w:rPr>
        <w:t>- обеспечение уборки отходов и сгребание снега в зоне производства работ;</w:t>
      </w:r>
    </w:p>
    <w:p w14:paraId="15F66432" w14:textId="77777777" w:rsidR="0023436D" w:rsidRPr="003B4CF3" w:rsidRDefault="0023436D" w:rsidP="00C05FB9">
      <w:pPr>
        <w:spacing w:after="0" w:line="240" w:lineRule="auto"/>
        <w:ind w:firstLine="708"/>
        <w:jc w:val="both"/>
        <w:rPr>
          <w:rFonts w:ascii="Times New Roman" w:hAnsi="Times New Roman"/>
          <w:sz w:val="24"/>
          <w:szCs w:val="24"/>
        </w:rPr>
      </w:pPr>
      <w:r w:rsidRPr="003B4CF3">
        <w:rPr>
          <w:rFonts w:ascii="Times New Roman" w:hAnsi="Times New Roman"/>
          <w:sz w:val="24"/>
          <w:szCs w:val="24"/>
        </w:rPr>
        <w:t>- принятие мер по недопущению загрязнения прилегающей к зоне производства работ (строительной площадке) территории;</w:t>
      </w:r>
    </w:p>
    <w:p w14:paraId="286E94A1" w14:textId="77777777" w:rsidR="0023436D" w:rsidRPr="003B4CF3" w:rsidRDefault="0023436D" w:rsidP="00C05FB9">
      <w:pPr>
        <w:spacing w:after="0" w:line="240" w:lineRule="auto"/>
        <w:ind w:firstLine="708"/>
        <w:jc w:val="both"/>
        <w:rPr>
          <w:rFonts w:ascii="Times New Roman" w:hAnsi="Times New Roman"/>
          <w:sz w:val="24"/>
          <w:szCs w:val="24"/>
        </w:rPr>
      </w:pPr>
      <w:r w:rsidRPr="003B4CF3">
        <w:rPr>
          <w:rFonts w:ascii="Times New Roman" w:hAnsi="Times New Roman"/>
          <w:sz w:val="24"/>
          <w:szCs w:val="24"/>
        </w:rPr>
        <w:lastRenderedPageBreak/>
        <w:t>- выезды со строительной площадки должны иметь усовершенствованное покрытие и содержаться в чистоте;</w:t>
      </w:r>
    </w:p>
    <w:p w14:paraId="35489C63" w14:textId="77777777" w:rsidR="0023436D" w:rsidRPr="00B36CFA" w:rsidRDefault="0023436D" w:rsidP="00C05FB9">
      <w:pPr>
        <w:spacing w:after="0" w:line="240" w:lineRule="auto"/>
        <w:ind w:firstLine="708"/>
        <w:jc w:val="both"/>
        <w:rPr>
          <w:rFonts w:ascii="Times New Roman" w:hAnsi="Times New Roman"/>
          <w:color w:val="92D050"/>
          <w:sz w:val="24"/>
          <w:szCs w:val="24"/>
        </w:rPr>
      </w:pPr>
      <w:r w:rsidRPr="003B4CF3">
        <w:rPr>
          <w:rFonts w:ascii="Times New Roman" w:hAnsi="Times New Roman"/>
          <w:sz w:val="24"/>
          <w:szCs w:val="24"/>
        </w:rPr>
        <w:t xml:space="preserve">- до начала производства работ </w:t>
      </w:r>
      <w:r w:rsidR="00B36CFA">
        <w:rPr>
          <w:rFonts w:ascii="Times New Roman" w:hAnsi="Times New Roman"/>
          <w:sz w:val="24"/>
          <w:szCs w:val="24"/>
        </w:rPr>
        <w:t xml:space="preserve">требуется </w:t>
      </w:r>
      <w:r w:rsidRPr="003B4CF3">
        <w:rPr>
          <w:rFonts w:ascii="Times New Roman" w:hAnsi="Times New Roman"/>
          <w:sz w:val="24"/>
          <w:szCs w:val="24"/>
        </w:rPr>
        <w:t>размещение ограждения по периметру строительной площадки либо ограждения зоны производства работ в соответствии с правилами про</w:t>
      </w:r>
      <w:r w:rsidR="0046657E">
        <w:rPr>
          <w:rFonts w:ascii="Times New Roman" w:hAnsi="Times New Roman"/>
          <w:sz w:val="24"/>
          <w:szCs w:val="24"/>
        </w:rPr>
        <w:t>ведения</w:t>
      </w:r>
      <w:r w:rsidRPr="003B4CF3">
        <w:rPr>
          <w:rFonts w:ascii="Times New Roman" w:hAnsi="Times New Roman"/>
          <w:sz w:val="24"/>
          <w:szCs w:val="24"/>
        </w:rPr>
        <w:t xml:space="preserve"> земляных, ремонтных и отдельных работ</w:t>
      </w:r>
      <w:r w:rsidR="00B36CFA">
        <w:rPr>
          <w:rFonts w:ascii="Times New Roman" w:hAnsi="Times New Roman"/>
          <w:sz w:val="24"/>
          <w:szCs w:val="24"/>
        </w:rPr>
        <w:t xml:space="preserve">, связанных с благоустройством; требуется </w:t>
      </w:r>
      <w:r w:rsidRPr="003B4CF3">
        <w:rPr>
          <w:rFonts w:ascii="Times New Roman" w:hAnsi="Times New Roman"/>
          <w:sz w:val="24"/>
          <w:szCs w:val="24"/>
        </w:rPr>
        <w:t>содержание забора (ограждения) в чистоте и в исправном состоянии, а также выполнение своевременного ремонта и окраски его, но не реже одного раза в год в весенний период</w:t>
      </w:r>
      <w:r w:rsidR="00B36CFA">
        <w:rPr>
          <w:rFonts w:ascii="Times New Roman" w:hAnsi="Times New Roman"/>
          <w:sz w:val="24"/>
          <w:szCs w:val="24"/>
        </w:rPr>
        <w:t xml:space="preserve">; требуется </w:t>
      </w:r>
      <w:r w:rsidRPr="003B4CF3">
        <w:rPr>
          <w:rFonts w:ascii="Times New Roman" w:hAnsi="Times New Roman"/>
          <w:sz w:val="24"/>
          <w:szCs w:val="24"/>
        </w:rPr>
        <w:t xml:space="preserve"> содержание ограждения без проемов, поврежденных участков, отклонений от вертикали, посторонних наклеек, объявлений, надписей;</w:t>
      </w:r>
    </w:p>
    <w:p w14:paraId="3DA448C6" w14:textId="77777777" w:rsidR="0014392A" w:rsidRDefault="0023436D" w:rsidP="00C05FB9">
      <w:pPr>
        <w:spacing w:after="0" w:line="240" w:lineRule="auto"/>
        <w:ind w:firstLine="708"/>
        <w:jc w:val="both"/>
        <w:rPr>
          <w:rFonts w:ascii="Times New Roman" w:hAnsi="Times New Roman"/>
          <w:color w:val="92D050"/>
          <w:sz w:val="24"/>
          <w:szCs w:val="24"/>
        </w:rPr>
      </w:pPr>
      <w:r w:rsidRPr="003B4CF3">
        <w:rPr>
          <w:rFonts w:ascii="Times New Roman" w:hAnsi="Times New Roman"/>
          <w:sz w:val="24"/>
          <w:szCs w:val="24"/>
        </w:rPr>
        <w:t>- соблюдение ежедневной чистоты и порядка на подъездах к строительным площадкам, зоне производства работ</w:t>
      </w:r>
      <w:r w:rsidRPr="0014392A">
        <w:rPr>
          <w:rFonts w:ascii="Times New Roman" w:hAnsi="Times New Roman"/>
          <w:sz w:val="24"/>
          <w:szCs w:val="24"/>
        </w:rPr>
        <w:t xml:space="preserve">. </w:t>
      </w:r>
      <w:r w:rsidR="00475AF3">
        <w:rPr>
          <w:rFonts w:ascii="Times New Roman" w:hAnsi="Times New Roman"/>
          <w:sz w:val="24"/>
          <w:szCs w:val="24"/>
        </w:rPr>
        <w:t>П</w:t>
      </w:r>
      <w:r w:rsidRPr="0014392A">
        <w:rPr>
          <w:rFonts w:ascii="Times New Roman" w:hAnsi="Times New Roman"/>
          <w:sz w:val="24"/>
          <w:szCs w:val="24"/>
        </w:rPr>
        <w:t>роизводитель работ обеспечивает надлежащее содержание пешеходных сооружений через траншеи</w:t>
      </w:r>
      <w:r w:rsidR="0014392A" w:rsidRPr="0014392A">
        <w:rPr>
          <w:rFonts w:ascii="Times New Roman" w:hAnsi="Times New Roman"/>
          <w:sz w:val="24"/>
          <w:szCs w:val="24"/>
        </w:rPr>
        <w:t>;</w:t>
      </w:r>
    </w:p>
    <w:p w14:paraId="6288A05B" w14:textId="77777777" w:rsidR="0023436D" w:rsidRPr="003B4CF3" w:rsidRDefault="0023436D" w:rsidP="00C05FB9">
      <w:pPr>
        <w:spacing w:after="0" w:line="240" w:lineRule="auto"/>
        <w:ind w:firstLine="708"/>
        <w:jc w:val="both"/>
        <w:rPr>
          <w:rFonts w:ascii="Times New Roman" w:hAnsi="Times New Roman"/>
          <w:sz w:val="24"/>
          <w:szCs w:val="24"/>
        </w:rPr>
      </w:pPr>
      <w:r w:rsidRPr="003B4CF3">
        <w:rPr>
          <w:rFonts w:ascii="Times New Roman" w:hAnsi="Times New Roman"/>
          <w:sz w:val="24"/>
          <w:szCs w:val="24"/>
        </w:rPr>
        <w:t>- мойка колес и кузовов транспортных средств при выезде со строительных площадок, осуществление иных мероприятий, направленных на недопуще</w:t>
      </w:r>
      <w:r w:rsidR="006C6682">
        <w:rPr>
          <w:rFonts w:ascii="Times New Roman" w:hAnsi="Times New Roman"/>
          <w:sz w:val="24"/>
          <w:szCs w:val="24"/>
        </w:rPr>
        <w:t>ние загрязнения территории</w:t>
      </w:r>
      <w:r w:rsidRPr="003B4CF3">
        <w:rPr>
          <w:rFonts w:ascii="Times New Roman" w:hAnsi="Times New Roman"/>
          <w:sz w:val="24"/>
          <w:szCs w:val="24"/>
        </w:rPr>
        <w:t xml:space="preserve"> </w:t>
      </w:r>
      <w:r w:rsidR="0080545B">
        <w:rPr>
          <w:rFonts w:ascii="Times New Roman" w:hAnsi="Times New Roman"/>
          <w:sz w:val="24"/>
          <w:szCs w:val="24"/>
        </w:rPr>
        <w:t>муниципального</w:t>
      </w:r>
      <w:r w:rsidRPr="003B4CF3">
        <w:rPr>
          <w:rFonts w:ascii="Times New Roman" w:hAnsi="Times New Roman"/>
          <w:sz w:val="24"/>
          <w:szCs w:val="24"/>
        </w:rPr>
        <w:t xml:space="preserve"> округа;</w:t>
      </w:r>
    </w:p>
    <w:p w14:paraId="2E7CA764" w14:textId="77777777" w:rsidR="0023436D" w:rsidRPr="003B4CF3" w:rsidRDefault="0023436D" w:rsidP="00C05FB9">
      <w:pPr>
        <w:spacing w:after="0" w:line="240" w:lineRule="auto"/>
        <w:ind w:firstLine="708"/>
        <w:jc w:val="both"/>
        <w:rPr>
          <w:rFonts w:ascii="Times New Roman" w:hAnsi="Times New Roman"/>
          <w:sz w:val="24"/>
          <w:szCs w:val="24"/>
        </w:rPr>
      </w:pPr>
      <w:r w:rsidRPr="003B4CF3">
        <w:rPr>
          <w:rFonts w:ascii="Times New Roman" w:hAnsi="Times New Roman"/>
          <w:sz w:val="24"/>
          <w:szCs w:val="24"/>
        </w:rPr>
        <w:t>- обеспечение наличия на территории строительной площадки контейнеров и (или) бункеров для сбора отходов;</w:t>
      </w:r>
    </w:p>
    <w:p w14:paraId="7F2E631E" w14:textId="77777777" w:rsidR="0023436D" w:rsidRPr="003B4CF3" w:rsidRDefault="0023436D" w:rsidP="00C05FB9">
      <w:pPr>
        <w:spacing w:after="0" w:line="240" w:lineRule="auto"/>
        <w:ind w:firstLine="708"/>
        <w:jc w:val="both"/>
        <w:rPr>
          <w:rFonts w:ascii="Times New Roman" w:hAnsi="Times New Roman"/>
          <w:sz w:val="24"/>
          <w:szCs w:val="24"/>
        </w:rPr>
      </w:pPr>
      <w:r w:rsidRPr="003B4CF3">
        <w:rPr>
          <w:rFonts w:ascii="Times New Roman" w:hAnsi="Times New Roman"/>
          <w:sz w:val="24"/>
          <w:szCs w:val="24"/>
        </w:rPr>
        <w:t>- сбор, временное хранение и вывоз отходов производства и потребления, а также отходов строительства и сноса на санкционированный объект размещения;</w:t>
      </w:r>
    </w:p>
    <w:p w14:paraId="319D7427" w14:textId="77777777" w:rsidR="0023436D" w:rsidRPr="003B4CF3" w:rsidRDefault="0023436D" w:rsidP="00C05FB9">
      <w:pPr>
        <w:spacing w:after="0" w:line="240" w:lineRule="auto"/>
        <w:ind w:firstLine="708"/>
        <w:jc w:val="both"/>
        <w:rPr>
          <w:rFonts w:ascii="Times New Roman" w:hAnsi="Times New Roman"/>
          <w:sz w:val="24"/>
          <w:szCs w:val="24"/>
        </w:rPr>
      </w:pPr>
      <w:r w:rsidRPr="003B4CF3">
        <w:rPr>
          <w:rFonts w:ascii="Times New Roman" w:hAnsi="Times New Roman"/>
          <w:sz w:val="24"/>
          <w:szCs w:val="24"/>
        </w:rPr>
        <w:t>- вывоз снега, убранного с территории строительной площадки и не содержащего отходы, на специально оборудованные площадки для приема и утилизации снега;</w:t>
      </w:r>
    </w:p>
    <w:p w14:paraId="007DD88F" w14:textId="77777777" w:rsidR="0023436D" w:rsidRPr="0014392A" w:rsidRDefault="0023436D" w:rsidP="00C05FB9">
      <w:pPr>
        <w:spacing w:after="0" w:line="240" w:lineRule="auto"/>
        <w:ind w:firstLine="708"/>
        <w:jc w:val="both"/>
        <w:rPr>
          <w:rFonts w:ascii="Times New Roman" w:hAnsi="Times New Roman"/>
          <w:sz w:val="24"/>
          <w:szCs w:val="24"/>
        </w:rPr>
      </w:pPr>
      <w:r w:rsidRPr="003B4CF3">
        <w:rPr>
          <w:rFonts w:ascii="Times New Roman" w:hAnsi="Times New Roman"/>
          <w:sz w:val="24"/>
          <w:szCs w:val="24"/>
        </w:rPr>
        <w:t xml:space="preserve">- осуществление восстановления элементов благоустройства в соответствии с проектом </w:t>
      </w:r>
      <w:r w:rsidRPr="0014392A">
        <w:rPr>
          <w:rFonts w:ascii="Times New Roman" w:hAnsi="Times New Roman"/>
          <w:sz w:val="24"/>
          <w:szCs w:val="24"/>
        </w:rPr>
        <w:t>благоустройства после окончания строительных или ремонтных работ в соответствии с требованиями к восстановлению элементов благоустройства;</w:t>
      </w:r>
    </w:p>
    <w:p w14:paraId="76E99800" w14:textId="77777777" w:rsidR="0014392A" w:rsidRPr="0014392A" w:rsidRDefault="0023436D" w:rsidP="00C05FB9">
      <w:pPr>
        <w:spacing w:after="0" w:line="240" w:lineRule="auto"/>
        <w:ind w:firstLine="708"/>
        <w:jc w:val="both"/>
        <w:rPr>
          <w:rFonts w:ascii="Times New Roman" w:hAnsi="Times New Roman"/>
          <w:sz w:val="24"/>
          <w:szCs w:val="24"/>
        </w:rPr>
      </w:pPr>
      <w:r w:rsidRPr="0014392A">
        <w:rPr>
          <w:rFonts w:ascii="Times New Roman" w:hAnsi="Times New Roman"/>
          <w:sz w:val="24"/>
          <w:szCs w:val="24"/>
        </w:rPr>
        <w:t>- оборудование благоустроенных подъездов к площадке производства работ, внутриплощадочных проездов;</w:t>
      </w:r>
      <w:r w:rsidR="006C6682" w:rsidRPr="0014392A">
        <w:rPr>
          <w:rFonts w:ascii="Times New Roman" w:hAnsi="Times New Roman"/>
          <w:sz w:val="24"/>
          <w:szCs w:val="24"/>
        </w:rPr>
        <w:t xml:space="preserve"> </w:t>
      </w:r>
    </w:p>
    <w:p w14:paraId="7A791EBA" w14:textId="77777777" w:rsidR="0023436D" w:rsidRPr="003B4CF3" w:rsidRDefault="0023436D" w:rsidP="00C05FB9">
      <w:pPr>
        <w:spacing w:after="0" w:line="240" w:lineRule="auto"/>
        <w:ind w:firstLine="708"/>
        <w:jc w:val="both"/>
        <w:rPr>
          <w:rFonts w:ascii="Times New Roman" w:hAnsi="Times New Roman"/>
          <w:sz w:val="24"/>
          <w:szCs w:val="24"/>
        </w:rPr>
      </w:pPr>
      <w:r w:rsidRPr="003B4CF3">
        <w:rPr>
          <w:rFonts w:ascii="Times New Roman" w:hAnsi="Times New Roman"/>
          <w:sz w:val="24"/>
          <w:szCs w:val="24"/>
        </w:rPr>
        <w:t>- обеспечение при производстве работ требований в отношении зеленых насаждений в соответствии с настоящими Правилами благоустройства и с согласованным проектом благоустройства;</w:t>
      </w:r>
    </w:p>
    <w:p w14:paraId="139CAC26" w14:textId="77777777" w:rsidR="0023436D" w:rsidRPr="003B4CF3" w:rsidRDefault="0023436D" w:rsidP="00C05FB9">
      <w:pPr>
        <w:spacing w:after="0" w:line="240" w:lineRule="auto"/>
        <w:ind w:firstLine="708"/>
        <w:jc w:val="both"/>
        <w:rPr>
          <w:rFonts w:ascii="Times New Roman" w:hAnsi="Times New Roman"/>
          <w:sz w:val="24"/>
          <w:szCs w:val="24"/>
        </w:rPr>
      </w:pPr>
      <w:r w:rsidRPr="003B4CF3">
        <w:rPr>
          <w:rFonts w:ascii="Times New Roman" w:hAnsi="Times New Roman"/>
          <w:sz w:val="24"/>
          <w:szCs w:val="24"/>
        </w:rPr>
        <w:t>- обеспечение сохранности элементов благоустройства;</w:t>
      </w:r>
    </w:p>
    <w:p w14:paraId="7C84FAE7" w14:textId="77777777" w:rsidR="0023436D" w:rsidRPr="003B4CF3" w:rsidRDefault="0023436D" w:rsidP="00C05FB9">
      <w:pPr>
        <w:spacing w:after="0" w:line="240" w:lineRule="auto"/>
        <w:ind w:firstLine="708"/>
        <w:jc w:val="both"/>
        <w:rPr>
          <w:rFonts w:ascii="Times New Roman" w:hAnsi="Times New Roman"/>
          <w:sz w:val="24"/>
          <w:szCs w:val="24"/>
        </w:rPr>
      </w:pPr>
      <w:r w:rsidRPr="003B4CF3">
        <w:rPr>
          <w:rFonts w:ascii="Times New Roman" w:hAnsi="Times New Roman"/>
          <w:sz w:val="24"/>
          <w:szCs w:val="24"/>
        </w:rPr>
        <w:t xml:space="preserve">- обеспечение укрепления стенок траншей и котлованов в соответствии с требованиями </w:t>
      </w:r>
      <w:r w:rsidR="006C6682">
        <w:rPr>
          <w:rFonts w:ascii="Times New Roman" w:hAnsi="Times New Roman"/>
          <w:sz w:val="24"/>
          <w:szCs w:val="24"/>
        </w:rPr>
        <w:t>действующего законодательства.</w:t>
      </w:r>
    </w:p>
    <w:p w14:paraId="149A6C9A" w14:textId="77777777" w:rsidR="0023436D" w:rsidRPr="003B4CF3" w:rsidRDefault="0023436D" w:rsidP="00C05FB9">
      <w:pPr>
        <w:spacing w:after="0" w:line="240" w:lineRule="auto"/>
        <w:ind w:firstLine="708"/>
        <w:jc w:val="both"/>
        <w:rPr>
          <w:rFonts w:ascii="Times New Roman" w:hAnsi="Times New Roman"/>
          <w:sz w:val="24"/>
          <w:szCs w:val="24"/>
        </w:rPr>
      </w:pPr>
      <w:r w:rsidRPr="003B4CF3">
        <w:rPr>
          <w:rFonts w:ascii="Times New Roman" w:hAnsi="Times New Roman"/>
          <w:sz w:val="24"/>
          <w:szCs w:val="24"/>
        </w:rPr>
        <w:t>2. Не допускается:</w:t>
      </w:r>
    </w:p>
    <w:p w14:paraId="03450D04" w14:textId="77777777" w:rsidR="0023436D" w:rsidRPr="003B4CF3" w:rsidRDefault="0023436D" w:rsidP="00C05FB9">
      <w:pPr>
        <w:spacing w:after="0" w:line="240" w:lineRule="auto"/>
        <w:ind w:firstLine="708"/>
        <w:jc w:val="both"/>
        <w:rPr>
          <w:rFonts w:ascii="Times New Roman" w:hAnsi="Times New Roman"/>
          <w:sz w:val="24"/>
          <w:szCs w:val="24"/>
        </w:rPr>
      </w:pPr>
      <w:r w:rsidRPr="003B4CF3">
        <w:rPr>
          <w:rFonts w:ascii="Times New Roman" w:hAnsi="Times New Roman"/>
          <w:sz w:val="24"/>
          <w:szCs w:val="24"/>
        </w:rPr>
        <w:t>- складировать отходы, образованные в процессе производства работ, за пределы строительной площадки, площадки производства работ;</w:t>
      </w:r>
    </w:p>
    <w:p w14:paraId="0B11075B" w14:textId="77777777" w:rsidR="0023436D" w:rsidRPr="003B4CF3" w:rsidRDefault="0023436D" w:rsidP="00C05FB9">
      <w:pPr>
        <w:spacing w:after="0" w:line="240" w:lineRule="auto"/>
        <w:ind w:firstLine="708"/>
        <w:jc w:val="both"/>
        <w:rPr>
          <w:rFonts w:ascii="Times New Roman" w:hAnsi="Times New Roman"/>
          <w:sz w:val="24"/>
          <w:szCs w:val="24"/>
        </w:rPr>
      </w:pPr>
      <w:r w:rsidRPr="003B4CF3">
        <w:rPr>
          <w:rFonts w:ascii="Times New Roman" w:hAnsi="Times New Roman"/>
          <w:sz w:val="24"/>
          <w:szCs w:val="24"/>
        </w:rPr>
        <w:t>- содержать территории строительной площадки и ограждения в загрязненном состоянии;</w:t>
      </w:r>
    </w:p>
    <w:p w14:paraId="2753EAAE" w14:textId="77777777" w:rsidR="0023436D" w:rsidRPr="003B4CF3" w:rsidRDefault="0023436D" w:rsidP="00C05FB9">
      <w:pPr>
        <w:spacing w:after="0" w:line="240" w:lineRule="auto"/>
        <w:ind w:firstLine="708"/>
        <w:jc w:val="both"/>
        <w:rPr>
          <w:rFonts w:ascii="Times New Roman" w:hAnsi="Times New Roman"/>
          <w:sz w:val="24"/>
          <w:szCs w:val="24"/>
        </w:rPr>
      </w:pPr>
      <w:r w:rsidRPr="003B4CF3">
        <w:rPr>
          <w:rFonts w:ascii="Times New Roman" w:hAnsi="Times New Roman"/>
          <w:sz w:val="24"/>
          <w:szCs w:val="24"/>
        </w:rPr>
        <w:t>- нарушение сроков и порядка проведения сбора, временного хранения и вывоза отходов производства и потребления, а также отходов строительства и сноса на санкционированный объект размещения;</w:t>
      </w:r>
    </w:p>
    <w:p w14:paraId="595EDDA8" w14:textId="77777777" w:rsidR="0023436D" w:rsidRPr="003B4CF3" w:rsidRDefault="0023436D" w:rsidP="00C05FB9">
      <w:pPr>
        <w:pStyle w:val="ConsPlusNormal"/>
        <w:ind w:firstLine="540"/>
        <w:jc w:val="both"/>
      </w:pPr>
      <w:r w:rsidRPr="003B4CF3">
        <w:t>- вынос грунта и грязи с территории про</w:t>
      </w:r>
      <w:r w:rsidR="0046657E">
        <w:t>ведения</w:t>
      </w:r>
      <w:r w:rsidRPr="003B4CF3">
        <w:t xml:space="preserve"> строительных (земляных) работ, производственных объектов транспортными средствами на территории общего пользования.</w:t>
      </w:r>
    </w:p>
    <w:p w14:paraId="276A596D" w14:textId="77777777" w:rsidR="001E78A0" w:rsidRDefault="001E78A0" w:rsidP="00C05FB9">
      <w:pPr>
        <w:pStyle w:val="ConsPlusTitle"/>
        <w:jc w:val="center"/>
        <w:outlineLvl w:val="1"/>
        <w:rPr>
          <w:rFonts w:ascii="Times New Roman" w:hAnsi="Times New Roman" w:cs="Times New Roman"/>
          <w:b w:val="0"/>
        </w:rPr>
      </w:pPr>
    </w:p>
    <w:p w14:paraId="35F56F3C" w14:textId="77777777" w:rsidR="00AF12EA" w:rsidRPr="003B4CF3" w:rsidRDefault="00AF12EA" w:rsidP="00C05FB9">
      <w:pPr>
        <w:pStyle w:val="ConsPlusTitle"/>
        <w:jc w:val="center"/>
        <w:outlineLvl w:val="1"/>
        <w:rPr>
          <w:rFonts w:ascii="Times New Roman" w:hAnsi="Times New Roman" w:cs="Times New Roman"/>
          <w:b w:val="0"/>
        </w:rPr>
      </w:pPr>
      <w:r w:rsidRPr="003B4CF3">
        <w:rPr>
          <w:rFonts w:ascii="Times New Roman" w:hAnsi="Times New Roman" w:cs="Times New Roman"/>
          <w:b w:val="0"/>
        </w:rPr>
        <w:t>Глава 4. ПРАВИЛА ЭКСПЛУАТАЦИИ ОБЪЕКТОВ БЛАГОУСТРОЙСТВА.</w:t>
      </w:r>
    </w:p>
    <w:p w14:paraId="23B912F6" w14:textId="77777777" w:rsidR="00AF12EA" w:rsidRPr="003B4CF3" w:rsidRDefault="00AF12EA" w:rsidP="00C05FB9">
      <w:pPr>
        <w:pStyle w:val="ConsPlusTitle"/>
        <w:jc w:val="center"/>
        <w:rPr>
          <w:rFonts w:ascii="Times New Roman" w:hAnsi="Times New Roman" w:cs="Times New Roman"/>
          <w:b w:val="0"/>
        </w:rPr>
      </w:pPr>
      <w:r w:rsidRPr="003B4CF3">
        <w:rPr>
          <w:rFonts w:ascii="Times New Roman" w:hAnsi="Times New Roman" w:cs="Times New Roman"/>
          <w:b w:val="0"/>
        </w:rPr>
        <w:t>ПОРЯДОК УБОРКИ ТЕРРИТОРИИ</w:t>
      </w:r>
    </w:p>
    <w:p w14:paraId="0E1929C2" w14:textId="77777777" w:rsidR="00AF12EA" w:rsidRPr="003B4CF3" w:rsidRDefault="00AF12EA" w:rsidP="00C05FB9">
      <w:pPr>
        <w:pStyle w:val="ConsPlusNormal"/>
        <w:jc w:val="center"/>
      </w:pPr>
    </w:p>
    <w:p w14:paraId="7663A867" w14:textId="77777777" w:rsidR="00AF12EA" w:rsidRPr="003B4CF3" w:rsidRDefault="00AF12EA"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t xml:space="preserve">Статьи </w:t>
      </w:r>
      <w:r w:rsidR="003A5143" w:rsidRPr="003B4CF3">
        <w:rPr>
          <w:rFonts w:ascii="Times New Roman" w:hAnsi="Times New Roman" w:cs="Times New Roman"/>
          <w:b w:val="0"/>
        </w:rPr>
        <w:t>3</w:t>
      </w:r>
      <w:r w:rsidR="003F7303">
        <w:rPr>
          <w:rFonts w:ascii="Times New Roman" w:hAnsi="Times New Roman" w:cs="Times New Roman"/>
          <w:b w:val="0"/>
        </w:rPr>
        <w:t>1</w:t>
      </w:r>
      <w:r w:rsidRPr="003B4CF3">
        <w:rPr>
          <w:rFonts w:ascii="Times New Roman" w:hAnsi="Times New Roman" w:cs="Times New Roman"/>
          <w:b w:val="0"/>
        </w:rPr>
        <w:t>. Общие требования по уборке территории</w:t>
      </w:r>
    </w:p>
    <w:p w14:paraId="684068B5" w14:textId="77777777" w:rsidR="00AF12EA" w:rsidRPr="003B4CF3" w:rsidRDefault="00AF12EA" w:rsidP="00C05FB9">
      <w:pPr>
        <w:pStyle w:val="ConsPlusNormal"/>
        <w:jc w:val="center"/>
      </w:pPr>
    </w:p>
    <w:p w14:paraId="09FDDA2C" w14:textId="2F59B12D" w:rsidR="00027D66" w:rsidRPr="00027D66" w:rsidRDefault="00AF12EA" w:rsidP="00C05FB9">
      <w:pPr>
        <w:pStyle w:val="ConsPlusNormal"/>
        <w:ind w:firstLine="540"/>
        <w:jc w:val="both"/>
      </w:pPr>
      <w:r w:rsidRPr="003B4CF3">
        <w:t xml:space="preserve">1. </w:t>
      </w:r>
      <w:r w:rsidR="00027D66" w:rsidRPr="006B07F4">
        <w:t xml:space="preserve">Территория муниципального округа подлежит систематической уборке, включая </w:t>
      </w:r>
      <w:r w:rsidR="00027D66" w:rsidRPr="00452F3B">
        <w:t xml:space="preserve">регулярную очистку от отходов производства и потребления, а также другие мероприятия, предназначенные </w:t>
      </w:r>
      <w:r w:rsidR="00027D66" w:rsidRPr="00027D66">
        <w:t>для обеспечения требований пожарной безопасности, обеспечения благоприятной среды проживания и жизнедеятельности населения: мойку, полив, подметание территории, расчистку, удаление сухой травянистой растительности, опавших листьев, пожнивных остатков, валежника, порубочных остатков, мусора, тары, и других горючих материалов, снега, льда</w:t>
      </w:r>
      <w:r w:rsidR="007606F7">
        <w:t>.</w:t>
      </w:r>
    </w:p>
    <w:p w14:paraId="6AA78B78" w14:textId="565B1F0D" w:rsidR="00AF12EA" w:rsidRPr="003B4CF3" w:rsidRDefault="00AF12EA" w:rsidP="00C05FB9">
      <w:pPr>
        <w:pStyle w:val="ConsPlusNormal"/>
        <w:ind w:firstLine="540"/>
        <w:jc w:val="both"/>
      </w:pPr>
      <w:r w:rsidRPr="00027D66">
        <w:lastRenderedPageBreak/>
        <w:t>2. На подверженных подтоплению и затоплению</w:t>
      </w:r>
      <w:r w:rsidRPr="003B4CF3">
        <w:t xml:space="preserve"> территориях производятся также работы по демонтажу аварийных временных построек, сносу по полученным разрешениям аварийных деревьев и кустарников, закреплению находящихся на территории материалов, движимого имущества, ликвидации запасов химических веществ, удобрений и другие работы, предупреждающие захламление и загрязнение водных объектов в паводковый период.</w:t>
      </w:r>
    </w:p>
    <w:p w14:paraId="389E715B" w14:textId="77777777" w:rsidR="00AF12EA" w:rsidRPr="003B4CF3" w:rsidRDefault="00AF12EA" w:rsidP="00027D66">
      <w:pPr>
        <w:pStyle w:val="ConsPlusNormal"/>
        <w:ind w:firstLine="539"/>
        <w:jc w:val="both"/>
      </w:pPr>
      <w:r w:rsidRPr="003B4CF3">
        <w:t>3. Уборка территорий осуществляется регулярно, с периодичностью и качеством, которые исключают:</w:t>
      </w:r>
    </w:p>
    <w:p w14:paraId="316F8614" w14:textId="77777777" w:rsidR="00AF12EA" w:rsidRPr="003B4CF3" w:rsidRDefault="00AF12EA" w:rsidP="00027D66">
      <w:pPr>
        <w:pStyle w:val="ConsPlusNormal"/>
        <w:ind w:firstLine="539"/>
        <w:jc w:val="both"/>
      </w:pPr>
      <w:r w:rsidRPr="003B4CF3">
        <w:t xml:space="preserve">- захламление территории, наличие на ней сброшенных/сваленных отходов и/или посторонних предметов, в том числе создающих помехи дорожному движению, </w:t>
      </w:r>
      <w:r w:rsidR="0023436D" w:rsidRPr="003B4CF3">
        <w:t>отходов органических природного происхождения</w:t>
      </w:r>
      <w:r w:rsidRPr="003B4CF3">
        <w:t>, в том числе природного происхождения, веществ, загрязняющих почву, атмосферный воздух, водные объекты;</w:t>
      </w:r>
    </w:p>
    <w:p w14:paraId="1E7774D3" w14:textId="77777777" w:rsidR="00AF12EA" w:rsidRPr="003B4CF3" w:rsidRDefault="00AF12EA" w:rsidP="00C05FB9">
      <w:pPr>
        <w:pStyle w:val="ConsPlusNormal"/>
        <w:ind w:firstLine="540"/>
        <w:jc w:val="both"/>
      </w:pPr>
      <w:r w:rsidRPr="003B4CF3">
        <w:t>- образование и скопление грязи и пыли на поверхности участка и элементов благоустройства, выброс пыли и других взвешенных веществ в атмосферный воздух;</w:t>
      </w:r>
    </w:p>
    <w:p w14:paraId="67C98809" w14:textId="6B26477B" w:rsidR="00AF12EA" w:rsidRPr="003B4CF3" w:rsidRDefault="00AF12EA" w:rsidP="00C05FB9">
      <w:pPr>
        <w:pStyle w:val="ConsPlusNormal"/>
        <w:ind w:firstLine="540"/>
        <w:jc w:val="both"/>
      </w:pPr>
      <w:r w:rsidRPr="003B4CF3">
        <w:t>- вынос пыли и почвенного грунта на прилегающие земельные участки, дороги, улицы;</w:t>
      </w:r>
    </w:p>
    <w:p w14:paraId="3974A2C1" w14:textId="77777777" w:rsidR="00AF12EA" w:rsidRPr="003B4CF3" w:rsidRDefault="00AF12EA" w:rsidP="00C05FB9">
      <w:pPr>
        <w:pStyle w:val="ConsPlusNormal"/>
        <w:ind w:firstLine="540"/>
        <w:jc w:val="both"/>
      </w:pPr>
      <w:r w:rsidRPr="003B4CF3">
        <w:t>- сброс очищенных и неочищенных сточных вод (грунтовых, ливневых, хозяйственно-бытовых), снега и/или льда на прилегающие территории, на территории общего пользования, а также в водные объекты и/или систему канализования, включая ливневую, без получения разрешения их собственников.</w:t>
      </w:r>
    </w:p>
    <w:p w14:paraId="4A9485A7" w14:textId="77777777" w:rsidR="00AF12EA" w:rsidRPr="003B4CF3" w:rsidRDefault="00AF12EA" w:rsidP="00C05FB9">
      <w:pPr>
        <w:pStyle w:val="ConsPlusNormal"/>
        <w:ind w:firstLine="540"/>
        <w:jc w:val="both"/>
      </w:pPr>
      <w:r w:rsidRPr="003B4CF3">
        <w:t xml:space="preserve">4. Уборка территории </w:t>
      </w:r>
      <w:r w:rsidR="0080545B">
        <w:t>муниципального</w:t>
      </w:r>
      <w:r w:rsidRPr="003B4CF3">
        <w:t xml:space="preserve"> округа осуществляется в соответствии с генеральной схемой очистки территории </w:t>
      </w:r>
      <w:r w:rsidR="0080545B">
        <w:t>муниципального</w:t>
      </w:r>
      <w:r w:rsidRPr="003B4CF3">
        <w:t xml:space="preserve"> округа (далее - схема очистки) и порядком обращения с отходами, утвержденными в соответствии с требованиями законодательства Российской Федерации.</w:t>
      </w:r>
    </w:p>
    <w:p w14:paraId="3ED832B5" w14:textId="77777777" w:rsidR="001577AB" w:rsidRPr="003B4CF3" w:rsidRDefault="00AF12EA" w:rsidP="00540448">
      <w:pPr>
        <w:spacing w:after="0" w:line="240" w:lineRule="auto"/>
        <w:ind w:firstLine="540"/>
        <w:jc w:val="both"/>
        <w:rPr>
          <w:rFonts w:ascii="Times New Roman" w:hAnsi="Times New Roman"/>
          <w:sz w:val="24"/>
          <w:szCs w:val="24"/>
        </w:rPr>
      </w:pPr>
      <w:r w:rsidRPr="003B4CF3">
        <w:rPr>
          <w:rFonts w:ascii="Times New Roman" w:hAnsi="Times New Roman"/>
          <w:sz w:val="24"/>
          <w:szCs w:val="24"/>
        </w:rPr>
        <w:t>5. Физические и юридические лица независимо от организационно-правовой формы, индивидуальные предприниматели обязаны самостоятельно или посредством привлечения за счет собственных средств специализированных организаций обеспечить своевременную и качественную очистку и уборку принадлежащих им на праве собственности или ином предусмотренном законодательством праве земельных участков</w:t>
      </w:r>
      <w:r w:rsidR="001577AB" w:rsidRPr="003B4CF3">
        <w:rPr>
          <w:rFonts w:ascii="Times New Roman" w:hAnsi="Times New Roman"/>
          <w:sz w:val="24"/>
          <w:szCs w:val="24"/>
        </w:rPr>
        <w:t xml:space="preserve"> и прилегающих к ним территорий в том числе в случаях временного прекращения деятельности.</w:t>
      </w:r>
    </w:p>
    <w:p w14:paraId="071E17D5" w14:textId="77777777" w:rsidR="00540448" w:rsidRDefault="00BF00EC" w:rsidP="00540448">
      <w:pPr>
        <w:pStyle w:val="ConsPlusNormal"/>
        <w:ind w:firstLine="540"/>
        <w:jc w:val="both"/>
      </w:pPr>
      <w:r w:rsidRPr="003B4CF3">
        <w:t>6. Территория, подлежащая уборке, определяется и закрепляется в следующем порядке:</w:t>
      </w:r>
    </w:p>
    <w:p w14:paraId="4B9FA040" w14:textId="77777777" w:rsidR="00B846F8" w:rsidRDefault="00BF00EC" w:rsidP="00B846F8">
      <w:pPr>
        <w:pStyle w:val="ConsPlusNormal"/>
        <w:ind w:firstLine="540"/>
        <w:jc w:val="both"/>
      </w:pPr>
      <w:r w:rsidRPr="006B07F4">
        <w:t xml:space="preserve">1) </w:t>
      </w:r>
      <w:r w:rsidRPr="00BF00EC">
        <w:t>за многоквартирными домами – придомовая территория, а также прилегающая территория по периметру на расстоянии 15 метров от границ отведенного земельного участка при отсутствии соседних землепользователей – за жилым комплексом, жилищно-строительным кооперативом, товариществом собственников жилья, управляющей компанией и балансодержателями ведомственного жилищного фонда или организациями, уполномоченными обслуживать жилищный фонд;</w:t>
      </w:r>
    </w:p>
    <w:p w14:paraId="4326FB0C" w14:textId="6221B33D" w:rsidR="00B846F8" w:rsidRDefault="00BF00EC" w:rsidP="00B846F8">
      <w:pPr>
        <w:pStyle w:val="ConsPlusNormal"/>
        <w:ind w:firstLine="540"/>
        <w:jc w:val="both"/>
      </w:pPr>
      <w:r w:rsidRPr="00BF00EC">
        <w:t xml:space="preserve">2) за объектами учреждений социальной сферы (школы, дошкольные учреждения, учреждения культуры, здравоохранения, физкультуры и спорта и </w:t>
      </w:r>
      <w:r w:rsidR="007606F7">
        <w:t>иные учреждения</w:t>
      </w:r>
      <w:r w:rsidRPr="00BF00EC">
        <w:t>) – территории в границах отведенного земельного участка, а также прилегающая территория по периметру на расстоянии 15 метров от границ отведенного земельного участка при отсутствии соседних землепользователей – за правообладателями данных объектов;</w:t>
      </w:r>
    </w:p>
    <w:p w14:paraId="40235C6A" w14:textId="77777777" w:rsidR="00B846F8" w:rsidRDefault="00BF00EC" w:rsidP="00B846F8">
      <w:pPr>
        <w:pStyle w:val="ConsPlusNormal"/>
        <w:ind w:firstLine="540"/>
        <w:jc w:val="both"/>
      </w:pPr>
      <w:r w:rsidRPr="00BF00EC">
        <w:t>3) за объектами предприятий промышленности, торговли и общественного питания, бытового обслуживания, транспорта, автозаправочными станциями – территории в границах отведенного земельного участка, а также прилегающая территория по периметру на расстоянии 15 метров от границ отведенного земельного участка при отсутствии соседних землепользователей - за правообладателями данных объектов;</w:t>
      </w:r>
    </w:p>
    <w:p w14:paraId="2A996C37" w14:textId="77777777" w:rsidR="00B846F8" w:rsidRDefault="00BF00EC" w:rsidP="00B846F8">
      <w:pPr>
        <w:pStyle w:val="ConsPlusNormal"/>
        <w:ind w:firstLine="540"/>
        <w:jc w:val="both"/>
      </w:pPr>
      <w:r w:rsidRPr="00BF00EC">
        <w:t>4) за садоводческими, огородническими и дачными товариществами и участками – территории в границах отведенного земельного участка, а также прилегающая территория по периметру на расстоянии 15 метров от границ отведенного земельного участка при отсутствии соседних землепользователей – за правообладателями земельных участков;</w:t>
      </w:r>
    </w:p>
    <w:p w14:paraId="2FAB27F8" w14:textId="77777777" w:rsidR="00B846F8" w:rsidRDefault="00BF00EC" w:rsidP="00B846F8">
      <w:pPr>
        <w:pStyle w:val="ConsPlusNormal"/>
        <w:ind w:firstLine="540"/>
        <w:jc w:val="both"/>
      </w:pPr>
      <w:r w:rsidRPr="00BF00EC">
        <w:t>5) за объектами мелкорозничной торговли, бытового обслуживания (палатки, лотки, ларьки, киоски, павильоны, летние кафе и другие объекты) – территории по периметру на расстоянии 15 метров от границ отведенного земельного участка при отсутствии соседних землепользователей – за правообладателями данных объектов;</w:t>
      </w:r>
    </w:p>
    <w:p w14:paraId="7F5A1291" w14:textId="77777777" w:rsidR="00B846F8" w:rsidRDefault="00BF00EC" w:rsidP="00B846F8">
      <w:pPr>
        <w:pStyle w:val="ConsPlusNormal"/>
        <w:ind w:firstLine="540"/>
        <w:jc w:val="both"/>
      </w:pPr>
      <w:r w:rsidRPr="00BF00EC">
        <w:lastRenderedPageBreak/>
        <w:t>6) за гаражными комплексами – территории в пределах отведенного земельного участка, а также прилегающая территория по периметру на расстоянии 15 метров от границ отведенного земельного участка – за гаражными кооперативами, собственниками гаражей при отсутствии гаражного кооператива – за правообладателями данных объектов;</w:t>
      </w:r>
    </w:p>
    <w:p w14:paraId="1B69DEFC" w14:textId="05A9471B" w:rsidR="00B846F8" w:rsidRDefault="00BF00EC" w:rsidP="00B846F8">
      <w:pPr>
        <w:pStyle w:val="ConsPlusNormal"/>
        <w:ind w:firstLine="540"/>
        <w:jc w:val="both"/>
      </w:pPr>
      <w:r w:rsidRPr="00BF00EC">
        <w:t xml:space="preserve">7) за сооружениями коммунального назначения (центральный тепловой пункт, трансформаторная подстанция, водозаборный узел, канализационная насосная станция и </w:t>
      </w:r>
      <w:r w:rsidR="00DC3F76">
        <w:t>иные объекты</w:t>
      </w:r>
      <w:r w:rsidRPr="00BF00EC">
        <w:t>) – прилегающая территория по периметру на расстоянии 15 метров от стен сооружения или ограждения участка при отсутствии соседних землепользователей – за организациями, в ведении которых находятся данные сооружения;</w:t>
      </w:r>
    </w:p>
    <w:p w14:paraId="33CF0A66" w14:textId="77777777" w:rsidR="00B846F8" w:rsidRDefault="00BF00EC" w:rsidP="00B846F8">
      <w:pPr>
        <w:pStyle w:val="ConsPlusNormal"/>
        <w:ind w:firstLine="540"/>
        <w:jc w:val="both"/>
      </w:pPr>
      <w:r w:rsidRPr="00BF00EC">
        <w:t>8) за кладбищами – территория в пределах отведенного земельного участка и прилегающая территория по периметру на расстоянии 15 метров от границ отведенного земельного участка при отсутствии соседних землепользователей – за организациями, осуществляющими содержание кладбищ;</w:t>
      </w:r>
    </w:p>
    <w:p w14:paraId="364475B0" w14:textId="77777777" w:rsidR="00B846F8" w:rsidRDefault="00BF00EC" w:rsidP="00B846F8">
      <w:pPr>
        <w:pStyle w:val="ConsPlusNormal"/>
        <w:ind w:firstLine="540"/>
        <w:jc w:val="both"/>
      </w:pPr>
      <w:r w:rsidRPr="00BF00EC">
        <w:t>9) за строительными объектами – территория по периметру на расстоянии 15 метров от ограждения строительной площадки – за застройщиками;</w:t>
      </w:r>
    </w:p>
    <w:p w14:paraId="680E0927" w14:textId="77777777" w:rsidR="00B846F8" w:rsidRDefault="00BF00EC" w:rsidP="00B846F8">
      <w:pPr>
        <w:pStyle w:val="ConsPlusNormal"/>
        <w:ind w:firstLine="540"/>
        <w:jc w:val="both"/>
      </w:pPr>
      <w:r w:rsidRPr="00BF00EC">
        <w:t>10) за индивидуальными домовладениями – территории в границах отведенного земельного участка, а также прилегающая территория по периметру на расстоянии 15 метров от границ отведенного земельного участка при отсутствии соседних землепользователей – за собственниками либо иными пользователями жилого помещения;</w:t>
      </w:r>
    </w:p>
    <w:p w14:paraId="00DD71A4" w14:textId="77777777" w:rsidR="00B846F8" w:rsidRDefault="00BF00EC" w:rsidP="00B846F8">
      <w:pPr>
        <w:pStyle w:val="ConsPlusNormal"/>
        <w:ind w:firstLine="540"/>
        <w:jc w:val="both"/>
      </w:pPr>
      <w:r w:rsidRPr="00BF00EC">
        <w:t>11) за парками, скверами и другими озелененными территориями - за правообладателями соответствующих земельных участков или организациями, в ведении или на обслуживании которых они находятся;</w:t>
      </w:r>
    </w:p>
    <w:p w14:paraId="08513463" w14:textId="77777777" w:rsidR="00B846F8" w:rsidRDefault="00BF00EC" w:rsidP="00B846F8">
      <w:pPr>
        <w:pStyle w:val="ConsPlusNormal"/>
        <w:ind w:firstLine="540"/>
        <w:jc w:val="both"/>
      </w:pPr>
      <w:r w:rsidRPr="00BF00EC">
        <w:t>12) за отдельно стоящими объектами рекламы - территория в радиусе 15 метров от рекламных конструкций - за собственниками рекламных конструкций или организациями, на обслуживании которых они находятся;</w:t>
      </w:r>
    </w:p>
    <w:p w14:paraId="5EBF3B47" w14:textId="7B8DC1D0" w:rsidR="00BF00EC" w:rsidRPr="00BF00EC" w:rsidRDefault="00BF00EC" w:rsidP="00B846F8">
      <w:pPr>
        <w:pStyle w:val="ConsPlusNormal"/>
        <w:ind w:firstLine="540"/>
        <w:jc w:val="both"/>
      </w:pPr>
      <w:r w:rsidRPr="00BF00EC">
        <w:t>13) за объектами автосервиса, автостоянками – в границах отведенного земельного участка и прилегающей территории по периметру на расстоянии 15 метров от границ отведенного земельного участка при отсутствии соседних землепользователей – на правообладателей этих объектов;</w:t>
      </w:r>
    </w:p>
    <w:p w14:paraId="69520428" w14:textId="77777777" w:rsidR="00BF00EC" w:rsidRPr="00BF00EC" w:rsidRDefault="00BF00EC" w:rsidP="00BF00EC">
      <w:pPr>
        <w:pStyle w:val="ConsPlusNormal"/>
        <w:ind w:firstLine="540"/>
        <w:jc w:val="both"/>
      </w:pPr>
      <w:r w:rsidRPr="00BF00EC">
        <w:t>14) за стоянками транспортных средств, примыкающими к земельному участку, на котором расположен объект общественного назначения, и предназначенными для стоянки автотранспортных средств посетителей указанных объектов, - за правообладателями объектов общественного назначения;</w:t>
      </w:r>
    </w:p>
    <w:p w14:paraId="1759FA2B" w14:textId="77777777" w:rsidR="00B846F8" w:rsidRDefault="00BF00EC" w:rsidP="00B846F8">
      <w:pPr>
        <w:pStyle w:val="ConsPlusNormal"/>
        <w:ind w:firstLine="540"/>
        <w:jc w:val="both"/>
      </w:pPr>
      <w:r w:rsidRPr="00BF00EC">
        <w:t>15) за посадочными площадками пассажирского транспорта - за предприятиями, производящими уборку проезжей части;</w:t>
      </w:r>
    </w:p>
    <w:p w14:paraId="7C16D3BC" w14:textId="53CDC060" w:rsidR="00BF00EC" w:rsidRPr="00BF00EC" w:rsidRDefault="00BF00EC" w:rsidP="00B846F8">
      <w:pPr>
        <w:pStyle w:val="ConsPlusNormal"/>
        <w:ind w:firstLine="540"/>
        <w:jc w:val="both"/>
      </w:pPr>
      <w:r w:rsidRPr="00BF00EC">
        <w:t>16) за отдельно стоящими гаражами различной конструкции по периметру на расстоянии 15 метров от стен гаража – за владельцем гаража;</w:t>
      </w:r>
    </w:p>
    <w:p w14:paraId="12C5CA70" w14:textId="3E2A5118" w:rsidR="00BF00EC" w:rsidRPr="00BF00EC" w:rsidRDefault="00BF00EC" w:rsidP="00BF00EC">
      <w:pPr>
        <w:pStyle w:val="ConsPlusNormal"/>
        <w:ind w:firstLine="540"/>
        <w:jc w:val="both"/>
      </w:pPr>
      <w:r w:rsidRPr="00BF00EC">
        <w:t xml:space="preserve">17) территории, на которых производятся работы по обрезке деревьев и кустарников, ремонту газонов и </w:t>
      </w:r>
      <w:r w:rsidR="006F7C96">
        <w:t>прочее,</w:t>
      </w:r>
      <w:r w:rsidRPr="00BF00EC">
        <w:t xml:space="preserve"> в период производства работ, - за организациями, производящими работы;</w:t>
      </w:r>
    </w:p>
    <w:p w14:paraId="07107C5C" w14:textId="77777777" w:rsidR="00B846F8" w:rsidRDefault="00BF00EC" w:rsidP="00B846F8">
      <w:pPr>
        <w:pStyle w:val="ConsPlusNormal"/>
        <w:ind w:firstLine="540"/>
        <w:jc w:val="both"/>
      </w:pPr>
      <w:r w:rsidRPr="00BF00EC">
        <w:t>18) территории на конечных остановках общественного транспорта - пассажирские автотранспортные предприятия и индивидуальные предприниматели без образования юридического лица, обслуживающие соответствующие маршруты в соответствии с договорами на организацию перевозок;</w:t>
      </w:r>
    </w:p>
    <w:p w14:paraId="4D8ACF58" w14:textId="153E0347" w:rsidR="00BF00EC" w:rsidRPr="00BF00EC" w:rsidRDefault="00BF00EC" w:rsidP="00B846F8">
      <w:pPr>
        <w:pStyle w:val="ConsPlusNormal"/>
        <w:ind w:firstLine="540"/>
        <w:jc w:val="both"/>
      </w:pPr>
      <w:r w:rsidRPr="00BF00EC">
        <w:t>19) территории после сноса строений – в границах отведенного земельного участка и прилегающей территории по периметру на расстоянии 15 метров от границ отведенного земельного участка – на физические и юридические лица, индивидуальные предприниматели, являющиеся исполнителями контрактов или правообладателями данных территорий;</w:t>
      </w:r>
    </w:p>
    <w:p w14:paraId="07B4744C" w14:textId="77777777" w:rsidR="00B846F8" w:rsidRDefault="00BF00EC" w:rsidP="00B846F8">
      <w:pPr>
        <w:pStyle w:val="ConsPlusNormal"/>
        <w:ind w:firstLine="540"/>
        <w:jc w:val="both"/>
      </w:pPr>
      <w:r w:rsidRPr="00BF00EC">
        <w:t>В случае</w:t>
      </w:r>
      <w:r w:rsidR="00540448">
        <w:t>,</w:t>
      </w:r>
      <w:r w:rsidRPr="00BF00EC">
        <w:t xml:space="preserve"> когда земельный участок под сносимым (снесенным) строением не сформирован в соответствии с действующим законодательством, уборка территории осуществляется собственником снесенного строения</w:t>
      </w:r>
      <w:r w:rsidR="00B846F8">
        <w:t>.</w:t>
      </w:r>
    </w:p>
    <w:p w14:paraId="20814EF5" w14:textId="4513125E" w:rsidR="00BF00EC" w:rsidRPr="00BF00EC" w:rsidRDefault="00BF00EC" w:rsidP="00B846F8">
      <w:pPr>
        <w:pStyle w:val="ConsPlusNormal"/>
        <w:ind w:firstLine="540"/>
        <w:jc w:val="both"/>
      </w:pPr>
      <w:r w:rsidRPr="00BF00EC">
        <w:t>20) за правообладателями иных земельных участков, не указанных выше в настоящей статье, - территория в границах отведенного земельного участка, а также прилегающая территория по периметру на расстоянии 15 метров от границ отведенного земельного участка.</w:t>
      </w:r>
    </w:p>
    <w:p w14:paraId="1BBED191" w14:textId="77777777" w:rsidR="00AF12EA" w:rsidRPr="003B4CF3" w:rsidRDefault="00AF12EA" w:rsidP="006C7CB3">
      <w:pPr>
        <w:pStyle w:val="aa"/>
        <w:spacing w:before="0" w:beforeAutospacing="0" w:after="0" w:afterAutospacing="0" w:line="288" w:lineRule="atLeast"/>
        <w:ind w:firstLine="540"/>
        <w:jc w:val="both"/>
      </w:pPr>
      <w:r w:rsidRPr="003B4CF3">
        <w:lastRenderedPageBreak/>
        <w:t xml:space="preserve">7. </w:t>
      </w:r>
      <w:r w:rsidR="006C7CB3" w:rsidRPr="006C7CB3">
        <w:t>При пересечении границ двух и более прилегающих территорий границы прилегающей территории определяются путем равного деления территории общего пользования, которая прилегает к зданиям, строениям, с</w:t>
      </w:r>
      <w:r w:rsidR="006C7CB3">
        <w:t>ооружениям и земельным участкам.</w:t>
      </w:r>
    </w:p>
    <w:p w14:paraId="027A62E0" w14:textId="77777777" w:rsidR="00BF00EC" w:rsidRDefault="00AF12EA" w:rsidP="00BF00EC">
      <w:pPr>
        <w:pStyle w:val="ConsPlusNormal"/>
        <w:ind w:firstLine="540"/>
        <w:jc w:val="both"/>
      </w:pPr>
      <w:r w:rsidRPr="003B4CF3">
        <w:t>В случае</w:t>
      </w:r>
      <w:r w:rsidR="00BF00EC">
        <w:t>,</w:t>
      </w:r>
      <w:r w:rsidRPr="003B4CF3">
        <w:t xml:space="preserve"> когда земельный участок под объектом не сформирован, территория, подлежащая уборке, закрепляется в границах 15 метров по периметру от объекта за правообладателем соответствующего объекта, за исключением случаев, установленных </w:t>
      </w:r>
      <w:r w:rsidR="00C2328A" w:rsidRPr="003C7F74">
        <w:t>настоящи</w:t>
      </w:r>
      <w:r w:rsidR="00C2328A">
        <w:t>ми</w:t>
      </w:r>
      <w:r w:rsidR="00C2328A" w:rsidRPr="003C7F74">
        <w:t xml:space="preserve"> Правил</w:t>
      </w:r>
      <w:r w:rsidR="00C2328A">
        <w:t>ами благоустройства</w:t>
      </w:r>
      <w:r w:rsidRPr="003B4CF3">
        <w:t>.</w:t>
      </w:r>
    </w:p>
    <w:p w14:paraId="2C2FCB85" w14:textId="77777777" w:rsidR="00BF00EC" w:rsidRPr="00BF00EC" w:rsidRDefault="00BF00EC" w:rsidP="00BF00EC">
      <w:pPr>
        <w:pStyle w:val="ConsPlusNormal"/>
        <w:ind w:firstLine="540"/>
        <w:jc w:val="both"/>
      </w:pPr>
      <w:r w:rsidRPr="00BF00EC">
        <w:t>8. Правообладатели земельных участков территория, которых прилегает к лесу, обеспечивают ее очистку от сухой травянистой растительности, опавших листьев, пожнивных остатков, валежника, порубочных остатков, мусора, тары, и других горючих материалов на полосе шириной не менее 10 метров от леса либо отделяют лес противопожарной минерализованной полосой шириной не менее 1,4 метра или иным противопожарным барьером.</w:t>
      </w:r>
    </w:p>
    <w:p w14:paraId="409F843C" w14:textId="77777777" w:rsidR="00AF12EA" w:rsidRPr="003B4CF3" w:rsidRDefault="00BF00EC" w:rsidP="00C05FB9">
      <w:pPr>
        <w:pStyle w:val="ConsPlusNormal"/>
        <w:ind w:firstLine="540"/>
        <w:jc w:val="both"/>
      </w:pPr>
      <w:r>
        <w:t>9</w:t>
      </w:r>
      <w:r w:rsidR="00AF12EA" w:rsidRPr="003B4CF3">
        <w:t xml:space="preserve">. Надлежащее санитарное состояние территории </w:t>
      </w:r>
      <w:r w:rsidR="0080545B">
        <w:t>муниципального</w:t>
      </w:r>
      <w:r w:rsidR="00AF12EA" w:rsidRPr="003B4CF3">
        <w:t xml:space="preserve"> округа обеспечивается путем проведения:</w:t>
      </w:r>
    </w:p>
    <w:p w14:paraId="42A0D740" w14:textId="77777777" w:rsidR="00AF12EA" w:rsidRPr="003B4CF3" w:rsidRDefault="00AF12EA" w:rsidP="00C05FB9">
      <w:pPr>
        <w:pStyle w:val="ConsPlusNormal"/>
        <w:ind w:firstLine="540"/>
        <w:jc w:val="both"/>
      </w:pPr>
      <w:r w:rsidRPr="003B4CF3">
        <w:t xml:space="preserve">- систематических работ по содержанию, уборке территории </w:t>
      </w:r>
      <w:r w:rsidR="0080545B">
        <w:t>муниципального</w:t>
      </w:r>
      <w:r w:rsidRPr="003B4CF3">
        <w:t xml:space="preserve"> округа в соответствии с настоящими Правилами</w:t>
      </w:r>
      <w:r w:rsidR="00C2328A">
        <w:t xml:space="preserve"> благоустройства</w:t>
      </w:r>
      <w:r w:rsidRPr="003B4CF3">
        <w:t>;</w:t>
      </w:r>
    </w:p>
    <w:p w14:paraId="2F6E89D8" w14:textId="77777777" w:rsidR="00AF12EA" w:rsidRPr="003B4CF3" w:rsidRDefault="00AF12EA" w:rsidP="00C05FB9">
      <w:pPr>
        <w:pStyle w:val="ConsPlusNormal"/>
        <w:ind w:firstLine="540"/>
        <w:jc w:val="both"/>
      </w:pPr>
      <w:r w:rsidRPr="003B4CF3">
        <w:t xml:space="preserve">- отдельных мероприятий по уборке территории </w:t>
      </w:r>
      <w:r w:rsidR="0080545B">
        <w:t>муниципального</w:t>
      </w:r>
      <w:r w:rsidRPr="003B4CF3">
        <w:t xml:space="preserve"> округа (акции, субботники, санитарные пятницы, месячники по благоустройству, подготовка к проведению праздничных мероприятий), проводимых в соответствии с правовыми актами органов местного самоуправления или по волеизъявлению граждан и организаций.</w:t>
      </w:r>
    </w:p>
    <w:p w14:paraId="3EAAE3E8" w14:textId="77777777" w:rsidR="00AF12EA" w:rsidRPr="003B4CF3" w:rsidRDefault="00BF00EC" w:rsidP="00C05FB9">
      <w:pPr>
        <w:pStyle w:val="ConsPlusNormal"/>
        <w:ind w:firstLine="540"/>
        <w:jc w:val="both"/>
      </w:pPr>
      <w:r>
        <w:t>10</w:t>
      </w:r>
      <w:r w:rsidR="00AF12EA" w:rsidRPr="003B4CF3">
        <w:t>. Уборка территорий общего пользования производится до 8 часов утра с поддержанием чистоты и порядка в течение дня.</w:t>
      </w:r>
    </w:p>
    <w:p w14:paraId="3CF61D37" w14:textId="77777777" w:rsidR="00AF12EA" w:rsidRPr="003B4CF3" w:rsidRDefault="00AF12EA" w:rsidP="00C05FB9">
      <w:pPr>
        <w:pStyle w:val="ConsPlusNormal"/>
        <w:ind w:firstLine="540"/>
        <w:jc w:val="both"/>
      </w:pPr>
      <w:r w:rsidRPr="003B4CF3">
        <w:t>Уборка проезжей части автомобильных дорог производится до начала движения транспорта по маршрутам регулярных перевозок.</w:t>
      </w:r>
    </w:p>
    <w:p w14:paraId="48CB89F7" w14:textId="77777777" w:rsidR="00A44E86" w:rsidRPr="007175C0" w:rsidRDefault="00A44E86" w:rsidP="00C05FB9">
      <w:pPr>
        <w:pStyle w:val="ConsPlusNormal"/>
        <w:ind w:firstLine="540"/>
        <w:jc w:val="both"/>
      </w:pPr>
      <w:r w:rsidRPr="003B4CF3">
        <w:t>1</w:t>
      </w:r>
      <w:r w:rsidR="00BF00EC">
        <w:t>1</w:t>
      </w:r>
      <w:r w:rsidRPr="003B4CF3">
        <w:t xml:space="preserve">. Общая очистка территории </w:t>
      </w:r>
      <w:r w:rsidR="0080545B">
        <w:t>муниципального</w:t>
      </w:r>
      <w:r w:rsidRPr="003B4CF3">
        <w:t xml:space="preserve"> округа от отходов, накопившихся за зимний период, производится с нача</w:t>
      </w:r>
      <w:r w:rsidR="00894326">
        <w:t xml:space="preserve">ла периода таяния снега </w:t>
      </w:r>
      <w:r w:rsidR="00894326" w:rsidRPr="007175C0">
        <w:t>до 1 июня</w:t>
      </w:r>
      <w:r w:rsidRPr="007175C0">
        <w:t>.</w:t>
      </w:r>
    </w:p>
    <w:p w14:paraId="4378B168" w14:textId="77777777" w:rsidR="00AF12EA" w:rsidRPr="003B4CF3" w:rsidRDefault="00AF12EA" w:rsidP="00C05FB9">
      <w:pPr>
        <w:pStyle w:val="ConsPlusNormal"/>
        <w:ind w:firstLine="540"/>
        <w:jc w:val="both"/>
      </w:pPr>
      <w:r w:rsidRPr="003B4CF3">
        <w:t>1</w:t>
      </w:r>
      <w:r w:rsidR="00BF00EC">
        <w:t>2</w:t>
      </w:r>
      <w:r w:rsidRPr="003B4CF3">
        <w:t xml:space="preserve">. На всей территории </w:t>
      </w:r>
      <w:r w:rsidR="0080545B">
        <w:t>муниципального</w:t>
      </w:r>
      <w:r w:rsidRPr="003B4CF3">
        <w:t xml:space="preserve"> округа, кроме специально отведенных мест, запрещается:</w:t>
      </w:r>
    </w:p>
    <w:p w14:paraId="51E38CB6" w14:textId="77777777" w:rsidR="00DD4F1A" w:rsidRDefault="00AF12EA" w:rsidP="00DD4F1A">
      <w:pPr>
        <w:pStyle w:val="ConsPlusNormal"/>
        <w:ind w:firstLine="540"/>
        <w:jc w:val="both"/>
      </w:pPr>
      <w:r w:rsidRPr="003B4CF3">
        <w:t>1) мойка транспортных средств;</w:t>
      </w:r>
    </w:p>
    <w:p w14:paraId="4EF5E1DB" w14:textId="5DD86690" w:rsidR="00BF00EC" w:rsidRPr="00BF00EC" w:rsidRDefault="00C26B78" w:rsidP="00DD4F1A">
      <w:pPr>
        <w:pStyle w:val="ConsPlusNormal"/>
        <w:ind w:firstLine="540"/>
        <w:jc w:val="both"/>
      </w:pPr>
      <w:r w:rsidRPr="003B4CF3">
        <w:t xml:space="preserve">2) </w:t>
      </w:r>
      <w:r w:rsidR="00BF00EC" w:rsidRPr="006B07F4">
        <w:t xml:space="preserve">сброс и </w:t>
      </w:r>
      <w:r w:rsidR="00BF00EC" w:rsidRPr="00BF00EC">
        <w:t>складирование твердых коммунальных, крупногабаритных и строительных отходов, производственных отходов, сухой травянистой растительности, опавших листьев, пожнивных остатков, валежника, порубочных остатков, мусора, тары, и других горючих материалов, снега, грунта, выливание жидких бытовых и иных отходов;</w:t>
      </w:r>
    </w:p>
    <w:p w14:paraId="49E68099" w14:textId="07E59A16" w:rsidR="00AF12EA" w:rsidRPr="003B4CF3" w:rsidRDefault="00AF12EA" w:rsidP="00C05FB9">
      <w:pPr>
        <w:pStyle w:val="ConsPlusNormal"/>
        <w:ind w:firstLine="540"/>
        <w:jc w:val="both"/>
      </w:pPr>
      <w:r w:rsidRPr="00BF00EC">
        <w:t>3) складирование отходов, образовавшихся</w:t>
      </w:r>
      <w:r w:rsidRPr="003B4CF3">
        <w:t xml:space="preserve"> во время ремонта, в места временного хранения отходов (контейнерные площадки, бункеры-накопители и </w:t>
      </w:r>
      <w:r w:rsidR="00DC3F76">
        <w:t>иные объекты</w:t>
      </w:r>
      <w:r w:rsidRPr="003B4CF3">
        <w:t xml:space="preserve">) без согласования с управляющей компанией и организацией, осуществляющей вывоз мусора из бункеров-накопителей и оплаты услуги по вывозу </w:t>
      </w:r>
      <w:r w:rsidR="00C26B78" w:rsidRPr="003B4CF3">
        <w:t>твердых коммунальных, крупногабаритных или строительных отходов</w:t>
      </w:r>
      <w:r w:rsidRPr="003B4CF3">
        <w:t>;</w:t>
      </w:r>
    </w:p>
    <w:p w14:paraId="2AE058F5" w14:textId="77777777" w:rsidR="00AF12EA" w:rsidRPr="003B4CF3" w:rsidRDefault="00AF12EA" w:rsidP="00C05FB9">
      <w:pPr>
        <w:pStyle w:val="ConsPlusNormal"/>
        <w:ind w:firstLine="540"/>
        <w:jc w:val="both"/>
      </w:pPr>
      <w:r w:rsidRPr="003B4CF3">
        <w:t xml:space="preserve">4) переполнение </w:t>
      </w:r>
      <w:proofErr w:type="spellStart"/>
      <w:r w:rsidRPr="003B4CF3">
        <w:t>мусоросборных</w:t>
      </w:r>
      <w:proofErr w:type="spellEnd"/>
      <w:r w:rsidRPr="003B4CF3">
        <w:t xml:space="preserve"> контейнеров мусором, складирование и крупногабаритного мусора (далее - КГМ) более 1,0 куб. метра на контейнерной площадке и рядом с ней. В случае переполнения бытовыми отходами контейнеров, скопления твердых коммунальных отходов (далее - ТКО), скопления КГМ на </w:t>
      </w:r>
      <w:proofErr w:type="spellStart"/>
      <w:r w:rsidRPr="003B4CF3">
        <w:t>мусоросборной</w:t>
      </w:r>
      <w:proofErr w:type="spellEnd"/>
      <w:r w:rsidRPr="003B4CF3">
        <w:t xml:space="preserve"> площадке и рядом с ней в объеме более 1 куб. метра руководители управляющих организаций и организаций, осуществляющих вывоз отходов, организовывают повторный вывоз ТКО и КГМ в количестве, обеспечивающем надлежащее санитарное состояние контейнерных площадок;</w:t>
      </w:r>
    </w:p>
    <w:p w14:paraId="29A35D2D" w14:textId="4C9F07ED" w:rsidR="00DD4F1A" w:rsidRDefault="00AF12EA" w:rsidP="00DD4F1A">
      <w:pPr>
        <w:pStyle w:val="ConsPlusNormal"/>
        <w:ind w:firstLine="540"/>
        <w:jc w:val="both"/>
      </w:pPr>
      <w:r w:rsidRPr="003B4CF3">
        <w:t xml:space="preserve">5) перевозка грунта, мусора, сыпучих строительных материалов, легкой тары, листвы, спила деревьев без покрытия брезентом или другим материалом, исключающим загрязнение дорог. Грузы, при перевозке которых существует угроза просыпания (песок, щебень, уголь, камни, мусор и </w:t>
      </w:r>
      <w:r w:rsidR="00DC3F76">
        <w:t>иное</w:t>
      </w:r>
      <w:r w:rsidRPr="003B4CF3">
        <w:t>), обязательно должны транспортироваться с укрытием, предотвращающим их просыпание;</w:t>
      </w:r>
    </w:p>
    <w:p w14:paraId="46982716" w14:textId="58E88680" w:rsidR="00AF12EA" w:rsidRPr="003B4CF3" w:rsidRDefault="00AF12EA" w:rsidP="00DD4F1A">
      <w:pPr>
        <w:pStyle w:val="ConsPlusNormal"/>
        <w:ind w:firstLine="540"/>
        <w:jc w:val="both"/>
      </w:pPr>
      <w:r w:rsidRPr="003B4CF3">
        <w:t xml:space="preserve">6) выбрасывать </w:t>
      </w:r>
      <w:r w:rsidR="00C26B78" w:rsidRPr="003B4CF3">
        <w:t>отходы</w:t>
      </w:r>
      <w:r w:rsidRPr="003B4CF3">
        <w:t xml:space="preserve">, включая окурки, упаковочную тару, бутылки и </w:t>
      </w:r>
      <w:r w:rsidR="00DC3F76">
        <w:t>прочий мусор,</w:t>
      </w:r>
      <w:r w:rsidRPr="003B4CF3">
        <w:t xml:space="preserve"> из окон жилых домов и автомобилей;</w:t>
      </w:r>
    </w:p>
    <w:p w14:paraId="5516BA43" w14:textId="77777777" w:rsidR="00DD4F1A" w:rsidRDefault="00AF12EA" w:rsidP="00DD4F1A">
      <w:pPr>
        <w:pStyle w:val="ConsPlusNormal"/>
        <w:ind w:firstLine="540"/>
        <w:jc w:val="both"/>
      </w:pPr>
      <w:r w:rsidRPr="003B4CF3">
        <w:t>7) складирование строительных материалов, металлического лома, топлива;</w:t>
      </w:r>
    </w:p>
    <w:p w14:paraId="30B2CE16" w14:textId="05EC4B70" w:rsidR="00C26B78" w:rsidRPr="00BF00EC" w:rsidRDefault="00C26B78" w:rsidP="00DD4F1A">
      <w:pPr>
        <w:pStyle w:val="ConsPlusNormal"/>
        <w:ind w:firstLine="540"/>
        <w:jc w:val="both"/>
      </w:pPr>
      <w:r w:rsidRPr="003B4CF3">
        <w:t xml:space="preserve">8) </w:t>
      </w:r>
      <w:r w:rsidR="00BF00EC" w:rsidRPr="006B07F4">
        <w:t>сжигание отходов всех видов и классов опасности</w:t>
      </w:r>
      <w:r w:rsidR="00BF00EC">
        <w:t xml:space="preserve">, </w:t>
      </w:r>
      <w:r w:rsidR="00BF00EC" w:rsidRPr="00BF00EC">
        <w:t xml:space="preserve">в том числе сухой травянистой растительности, опавших листьев, пожнивных остатков, валежника, порубочных остатков, мусора, </w:t>
      </w:r>
      <w:r w:rsidR="00BF00EC" w:rsidRPr="00BF00EC">
        <w:lastRenderedPageBreak/>
        <w:t>тары, и других горючих материалов;</w:t>
      </w:r>
    </w:p>
    <w:p w14:paraId="5698F5FC" w14:textId="77777777" w:rsidR="00AF12EA" w:rsidRPr="003B4CF3" w:rsidRDefault="00AF12EA" w:rsidP="00C05FB9">
      <w:pPr>
        <w:pStyle w:val="ConsPlusNormal"/>
        <w:ind w:firstLine="540"/>
        <w:jc w:val="both"/>
      </w:pPr>
      <w:r w:rsidRPr="003B4CF3">
        <w:t>9) мыть посуду, стирать белье и прочие предметы у водоразборных колонок, фонтанов;</w:t>
      </w:r>
    </w:p>
    <w:p w14:paraId="4521B623" w14:textId="77777777" w:rsidR="00AF12EA" w:rsidRPr="003B4CF3" w:rsidRDefault="00AF12EA" w:rsidP="00C05FB9">
      <w:pPr>
        <w:pStyle w:val="ConsPlusNormal"/>
        <w:ind w:firstLine="540"/>
        <w:jc w:val="both"/>
      </w:pPr>
      <w:r w:rsidRPr="003B4CF3">
        <w:t>10) вытряхивать белье, одеяла, ковры с балконов, лоджий, окон многоквартирных домов или бросать какие-либо предметы с них;</w:t>
      </w:r>
    </w:p>
    <w:p w14:paraId="395544A4" w14:textId="77777777" w:rsidR="00AF12EA" w:rsidRPr="003B4CF3" w:rsidRDefault="00AF12EA" w:rsidP="00C05FB9">
      <w:pPr>
        <w:pStyle w:val="ConsPlusNormal"/>
        <w:ind w:firstLine="540"/>
        <w:jc w:val="both"/>
      </w:pPr>
      <w:r w:rsidRPr="003B4CF3">
        <w:t>11)</w:t>
      </w:r>
      <w:r w:rsidR="00CD44C7">
        <w:t xml:space="preserve"> использовать территории общего пользования для выпаса и (или) выгула сельскохозяйственных животных</w:t>
      </w:r>
      <w:r w:rsidRPr="003B4CF3">
        <w:t>;</w:t>
      </w:r>
    </w:p>
    <w:p w14:paraId="17371EF3" w14:textId="0996E94A" w:rsidR="00AF12EA" w:rsidRPr="003B4CF3" w:rsidRDefault="00AF12EA" w:rsidP="00C05FB9">
      <w:pPr>
        <w:pStyle w:val="ConsPlusNormal"/>
        <w:ind w:firstLine="540"/>
        <w:jc w:val="both"/>
      </w:pPr>
      <w:r w:rsidRPr="003B4CF3">
        <w:t xml:space="preserve">12) устанавливать в качестве урн неприспособленные для этих целей емкости (коробки, ящики, ведра и </w:t>
      </w:r>
      <w:r w:rsidR="007F7631">
        <w:t>прочее</w:t>
      </w:r>
      <w:r w:rsidRPr="003B4CF3">
        <w:t>);</w:t>
      </w:r>
    </w:p>
    <w:p w14:paraId="38AAFBD0" w14:textId="77777777" w:rsidR="00C26B78" w:rsidRPr="003B4CF3" w:rsidRDefault="00C26B78" w:rsidP="00C05FB9">
      <w:pPr>
        <w:pStyle w:val="ConsPlusNormal"/>
        <w:ind w:firstLine="540"/>
        <w:jc w:val="both"/>
      </w:pPr>
      <w:r w:rsidRPr="003B4CF3">
        <w:t xml:space="preserve">13) хранить и складировать, в том числе и временно, разукомплектованные и по иным причинам не пригодные к эксплуатации транспортные средства, строительные материалы, различные отходы, предметы домашнего обихода на придомовых, прилегающих и внутриквартальных территориях, улицах, обочинах дорог, </w:t>
      </w:r>
      <w:r w:rsidR="00894326">
        <w:t>крыльцах и в</w:t>
      </w:r>
      <w:r w:rsidR="00E5717D">
        <w:t xml:space="preserve"> </w:t>
      </w:r>
      <w:r w:rsidR="00894326">
        <w:t>под</w:t>
      </w:r>
      <w:r w:rsidR="00E5717D">
        <w:t>ъ</w:t>
      </w:r>
      <w:r w:rsidR="00894326">
        <w:t xml:space="preserve">ездах многоквартирных домов, </w:t>
      </w:r>
      <w:r w:rsidRPr="003B4CF3">
        <w:t xml:space="preserve">а также на гаражах, зданиях, строениях и сооружениях, расположенных в том числе и на территориях гаражно-строительных кооперативов; </w:t>
      </w:r>
    </w:p>
    <w:p w14:paraId="128B227F" w14:textId="77777777" w:rsidR="00AF12EA" w:rsidRPr="003B4CF3" w:rsidRDefault="00AF12EA" w:rsidP="00C05FB9">
      <w:pPr>
        <w:pStyle w:val="ConsPlusNormal"/>
        <w:ind w:firstLine="540"/>
        <w:jc w:val="both"/>
      </w:pPr>
      <w:r w:rsidRPr="003B4CF3">
        <w:t xml:space="preserve">14) </w:t>
      </w:r>
      <w:r w:rsidR="00F859F6" w:rsidRPr="003B4CF3">
        <w:t>движение, стоянка, а также размещение транспортных средств, в том числе разукомплектованных, прицепов, на газонах, цветниках, территориях, занятых древесно-кустарниковой и травянистой растительностью, не относящейся к лесным насаждениям, пешеходных дорожках, не являющихся элементами дороги, детских и спортивных площадках, площадках для сушки белья, в радиусе 5-ти (пяти) метров от контейнерных площадок, за исключением случаев использования транспортных средств в целях ухода за зелеными насаждениями, выполнения аварийных, спасательных, строительных и ремонтных работ</w:t>
      </w:r>
      <w:r w:rsidRPr="003B4CF3">
        <w:t>;</w:t>
      </w:r>
    </w:p>
    <w:p w14:paraId="7EB723FF" w14:textId="77777777" w:rsidR="00AF12EA" w:rsidRPr="003B4CF3" w:rsidRDefault="00AF12EA" w:rsidP="00C05FB9">
      <w:pPr>
        <w:pStyle w:val="ConsPlusNormal"/>
        <w:ind w:firstLine="540"/>
        <w:jc w:val="both"/>
      </w:pPr>
      <w:r w:rsidRPr="003B4CF3">
        <w:t>15) уничтожение и повреждение зеленых насаждений;</w:t>
      </w:r>
    </w:p>
    <w:p w14:paraId="52ECE0E0" w14:textId="77777777" w:rsidR="00AF12EA" w:rsidRPr="003B4CF3" w:rsidRDefault="00AF12EA" w:rsidP="00C05FB9">
      <w:pPr>
        <w:pStyle w:val="ConsPlusNormal"/>
        <w:ind w:firstLine="540"/>
        <w:jc w:val="both"/>
      </w:pPr>
      <w:r w:rsidRPr="003B4CF3">
        <w:t>16) вынос грязи на колесах автотранспорта, выезжающего с территории объектов любого назначения;</w:t>
      </w:r>
    </w:p>
    <w:p w14:paraId="647BD94C" w14:textId="77777777" w:rsidR="00AF12EA" w:rsidRPr="003B4CF3" w:rsidRDefault="00AF12EA" w:rsidP="00C05FB9">
      <w:pPr>
        <w:pStyle w:val="ConsPlusNormal"/>
        <w:ind w:firstLine="540"/>
        <w:jc w:val="both"/>
      </w:pPr>
      <w:r w:rsidRPr="003B4CF3">
        <w:t>17) слив хозяйственно-бытовых вод вне септиков или выгребных ям, не допускается их переполнение;</w:t>
      </w:r>
    </w:p>
    <w:p w14:paraId="7E4C3656" w14:textId="4E96B5EC" w:rsidR="00AF12EA" w:rsidRPr="003B4CF3" w:rsidRDefault="00AF12EA" w:rsidP="00C05FB9">
      <w:pPr>
        <w:pStyle w:val="ConsPlusNormal"/>
        <w:ind w:firstLine="540"/>
        <w:jc w:val="both"/>
      </w:pPr>
      <w:r w:rsidRPr="003B4CF3">
        <w:t xml:space="preserve">18) производить сброс хозяйственно-бытовых сточных вод, образующихся в результате деятельности различных предприятий, в том числе предприятий торговли и пунктов общественного питания, откачку воды из котлованов, из трубопроводов при испытаниях и </w:t>
      </w:r>
      <w:r w:rsidR="007F7631">
        <w:t>прочих объектов</w:t>
      </w:r>
      <w:r w:rsidRPr="003B4CF3">
        <w:t xml:space="preserve"> на городские территории, в инженерные системы ливневой и фекальной канализации.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 Сброс поверхностных вод с территории предприятий на рельеф без наличия инженерных сетей и сооружений разрешается только при наличии соответствующего разрешения;</w:t>
      </w:r>
    </w:p>
    <w:p w14:paraId="4CCD7980" w14:textId="77777777" w:rsidR="00AF12EA" w:rsidRPr="003B4CF3" w:rsidRDefault="00AF12EA" w:rsidP="00C05FB9">
      <w:pPr>
        <w:pStyle w:val="ConsPlusNormal"/>
        <w:ind w:firstLine="540"/>
        <w:jc w:val="both"/>
      </w:pPr>
      <w:r w:rsidRPr="003B4CF3">
        <w:t>19) проведении работ на газонах с использованием автотранспорта без согласования организации, занимающейся содержанием газонов. При получении согласования, для обеспечения сохранности травянистого покрова, заезд на газоны осуществлять только с использованием щитов;</w:t>
      </w:r>
    </w:p>
    <w:p w14:paraId="01BB11E0" w14:textId="3356DBF7" w:rsidR="00AF12EA" w:rsidRPr="003B4CF3" w:rsidRDefault="00AF12EA" w:rsidP="00C05FB9">
      <w:pPr>
        <w:pStyle w:val="ConsPlusNormal"/>
        <w:ind w:firstLine="540"/>
        <w:jc w:val="both"/>
      </w:pPr>
      <w:r w:rsidRPr="003B4CF3">
        <w:t xml:space="preserve">20) самовольное возведение хозяйственных и вспомогательных построек (дровяных сараев, будок, гаражей, голубятен, теплиц, контейнеров и </w:t>
      </w:r>
      <w:r w:rsidR="00505678">
        <w:t>прочих объектов</w:t>
      </w:r>
      <w:r w:rsidRPr="003B4CF3">
        <w:t>)</w:t>
      </w:r>
      <w:r w:rsidR="006822AE">
        <w:t xml:space="preserve"> </w:t>
      </w:r>
      <w:r w:rsidRPr="003B4CF3">
        <w:t>без получения соответствующего разрешения;</w:t>
      </w:r>
    </w:p>
    <w:p w14:paraId="00A960D9" w14:textId="77777777" w:rsidR="00BF00EC" w:rsidRDefault="00AF12EA" w:rsidP="00BF00EC">
      <w:pPr>
        <w:pStyle w:val="ConsPlusNormal"/>
        <w:ind w:firstLine="540"/>
        <w:jc w:val="both"/>
      </w:pPr>
      <w:r w:rsidRPr="003B4CF3">
        <w:t xml:space="preserve">21) сброс снега и </w:t>
      </w:r>
      <w:r w:rsidR="00F859F6" w:rsidRPr="003B4CF3">
        <w:t xml:space="preserve">отходов </w:t>
      </w:r>
      <w:r w:rsidR="00195B23" w:rsidRPr="003B4CF3">
        <w:t xml:space="preserve">в </w:t>
      </w:r>
      <w:proofErr w:type="spellStart"/>
      <w:r w:rsidR="00195B23" w:rsidRPr="003B4CF3">
        <w:t>дождеприемные</w:t>
      </w:r>
      <w:proofErr w:type="spellEnd"/>
      <w:r w:rsidR="00195B23" w:rsidRPr="003B4CF3">
        <w:t xml:space="preserve"> колодцы;</w:t>
      </w:r>
    </w:p>
    <w:p w14:paraId="7CF50739" w14:textId="77777777" w:rsidR="00540448" w:rsidRDefault="00195B23" w:rsidP="00540448">
      <w:pPr>
        <w:pStyle w:val="ConsPlusNormal"/>
        <w:ind w:firstLine="540"/>
        <w:jc w:val="both"/>
      </w:pPr>
      <w:r w:rsidRPr="003B4CF3">
        <w:t>22)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обязаны производить своевременную уборку территорий от отходов органических природного происхождения, сухой растительности и покос травы;</w:t>
      </w:r>
    </w:p>
    <w:p w14:paraId="5F2314DA" w14:textId="68D6AC14" w:rsidR="00195B23" w:rsidRPr="003B4CF3" w:rsidRDefault="00195B23" w:rsidP="00540448">
      <w:pPr>
        <w:pStyle w:val="ConsPlusNormal"/>
        <w:ind w:firstLine="540"/>
        <w:jc w:val="both"/>
      </w:pPr>
      <w:r w:rsidRPr="003B4CF3">
        <w:t xml:space="preserve">23) использовать противопожарные расстояния между зданиями, сооружениями и строениями для складирования материалов,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w:t>
      </w:r>
      <w:r w:rsidR="00505678">
        <w:t>прочего</w:t>
      </w:r>
      <w:r w:rsidRPr="003B4CF3">
        <w:t>) и сжигания отходов и тары;</w:t>
      </w:r>
    </w:p>
    <w:p w14:paraId="5FE3E5A8" w14:textId="77777777" w:rsidR="00195B23" w:rsidRPr="003B4CF3" w:rsidRDefault="00195B23" w:rsidP="00C05FB9">
      <w:pPr>
        <w:pStyle w:val="ConsPlusNormal"/>
        <w:ind w:firstLine="540"/>
        <w:jc w:val="both"/>
      </w:pPr>
      <w:r w:rsidRPr="003B4CF3">
        <w:t xml:space="preserve">24) на землях общего пользования населенных пунктов, а также на территориях частных </w:t>
      </w:r>
      <w:r w:rsidRPr="003B4CF3">
        <w:lastRenderedPageBreak/>
        <w:t>домовладений, расположенных на территориях населенных пунктов, запрещается разводить костры, использовать открытый огонь для приготовления пищи вне специально отведенных и оборудованных для этого мест, а также сжигать траву, листву и иные отходы, материалы или изделия без учета обязательных требований пожарной безопасности к использованию открытого огня.</w:t>
      </w:r>
    </w:p>
    <w:p w14:paraId="44EE3E8A" w14:textId="77777777" w:rsidR="00AF12EA" w:rsidRPr="003B4CF3" w:rsidRDefault="00AF12EA" w:rsidP="00C05FB9">
      <w:pPr>
        <w:pStyle w:val="ConsPlusNormal"/>
        <w:ind w:firstLine="540"/>
        <w:jc w:val="both"/>
      </w:pPr>
      <w:r w:rsidRPr="003B4CF3">
        <w:t>1</w:t>
      </w:r>
      <w:r w:rsidR="00BF00EC">
        <w:t>3</w:t>
      </w:r>
      <w:r w:rsidRPr="003B4CF3">
        <w:t xml:space="preserve">. Правообладатели общественных зданий, жилых домов, объектов потребительского рынка должны обеспечить указанные объекты урнами в количестве не менее одной на каждый вход (подъезд), не допускать их переполнение и наличие </w:t>
      </w:r>
      <w:r w:rsidR="00A355DF" w:rsidRPr="003B4CF3">
        <w:t xml:space="preserve">отходов </w:t>
      </w:r>
      <w:r w:rsidRPr="003B4CF3">
        <w:t>возле урн.</w:t>
      </w:r>
    </w:p>
    <w:p w14:paraId="02E20C2D" w14:textId="77777777" w:rsidR="00AF12EA" w:rsidRPr="003B4CF3" w:rsidRDefault="008A31CB" w:rsidP="00C05FB9">
      <w:pPr>
        <w:pStyle w:val="ConsPlusNormal"/>
        <w:ind w:firstLine="540"/>
        <w:jc w:val="both"/>
      </w:pPr>
      <w:r w:rsidRPr="003B4CF3">
        <w:t>1</w:t>
      </w:r>
      <w:r w:rsidR="00BF00EC">
        <w:t>4</w:t>
      </w:r>
      <w:r w:rsidR="00AF12EA" w:rsidRPr="003B4CF3">
        <w:t>. Правообладатели зданий, строений, сооружений, временных объектов, гаражей, контейнеров, сараев, малых архитектурных форм, строительных объектов различной категории, находящихся в разрушенном, полуразрушенном состоянии, с признаками горения, не подлежащих восстановлению, реконструкции и ремонту, должны обеспечить их незамедлительный снос и провести очистку территории как под снесенным объектом, так и прилегающую те</w:t>
      </w:r>
      <w:r w:rsidR="007D3D41">
        <w:t>рриторию от строительных отходов</w:t>
      </w:r>
      <w:r w:rsidR="00AF12EA" w:rsidRPr="003B4CF3">
        <w:t xml:space="preserve"> в целях улучшения эстетического облика округа.</w:t>
      </w:r>
    </w:p>
    <w:p w14:paraId="34F9DE3C" w14:textId="77777777" w:rsidR="00AF12EA" w:rsidRPr="003B4CF3" w:rsidRDefault="008A31CB" w:rsidP="00C05FB9">
      <w:pPr>
        <w:pStyle w:val="ConsPlusNormal"/>
        <w:ind w:firstLine="540"/>
        <w:jc w:val="both"/>
      </w:pPr>
      <w:r w:rsidRPr="003B4CF3">
        <w:t>1</w:t>
      </w:r>
      <w:r w:rsidR="00BF00EC">
        <w:t>5</w:t>
      </w:r>
      <w:r w:rsidR="00AF12EA" w:rsidRPr="003B4CF3">
        <w:t xml:space="preserve">. На территории </w:t>
      </w:r>
      <w:r w:rsidR="0080545B">
        <w:t>муниципального</w:t>
      </w:r>
      <w:r w:rsidR="00AF12EA" w:rsidRPr="003B4CF3">
        <w:t xml:space="preserve"> округа запрещается загрязнять тротуары, пешеходные и велосипедные дорожки, покрытия дворовых территорий и парковок общего пользования лакокрасочными материалами, техническими жидкостями, горюче-смазочными, строительными и отделочными материалами.</w:t>
      </w:r>
    </w:p>
    <w:p w14:paraId="70CF6D00" w14:textId="77777777" w:rsidR="00AF12EA" w:rsidRPr="003B4CF3" w:rsidRDefault="00AF12EA" w:rsidP="00C05FB9">
      <w:pPr>
        <w:pStyle w:val="ConsPlusNormal"/>
        <w:ind w:firstLine="540"/>
        <w:jc w:val="both"/>
      </w:pPr>
    </w:p>
    <w:p w14:paraId="60959B99" w14:textId="77777777" w:rsidR="00F03E3D" w:rsidRDefault="00AF12EA" w:rsidP="00F03E3D">
      <w:pPr>
        <w:pStyle w:val="ConsPlusTitle"/>
        <w:jc w:val="center"/>
        <w:outlineLvl w:val="2"/>
        <w:rPr>
          <w:rFonts w:ascii="Times New Roman" w:hAnsi="Times New Roman" w:cs="Times New Roman"/>
          <w:b w:val="0"/>
        </w:rPr>
      </w:pPr>
      <w:bookmarkStart w:id="15" w:name="Par1137"/>
      <w:bookmarkEnd w:id="15"/>
      <w:r w:rsidRPr="003B4CF3">
        <w:rPr>
          <w:rFonts w:ascii="Times New Roman" w:hAnsi="Times New Roman" w:cs="Times New Roman"/>
          <w:b w:val="0"/>
        </w:rPr>
        <w:t>Статья 3</w:t>
      </w:r>
      <w:r w:rsidR="003F7303">
        <w:rPr>
          <w:rFonts w:ascii="Times New Roman" w:hAnsi="Times New Roman" w:cs="Times New Roman"/>
          <w:b w:val="0"/>
        </w:rPr>
        <w:t>2</w:t>
      </w:r>
      <w:r w:rsidRPr="003B4CF3">
        <w:rPr>
          <w:rFonts w:ascii="Times New Roman" w:hAnsi="Times New Roman" w:cs="Times New Roman"/>
          <w:b w:val="0"/>
        </w:rPr>
        <w:t>. Сбор, транспортирование, обработка, утилизация,</w:t>
      </w:r>
      <w:r w:rsidR="00F03E3D">
        <w:rPr>
          <w:rFonts w:ascii="Times New Roman" w:hAnsi="Times New Roman" w:cs="Times New Roman"/>
          <w:b w:val="0"/>
        </w:rPr>
        <w:t xml:space="preserve"> </w:t>
      </w:r>
      <w:r w:rsidRPr="003B4CF3">
        <w:rPr>
          <w:rFonts w:ascii="Times New Roman" w:hAnsi="Times New Roman" w:cs="Times New Roman"/>
          <w:b w:val="0"/>
        </w:rPr>
        <w:t>обезвреживание и</w:t>
      </w:r>
    </w:p>
    <w:p w14:paraId="667F2D7F" w14:textId="77777777" w:rsidR="00AF12EA" w:rsidRPr="003B4CF3" w:rsidRDefault="00AF12EA" w:rsidP="00F03E3D">
      <w:pPr>
        <w:pStyle w:val="ConsPlusTitle"/>
        <w:jc w:val="center"/>
        <w:outlineLvl w:val="2"/>
        <w:rPr>
          <w:rFonts w:ascii="Times New Roman" w:hAnsi="Times New Roman" w:cs="Times New Roman"/>
          <w:b w:val="0"/>
        </w:rPr>
      </w:pPr>
      <w:r w:rsidRPr="003B4CF3">
        <w:rPr>
          <w:rFonts w:ascii="Times New Roman" w:hAnsi="Times New Roman" w:cs="Times New Roman"/>
          <w:b w:val="0"/>
        </w:rPr>
        <w:t xml:space="preserve"> захоронение отходов</w:t>
      </w:r>
      <w:r w:rsidR="00F03E3D">
        <w:rPr>
          <w:rFonts w:ascii="Times New Roman" w:hAnsi="Times New Roman" w:cs="Times New Roman"/>
          <w:b w:val="0"/>
        </w:rPr>
        <w:t xml:space="preserve"> </w:t>
      </w:r>
      <w:r w:rsidRPr="003B4CF3">
        <w:rPr>
          <w:rFonts w:ascii="Times New Roman" w:hAnsi="Times New Roman" w:cs="Times New Roman"/>
          <w:b w:val="0"/>
        </w:rPr>
        <w:t>производства и потребления</w:t>
      </w:r>
    </w:p>
    <w:p w14:paraId="38015713" w14:textId="77777777" w:rsidR="00AF12EA" w:rsidRPr="003B4CF3" w:rsidRDefault="00AF12EA" w:rsidP="00C05FB9">
      <w:pPr>
        <w:pStyle w:val="ConsPlusNormal"/>
        <w:ind w:firstLine="540"/>
        <w:jc w:val="both"/>
      </w:pPr>
    </w:p>
    <w:p w14:paraId="267649FF" w14:textId="77777777" w:rsidR="00AF12EA" w:rsidRPr="003B4CF3" w:rsidRDefault="00AF12EA" w:rsidP="00C05FB9">
      <w:pPr>
        <w:pStyle w:val="ConsPlusNormal"/>
        <w:ind w:firstLine="540"/>
        <w:jc w:val="both"/>
      </w:pPr>
      <w:r w:rsidRPr="003B4CF3">
        <w:t xml:space="preserve">1. Порядок, условия и способы сбора, транспортирования, обработки, утилизации, обезвреживания, захоронения отходов производства и потребления на территории Корсаковского </w:t>
      </w:r>
      <w:r w:rsidR="0080545B">
        <w:t>муниципального</w:t>
      </w:r>
      <w:r w:rsidRPr="003B4CF3">
        <w:t xml:space="preserve"> округа обеспечиваются и определяются в соответствии с действующим законодательством Российской Федерации и должны соответствовать экологическим, санитарным и иным требованиям в области охраны окружающей среды, санитарного благополучия и здоровья человека.</w:t>
      </w:r>
    </w:p>
    <w:p w14:paraId="23018A2A" w14:textId="11BA4DE5" w:rsidR="00AF12EA" w:rsidRPr="003B4CF3" w:rsidRDefault="00AF12EA" w:rsidP="00C05FB9">
      <w:pPr>
        <w:pStyle w:val="ConsPlusNormal"/>
        <w:ind w:firstLine="540"/>
        <w:jc w:val="both"/>
      </w:pPr>
      <w:bookmarkStart w:id="16" w:name="Par1144"/>
      <w:bookmarkEnd w:id="16"/>
      <w:r w:rsidRPr="003B4CF3">
        <w:t xml:space="preserve">2. Физические лица и юридические лица, индивидуальные предприниматели обязаны заключить договор на сбор, транспортирование, обработку, утилизацию, обезвреживание и захоронение твердых коммунальных отходов (далее - ТКО), в том числе крупногабаритных отходов (далее - КГО), с региональным оператором по обращению с ТКО, а в отношении сбора и вывоза жидких бытовых отходов (далее - ЖБО) - со специализированной организацией. В целях надлежащего обращения с ТКО, их утилизации указанные лица осуществляют складирование ТКО в местах (площадках) накопления ТКО, в контейнерах, определенных договором на оказание услуг по обращению с ТКО, ЖБО - в дворовые </w:t>
      </w:r>
      <w:proofErr w:type="spellStart"/>
      <w:r w:rsidRPr="003B4CF3">
        <w:t>помойницы</w:t>
      </w:r>
      <w:proofErr w:type="spellEnd"/>
      <w:r w:rsidRPr="003B4CF3">
        <w:t xml:space="preserve"> (выгребные ямы), дворовые уборные, септики и </w:t>
      </w:r>
      <w:r w:rsidR="007F7631">
        <w:t>прочие объекты</w:t>
      </w:r>
      <w:r w:rsidRPr="003B4CF3">
        <w:t>.</w:t>
      </w:r>
    </w:p>
    <w:p w14:paraId="0D1E2E86" w14:textId="77777777" w:rsidR="00AF12EA" w:rsidRPr="003B4CF3" w:rsidRDefault="00AF12EA" w:rsidP="00C05FB9">
      <w:pPr>
        <w:pStyle w:val="ConsPlusNormal"/>
        <w:ind w:firstLine="540"/>
        <w:jc w:val="both"/>
      </w:pPr>
      <w:r w:rsidRPr="003B4CF3">
        <w:t>3. Физические и юридические лица, индивидуальные предприниматели, имеющие в собственности (пользовании) земельный участок, обязаны организовать на соответствующем земельном участке места (площадки) для накопления ТКО или иных отходов производства и потребления для собственных нужд и осуществлять вывоз отходов с соблюдением части 2 настоящей статьи.</w:t>
      </w:r>
    </w:p>
    <w:p w14:paraId="59EB862C" w14:textId="77777777" w:rsidR="00AF12EA" w:rsidRPr="003B4CF3" w:rsidRDefault="00AF12EA" w:rsidP="00C05FB9">
      <w:pPr>
        <w:pStyle w:val="ConsPlusNormal"/>
        <w:ind w:firstLine="540"/>
        <w:jc w:val="both"/>
      </w:pPr>
      <w:r w:rsidRPr="003B4CF3">
        <w:t>Если на земельном участке, на котором расположено место (площадка) накопления ТКО, у которого имеется несколько правообладателей, вопросы сбора и вывоза ТКО и КГО, содержания и уборки территории места (площадки) накопления ТКО должны быть определены соглашением сторон.</w:t>
      </w:r>
    </w:p>
    <w:p w14:paraId="3B87285E" w14:textId="77777777" w:rsidR="00AF12EA" w:rsidRPr="009C7986" w:rsidRDefault="00AF12EA" w:rsidP="00C05FB9">
      <w:pPr>
        <w:pStyle w:val="ConsPlusNormal"/>
        <w:ind w:firstLine="540"/>
        <w:jc w:val="both"/>
      </w:pPr>
      <w:r w:rsidRPr="009C7986">
        <w:t>4. Для сбора ТКО должны применяться стандартные контейнеры, расположенные в мусороприемных камерах (при наличии соответствующей внутридомовой инженерной системы), контейнеры, бункеры, расположенные в местах (площадках) накопления ТКО, обеспечивающие механизированную выгрузку отходов, пакеты или другие емкости.</w:t>
      </w:r>
    </w:p>
    <w:p w14:paraId="4B246495" w14:textId="77777777" w:rsidR="00AF12EA" w:rsidRPr="009C7986" w:rsidRDefault="00AF12EA" w:rsidP="00C05FB9">
      <w:pPr>
        <w:pStyle w:val="ConsPlusNormal"/>
        <w:ind w:firstLine="540"/>
        <w:jc w:val="both"/>
      </w:pPr>
      <w:r w:rsidRPr="009C7986">
        <w:t>Контейнеры, бункеры и иные емкости должны быть в технически исправном состоянии и иметь надлежащий эстетический вид.</w:t>
      </w:r>
    </w:p>
    <w:p w14:paraId="4E337814" w14:textId="77777777" w:rsidR="00AF12EA" w:rsidRPr="009C7986" w:rsidRDefault="00AF12EA" w:rsidP="00C05FB9">
      <w:pPr>
        <w:pStyle w:val="ConsPlusNormal"/>
        <w:ind w:firstLine="540"/>
        <w:jc w:val="both"/>
      </w:pPr>
      <w:r w:rsidRPr="009C7986">
        <w:t xml:space="preserve">Контейнеры и бункеры из металла должны окрашиваться не менее двух раз в год - весной и </w:t>
      </w:r>
      <w:r w:rsidRPr="009C7986">
        <w:lastRenderedPageBreak/>
        <w:t>осенью. На всех контейнерах должна быть размещена информация о собственнике места (площадки) накопления ТКО.</w:t>
      </w:r>
    </w:p>
    <w:p w14:paraId="045AA3C2" w14:textId="77777777" w:rsidR="006035CC" w:rsidRPr="009C7986" w:rsidRDefault="006035CC" w:rsidP="006035CC">
      <w:pPr>
        <w:pStyle w:val="ConsPlusNormal"/>
        <w:ind w:firstLine="540"/>
        <w:jc w:val="both"/>
      </w:pPr>
      <w:r w:rsidRPr="009C7986">
        <w:t>Складирование твердых коммунальных отходов осуществляется потребителями в соответствии с договором на оказание услуг по обращению с твердыми коммунальными отходами следующими способами и в следующих местах (площадках) накопления твердых коммунальных отходов:</w:t>
      </w:r>
    </w:p>
    <w:p w14:paraId="24490B31" w14:textId="77777777" w:rsidR="006035CC" w:rsidRPr="009C7986" w:rsidRDefault="006035CC" w:rsidP="006035CC">
      <w:pPr>
        <w:pStyle w:val="ConsPlusNormal"/>
        <w:ind w:firstLine="540"/>
      </w:pPr>
      <w:r w:rsidRPr="009C7986">
        <w:t xml:space="preserve">а) в контейнеры, расположенные в мусороприемных камерах (при наличии соответствующей внутридомовой инженерной системы); </w:t>
      </w:r>
    </w:p>
    <w:p w14:paraId="213F15BE" w14:textId="77777777" w:rsidR="006035CC" w:rsidRPr="009C7986" w:rsidRDefault="006035CC" w:rsidP="006035CC">
      <w:pPr>
        <w:pStyle w:val="ConsPlusNormal"/>
        <w:ind w:firstLine="540"/>
      </w:pPr>
      <w:r w:rsidRPr="009C7986">
        <w:t xml:space="preserve">б) в контейнеры и (или) бункеры, расположенные на контейнерной площадке; </w:t>
      </w:r>
    </w:p>
    <w:p w14:paraId="0C31E3AE" w14:textId="77777777" w:rsidR="006035CC" w:rsidRPr="009C7986" w:rsidRDefault="006035CC" w:rsidP="006035CC">
      <w:pPr>
        <w:pStyle w:val="ConsPlusNormal"/>
        <w:ind w:firstLine="540"/>
      </w:pPr>
      <w:r w:rsidRPr="009C7986">
        <w:t xml:space="preserve">в) в контейнеры, расположенные на территории домовладений; </w:t>
      </w:r>
    </w:p>
    <w:p w14:paraId="70F852E4" w14:textId="77777777" w:rsidR="006035CC" w:rsidRPr="009C7986" w:rsidRDefault="006035CC" w:rsidP="006035CC">
      <w:pPr>
        <w:pStyle w:val="ConsPlusNormal"/>
        <w:ind w:firstLine="540"/>
        <w:jc w:val="both"/>
      </w:pPr>
      <w:r w:rsidRPr="009C7986">
        <w:t xml:space="preserve">г) в контейнеры, расположенные в техническом помещении (за исключением многоквартирных домов); </w:t>
      </w:r>
    </w:p>
    <w:p w14:paraId="0190D604" w14:textId="77777777" w:rsidR="006035CC" w:rsidRPr="009C7986" w:rsidRDefault="006035CC" w:rsidP="006035CC">
      <w:pPr>
        <w:pStyle w:val="ConsPlusNormal"/>
        <w:ind w:firstLine="540"/>
        <w:jc w:val="both"/>
      </w:pPr>
      <w:r w:rsidRPr="009C7986">
        <w:t xml:space="preserve">д) в контейнеры и (или) бункеры, расположенные в системах подземного накопления твердых коммунальных отходов; </w:t>
      </w:r>
    </w:p>
    <w:p w14:paraId="68C76439" w14:textId="77777777" w:rsidR="006035CC" w:rsidRPr="009C7986" w:rsidRDefault="006035CC" w:rsidP="006035CC">
      <w:pPr>
        <w:pStyle w:val="ConsPlusNormal"/>
        <w:ind w:firstLine="540"/>
        <w:jc w:val="both"/>
      </w:pPr>
      <w:r w:rsidRPr="009C7986">
        <w:t xml:space="preserve">е) иным способом, установленным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w:t>
      </w:r>
    </w:p>
    <w:p w14:paraId="38A7794B" w14:textId="588B0839" w:rsidR="006035CC" w:rsidRPr="009C7986" w:rsidRDefault="006035CC" w:rsidP="006035CC">
      <w:pPr>
        <w:pStyle w:val="ConsPlusNormal"/>
        <w:ind w:firstLine="540"/>
        <w:jc w:val="both"/>
      </w:pPr>
      <w:r w:rsidRPr="009C7986">
        <w:t xml:space="preserve">Складирование крупногабаритных отходов осуществляется потребителями в соответствии с договором на оказание услуг по обращению с твердыми коммунальными отходами следующими способами и в следующих местах (площадках) накопления твердых коммунальных отходов: </w:t>
      </w:r>
    </w:p>
    <w:p w14:paraId="0BE50635" w14:textId="77777777" w:rsidR="006035CC" w:rsidRPr="009C7986" w:rsidRDefault="006035CC" w:rsidP="006035CC">
      <w:pPr>
        <w:pStyle w:val="ConsPlusNormal"/>
        <w:ind w:firstLine="540"/>
      </w:pPr>
      <w:r w:rsidRPr="009C7986">
        <w:t xml:space="preserve">а) в бункеры, расположенные на контейнерных площадках; </w:t>
      </w:r>
    </w:p>
    <w:p w14:paraId="6C2BD3DA" w14:textId="77777777" w:rsidR="006035CC" w:rsidRPr="009C7986" w:rsidRDefault="006035CC" w:rsidP="006035CC">
      <w:pPr>
        <w:pStyle w:val="ConsPlusNormal"/>
        <w:ind w:firstLine="540"/>
        <w:jc w:val="both"/>
      </w:pPr>
      <w:r w:rsidRPr="009C7986">
        <w:t xml:space="preserve">б) в бункеры, расположенные на специальных площадках для складирования крупногабаритных отходов; </w:t>
      </w:r>
    </w:p>
    <w:p w14:paraId="686B3FAA" w14:textId="77777777" w:rsidR="006035CC" w:rsidRPr="009C7986" w:rsidRDefault="006035CC" w:rsidP="006035CC">
      <w:pPr>
        <w:pStyle w:val="ConsPlusNormal"/>
        <w:ind w:firstLine="540"/>
        <w:jc w:val="both"/>
      </w:pPr>
      <w:r w:rsidRPr="009C7986">
        <w:t xml:space="preserve">в) навалом в специально отведенном для складирования крупногабаритных отходов месте контейнерной площадки; </w:t>
      </w:r>
    </w:p>
    <w:p w14:paraId="75764521" w14:textId="77777777" w:rsidR="006035CC" w:rsidRPr="009C7986" w:rsidRDefault="006035CC" w:rsidP="006035CC">
      <w:pPr>
        <w:pStyle w:val="ConsPlusNormal"/>
        <w:ind w:firstLine="540"/>
        <w:jc w:val="both"/>
      </w:pPr>
      <w:r w:rsidRPr="009C7986">
        <w:t xml:space="preserve">г) навалом на специальных площадках для складирования крупногабаритных отходов; </w:t>
      </w:r>
    </w:p>
    <w:p w14:paraId="4C422818" w14:textId="77777777" w:rsidR="006035CC" w:rsidRPr="009C7986" w:rsidRDefault="006035CC" w:rsidP="006035CC">
      <w:pPr>
        <w:pStyle w:val="ConsPlusNormal"/>
        <w:ind w:firstLine="540"/>
        <w:jc w:val="both"/>
      </w:pPr>
      <w:r w:rsidRPr="009C7986">
        <w:t xml:space="preserve">д) иным способом, установленным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w:t>
      </w:r>
    </w:p>
    <w:p w14:paraId="20779ECB" w14:textId="17D472BB" w:rsidR="006035CC" w:rsidRPr="009C7986" w:rsidRDefault="006035CC" w:rsidP="006035CC">
      <w:pPr>
        <w:pStyle w:val="ConsPlusNormal"/>
        <w:ind w:firstLine="540"/>
        <w:jc w:val="both"/>
      </w:pPr>
      <w:r w:rsidRPr="009C7986">
        <w:t xml:space="preserve">Потребители самостоятельно доставляют крупногабаритные отходы на контейнерные площадки или специальные площадки для складирования крупногабаритных отходов, если вывоз таких отходов не осуществляется на иных условиях, предусмотренных договором на оказание услуг по обращению с твердыми коммунальными отходами. </w:t>
      </w:r>
    </w:p>
    <w:p w14:paraId="1052E7F4" w14:textId="77777777" w:rsidR="00AF12EA" w:rsidRPr="003B4CF3" w:rsidRDefault="00AF12EA" w:rsidP="00C05FB9">
      <w:pPr>
        <w:pStyle w:val="ConsPlusNormal"/>
        <w:ind w:firstLine="540"/>
        <w:jc w:val="both"/>
      </w:pPr>
      <w:r w:rsidRPr="009C7986">
        <w:t>5. Размещение площадок для установки контейнеров определяется при разработке проектной документации объектов капитального строительства</w:t>
      </w:r>
      <w:r w:rsidRPr="003B4CF3">
        <w:t>. В сложившейся застройке контейнеры, бункеры для сбора ТКО, места организованного временного хранения золошлаковых отходов размещаются (устанавливаются) на специально оборудованных площадках.</w:t>
      </w:r>
    </w:p>
    <w:p w14:paraId="57992513" w14:textId="77777777" w:rsidR="00AF12EA" w:rsidRPr="003B4CF3" w:rsidRDefault="00AF12EA" w:rsidP="00C05FB9">
      <w:pPr>
        <w:pStyle w:val="ConsPlusNormal"/>
        <w:ind w:firstLine="540"/>
        <w:jc w:val="both"/>
      </w:pPr>
      <w:r w:rsidRPr="003B4CF3">
        <w:t xml:space="preserve">6. Ответственность за содержание </w:t>
      </w:r>
      <w:proofErr w:type="spellStart"/>
      <w:r w:rsidRPr="003B4CF3">
        <w:t>мусорокамер</w:t>
      </w:r>
      <w:proofErr w:type="spellEnd"/>
      <w:r w:rsidRPr="003B4CF3">
        <w:t xml:space="preserve">, мусоропроводов, мусоросборников и территории, прилегающей к месту выгрузки отходов из </w:t>
      </w:r>
      <w:proofErr w:type="spellStart"/>
      <w:r w:rsidRPr="003B4CF3">
        <w:t>мусорокамер</w:t>
      </w:r>
      <w:proofErr w:type="spellEnd"/>
      <w:r w:rsidRPr="003B4CF3">
        <w:t>, несут управляющие (обслуживающие) организации, в управлении (на обслуживании) которых находятся многоквартирные дома.</w:t>
      </w:r>
    </w:p>
    <w:p w14:paraId="293034E7" w14:textId="77777777" w:rsidR="00AF12EA" w:rsidRPr="003B4CF3" w:rsidRDefault="00AF12EA" w:rsidP="00C05FB9">
      <w:pPr>
        <w:pStyle w:val="ConsPlusNormal"/>
        <w:ind w:firstLine="540"/>
        <w:jc w:val="both"/>
      </w:pPr>
      <w:r w:rsidRPr="003B4CF3">
        <w:t>7. К местам (площадкам) накопления ТКО, находящимся на территориях многоквартирных домов, иных жилых зданий и помещений, с 07.00 часов до 23.00 часов должен быть обеспечен свободный подъезд.</w:t>
      </w:r>
    </w:p>
    <w:p w14:paraId="396A4415" w14:textId="77777777" w:rsidR="00AF12EA" w:rsidRPr="003B4CF3" w:rsidRDefault="00AF12EA" w:rsidP="00C05FB9">
      <w:pPr>
        <w:pStyle w:val="ConsPlusNormal"/>
        <w:ind w:firstLine="540"/>
        <w:jc w:val="both"/>
      </w:pPr>
      <w:r w:rsidRPr="003B4CF3">
        <w:t xml:space="preserve">8. Вывоз (транспортирование) ТКО и КГО на территории </w:t>
      </w:r>
      <w:r w:rsidR="0080545B">
        <w:t>муниципального</w:t>
      </w:r>
      <w:r w:rsidRPr="003B4CF3">
        <w:t xml:space="preserve"> округа осуществляется региональным оператором по обращению с ТКО или в случаях, установленных действующим законодательством Российской Федерации, уполномоченным им лицом, а именно оператором по обращению с ТКО, осуществляющим деятельность по транспортированию ТКО.</w:t>
      </w:r>
    </w:p>
    <w:p w14:paraId="3CC29C04" w14:textId="77777777" w:rsidR="00AF12EA" w:rsidRPr="003B4CF3" w:rsidRDefault="00AF12EA" w:rsidP="00C05FB9">
      <w:pPr>
        <w:pStyle w:val="ConsPlusNormal"/>
        <w:ind w:firstLine="540"/>
        <w:jc w:val="both"/>
      </w:pPr>
      <w:r w:rsidRPr="003B4CF3">
        <w:t>Собственник земельного участка обязан самостоятельно обеспечить ликвидацию места несанкционированного размещения ТКО или заключить договор на оказание услуг по ликвидации выявленного места несанкционированного размещения ТКО с региональным оператором.</w:t>
      </w:r>
    </w:p>
    <w:p w14:paraId="10E81CBF" w14:textId="77777777" w:rsidR="00AF12EA" w:rsidRPr="003B4CF3" w:rsidRDefault="00AF12EA" w:rsidP="00C05FB9">
      <w:pPr>
        <w:pStyle w:val="ConsPlusNormal"/>
        <w:ind w:firstLine="540"/>
        <w:jc w:val="both"/>
      </w:pPr>
      <w:r w:rsidRPr="003B4CF3">
        <w:t xml:space="preserve">9. Контейнеры, бункеры и другие емкости для сбора ТКО, установленные для населения, проживающего в многоквартирных домах и иных подобных жилых зданиях и помещениях, должны </w:t>
      </w:r>
      <w:r w:rsidRPr="003B4CF3">
        <w:lastRenderedPageBreak/>
        <w:t>вывозиться и опорожняться ежедневно.</w:t>
      </w:r>
    </w:p>
    <w:p w14:paraId="33A39651" w14:textId="77777777" w:rsidR="00AF12EA" w:rsidRPr="003B4CF3" w:rsidRDefault="00AF12EA" w:rsidP="00C05FB9">
      <w:pPr>
        <w:pStyle w:val="ConsPlusNormal"/>
        <w:ind w:firstLine="540"/>
        <w:jc w:val="both"/>
      </w:pPr>
      <w:r w:rsidRPr="003B4CF3">
        <w:t>Регулярная транспортировка ТКО из мест их накопления осуществляется на основании маршрутного графика вывоза отходов, который обеспечивает их удаление в объеме, соответствующем нормативу накопления ТКО, и с установленными регулярностью и временем вывоза ТКО:</w:t>
      </w:r>
    </w:p>
    <w:p w14:paraId="25CA6D7B" w14:textId="77777777" w:rsidR="00AF12EA" w:rsidRPr="003B4CF3" w:rsidRDefault="00AF12EA" w:rsidP="00C05FB9">
      <w:pPr>
        <w:pStyle w:val="ConsPlusNormal"/>
        <w:ind w:firstLine="540"/>
        <w:jc w:val="both"/>
      </w:pPr>
      <w:r w:rsidRPr="003B4CF3">
        <w:t>- в летний период ежедневно (не реже одного раза в сутки);</w:t>
      </w:r>
    </w:p>
    <w:p w14:paraId="61D6C92B" w14:textId="77777777" w:rsidR="00AF12EA" w:rsidRPr="003B4CF3" w:rsidRDefault="00AF12EA" w:rsidP="00C05FB9">
      <w:pPr>
        <w:pStyle w:val="ConsPlusNormal"/>
        <w:ind w:firstLine="540"/>
        <w:jc w:val="both"/>
      </w:pPr>
      <w:r w:rsidRPr="003B4CF3">
        <w:t>- в зимний период: с благоустроенных жилых территорий - ежедневно (не реже одного раза в сутки), с других - не реже одного раза в три дня, если количество образованных отходов за это время (по нормативу) не превышает суммарную емкость установленных контейнеров (бункеров).</w:t>
      </w:r>
    </w:p>
    <w:p w14:paraId="07F06D63" w14:textId="77777777" w:rsidR="00AF12EA" w:rsidRPr="003B4CF3" w:rsidRDefault="00AF12EA" w:rsidP="00C05FB9">
      <w:pPr>
        <w:pStyle w:val="ConsPlusNormal"/>
        <w:ind w:firstLine="540"/>
        <w:jc w:val="both"/>
      </w:pPr>
      <w:r w:rsidRPr="003B4CF3">
        <w:t xml:space="preserve">Региональный оператор обязан согласовать маршрутный график вывоза ТКО с </w:t>
      </w:r>
      <w:r w:rsidR="00562043">
        <w:t>Д</w:t>
      </w:r>
      <w:r w:rsidRPr="003B4CF3">
        <w:t xml:space="preserve">епартаментом </w:t>
      </w:r>
      <w:r w:rsidR="00F61A65" w:rsidRPr="003B4CF3">
        <w:t>дорожного</w:t>
      </w:r>
      <w:r w:rsidRPr="003B4CF3">
        <w:t xml:space="preserve"> хозяйства и территориальным государственным органом в сфере санитарно-эпидемиологического благополучия населения не позднее 31 декабря года, предшествующего году фактического действия маршрутного графика.</w:t>
      </w:r>
      <w:r w:rsidR="008C5EA6">
        <w:t xml:space="preserve"> Экземпляр маршрутного графика региональный оператор обязан предоставить в </w:t>
      </w:r>
      <w:r w:rsidR="00747B3E">
        <w:t>Д</w:t>
      </w:r>
      <w:r w:rsidR="008C5EA6">
        <w:t>епартамент дорожного хозяйства не позднее 15 января года фактического действия маршрутного графика.</w:t>
      </w:r>
    </w:p>
    <w:p w14:paraId="2DA11E9F" w14:textId="77777777" w:rsidR="00AF12EA" w:rsidRPr="003B4CF3" w:rsidRDefault="00AF12EA" w:rsidP="00C05FB9">
      <w:pPr>
        <w:pStyle w:val="ConsPlusNormal"/>
        <w:ind w:firstLine="540"/>
        <w:jc w:val="both"/>
      </w:pPr>
      <w:r w:rsidRPr="003B4CF3">
        <w:t>За неисполнение требований по организации сбора, временному хранению и вывозу отходов производства и потребления на санкционированный объект размещения к административной ответственности может быть привлечен как оператор по обращению с ТКО, осуществляющий деятельность по транспортированию ТКО, так и региональный оператор (далее - операторы).</w:t>
      </w:r>
    </w:p>
    <w:p w14:paraId="19208152" w14:textId="77777777" w:rsidR="00AF12EA" w:rsidRPr="003B4CF3" w:rsidRDefault="00AF12EA" w:rsidP="00C05FB9">
      <w:pPr>
        <w:pStyle w:val="ConsPlusNormal"/>
        <w:ind w:firstLine="540"/>
        <w:jc w:val="both"/>
      </w:pPr>
      <w:r w:rsidRPr="003B4CF3">
        <w:t>Ответственность за наличие ТКО вокруг контейнера (бункера), возникшего из-за срыва графика вывоза ТКО, несут операторы, которые обязаны осуществить подбор указанных отходов за свой счет.</w:t>
      </w:r>
    </w:p>
    <w:p w14:paraId="0F0DEC2D" w14:textId="67024A9E" w:rsidR="00AF12EA" w:rsidRPr="003B4CF3" w:rsidRDefault="00AF12EA" w:rsidP="00C05FB9">
      <w:pPr>
        <w:pStyle w:val="ConsPlusNormal"/>
        <w:ind w:firstLine="540"/>
        <w:jc w:val="both"/>
      </w:pPr>
      <w:r w:rsidRPr="003B4CF3">
        <w:t>10. При возникновении случаев регулярного переполнения контейнеров, бункеров</w:t>
      </w:r>
      <w:r w:rsidR="00B846F8">
        <w:t>,</w:t>
      </w:r>
      <w:r w:rsidRPr="003B4CF3">
        <w:t xml:space="preserve"> и</w:t>
      </w:r>
      <w:r w:rsidR="00DF0692">
        <w:t>ных мусоросборников,</w:t>
      </w:r>
      <w:r w:rsidRPr="003B4CF3">
        <w:t xml:space="preserve"> операторы обязаны увеличить периодичность вывоза ТКО и КГО либо собственникам контейнеров, бункеров и </w:t>
      </w:r>
      <w:r w:rsidR="007F7631">
        <w:t>прочих объектов,</w:t>
      </w:r>
      <w:r w:rsidRPr="003B4CF3">
        <w:t xml:space="preserve"> увеличить их количество в месте (площадке) накопления ТКО.</w:t>
      </w:r>
    </w:p>
    <w:p w14:paraId="242A3578" w14:textId="77777777" w:rsidR="00AF12EA" w:rsidRPr="003B4CF3" w:rsidRDefault="00AF12EA" w:rsidP="00C05FB9">
      <w:pPr>
        <w:pStyle w:val="ConsPlusNormal"/>
        <w:ind w:firstLine="540"/>
        <w:jc w:val="both"/>
      </w:pPr>
      <w:r w:rsidRPr="003B4CF3">
        <w:t>11. Уборка мест (площадок) накопления ТКО и прилегающей к ним территории по периметру 10 метров должна производиться ежедневно.</w:t>
      </w:r>
    </w:p>
    <w:p w14:paraId="0251FC23" w14:textId="77777777" w:rsidR="00AF12EA" w:rsidRPr="003B4CF3" w:rsidRDefault="00AF12EA" w:rsidP="00C05FB9">
      <w:pPr>
        <w:pStyle w:val="ConsPlusNormal"/>
        <w:ind w:firstLine="540"/>
        <w:jc w:val="both"/>
      </w:pPr>
      <w:r w:rsidRPr="003B4CF3">
        <w:t>Если в месте (площадке) накопления ТКО расположены контейнеры или мусоросборники нескольких многоквартирных домов, то содержание, ремонт и уборка таких мест (площадок) накопления ТКО и прилегающей к ним территории осуществляются в порядке, установленном соглашением всех сторон.</w:t>
      </w:r>
    </w:p>
    <w:p w14:paraId="1E427F64" w14:textId="77777777" w:rsidR="00AF12EA" w:rsidRPr="003B4CF3" w:rsidRDefault="00AF12EA" w:rsidP="00C05FB9">
      <w:pPr>
        <w:pStyle w:val="ConsPlusNormal"/>
        <w:ind w:firstLine="540"/>
        <w:jc w:val="both"/>
      </w:pPr>
      <w:r w:rsidRPr="003B4CF3">
        <w:t>12. Собственники мест (площадок) накопления ТКО или уполномоченные ими лица организуют очистку от отходов мусоросборников, их мойку, дезинфекцию, дератизацию, покраску и ремонт контейнеров и мусоросборников в режиме, не допускающем появления запахов гниения.</w:t>
      </w:r>
    </w:p>
    <w:p w14:paraId="781DED67" w14:textId="62D40BFB" w:rsidR="00AF12EA" w:rsidRPr="003B4CF3" w:rsidRDefault="00AF12EA" w:rsidP="00C05FB9">
      <w:pPr>
        <w:pStyle w:val="ConsPlusNormal"/>
        <w:ind w:firstLine="540"/>
        <w:jc w:val="both"/>
      </w:pPr>
      <w:r w:rsidRPr="003B4CF3">
        <w:t>13. Уборку мест погрузки ТКО (действия по подбору оброненных (просыпавшихся) при погрузке ТКО и перемещению их в мусоровоз) производит оператор по обращению с ТКО, осуществляющий деятельность по транспортированию ТКО. Также эта организация за свой счет организует сбор разлетевшихся при временном хранении отходов с находящихся на территории деревьев и кустарников, воздушных электролиний и линий связи (по согласованию с их собственниками и с обеспечением мер безопасности). Вывоз и транспортирование отходов осуществляются способами, исключающими риски их сброса при перевозке, создания аварийной ситуации, причинения транспортируемыми отходами вреда здоровью людей и окружающей среде. В случае сброса отходов при их транспортировании подбор и вывоз сброшенных отходов осуществляют организации, выполняющие вывоз и транспортирование отходов.</w:t>
      </w:r>
    </w:p>
    <w:p w14:paraId="2F29839A" w14:textId="77777777" w:rsidR="00AF12EA" w:rsidRPr="003B4CF3" w:rsidRDefault="00AF12EA" w:rsidP="00C05FB9">
      <w:pPr>
        <w:pStyle w:val="ConsPlusNormal"/>
        <w:ind w:firstLine="540"/>
        <w:jc w:val="both"/>
      </w:pPr>
      <w:r w:rsidRPr="003B4CF3">
        <w:t>14. При вводе в эксплуатацию нового объекта капитального строительства застройщик обязан организовать новые места (площадки) накопления ТКО и КГО либо обеспечить установку дополнительных контейнеров на уже существующих местах (площадках) накопления отходов с учетом соблюдения требований действующего законодательства. В последующем обустройство мест (площадок) накопления отходов обеспечивает лицо, ответственное за их содержание.</w:t>
      </w:r>
    </w:p>
    <w:p w14:paraId="66AA7619" w14:textId="77777777" w:rsidR="00AF12EA" w:rsidRPr="003B4CF3" w:rsidRDefault="00AF12EA" w:rsidP="00C05FB9">
      <w:pPr>
        <w:pStyle w:val="ConsPlusNormal"/>
        <w:ind w:firstLine="540"/>
        <w:jc w:val="both"/>
      </w:pPr>
      <w:r w:rsidRPr="003B4CF3">
        <w:t xml:space="preserve">15. На строительных площадках при проведении любых видов строительных и ремонтных работ ТКО и строительные отходы собираются в контейнеры, бункеры, иные емкости, устанавливаемые в специально отведенных местах. При ветреной погоде с обязательным </w:t>
      </w:r>
      <w:r w:rsidRPr="003B4CF3">
        <w:lastRenderedPageBreak/>
        <w:t>использованием укрывного материала и (или) установлением ограждения для предотвращения разброса отходов.</w:t>
      </w:r>
    </w:p>
    <w:p w14:paraId="34817E0A" w14:textId="77777777" w:rsidR="00AF12EA" w:rsidRPr="003B4CF3" w:rsidRDefault="00AF12EA" w:rsidP="00C05FB9">
      <w:pPr>
        <w:pStyle w:val="ConsPlusNormal"/>
        <w:ind w:firstLine="540"/>
        <w:jc w:val="both"/>
      </w:pPr>
      <w:r w:rsidRPr="003B4CF3">
        <w:t xml:space="preserve">16. Лица, проживающие в индивидуальных домовладениях, а также осуществляющие свою деятельность в </w:t>
      </w:r>
      <w:proofErr w:type="spellStart"/>
      <w:r w:rsidRPr="003B4CF3">
        <w:t>неканализованных</w:t>
      </w:r>
      <w:proofErr w:type="spellEnd"/>
      <w:r w:rsidRPr="003B4CF3">
        <w:t xml:space="preserve"> зданиях, обязаны:</w:t>
      </w:r>
    </w:p>
    <w:p w14:paraId="66CD211E" w14:textId="77777777" w:rsidR="00AF12EA" w:rsidRPr="003B4CF3" w:rsidRDefault="00AF12EA" w:rsidP="00C05FB9">
      <w:pPr>
        <w:pStyle w:val="ConsPlusNormal"/>
        <w:ind w:firstLine="540"/>
        <w:jc w:val="both"/>
      </w:pPr>
      <w:r w:rsidRPr="003B4CF3">
        <w:t>а) оборудовать выгребные ямы для ЖБО, стационарные сборники для ТКО и обеспечить их правильную эксплуатацию, а также надежную гидроизоляцию выгребных ям, исключающую загрязнение ЖБО окружающей среды;</w:t>
      </w:r>
    </w:p>
    <w:p w14:paraId="667C73C8" w14:textId="77777777" w:rsidR="00AF12EA" w:rsidRPr="003B4CF3" w:rsidRDefault="00AF12EA" w:rsidP="00C05FB9">
      <w:pPr>
        <w:pStyle w:val="ConsPlusNormal"/>
        <w:ind w:firstLine="540"/>
        <w:jc w:val="both"/>
      </w:pPr>
      <w:r w:rsidRPr="003B4CF3">
        <w:t>б) осуществлять содержание в исправном состоянии несменяемых контейнеров и других сборников для ЖБО и ТКО;</w:t>
      </w:r>
    </w:p>
    <w:p w14:paraId="4F72B179" w14:textId="77777777" w:rsidR="00AF12EA" w:rsidRPr="003B4CF3" w:rsidRDefault="00AF12EA" w:rsidP="00C05FB9">
      <w:pPr>
        <w:pStyle w:val="ConsPlusNormal"/>
        <w:ind w:firstLine="540"/>
        <w:jc w:val="both"/>
      </w:pPr>
      <w:r w:rsidRPr="003B4CF3">
        <w:t>в) обеспечить свободный проезд к контейнерам, установленным на специально оборудованных площадках;</w:t>
      </w:r>
    </w:p>
    <w:p w14:paraId="7E0F456C" w14:textId="77777777" w:rsidR="00AF12EA" w:rsidRPr="003B4CF3" w:rsidRDefault="00AF12EA" w:rsidP="00C05FB9">
      <w:pPr>
        <w:pStyle w:val="ConsPlusNormal"/>
        <w:ind w:firstLine="540"/>
        <w:jc w:val="both"/>
      </w:pPr>
      <w:r w:rsidRPr="003B4CF3">
        <w:t>г) организовать своевременный вывоз ЖБО;</w:t>
      </w:r>
    </w:p>
    <w:p w14:paraId="2AE7319A" w14:textId="77777777" w:rsidR="00AF12EA" w:rsidRPr="003B4CF3" w:rsidRDefault="00AF12EA" w:rsidP="00C05FB9">
      <w:pPr>
        <w:pStyle w:val="ConsPlusNormal"/>
        <w:ind w:firstLine="540"/>
        <w:jc w:val="both"/>
      </w:pPr>
      <w:r w:rsidRPr="003B4CF3">
        <w:t>д) организовать на территории домовладения места и емкости для временного хранения золошлаковых отходов от местных систем печного отопления;</w:t>
      </w:r>
    </w:p>
    <w:p w14:paraId="0266B40B" w14:textId="77777777" w:rsidR="00AF12EA" w:rsidRPr="003B4CF3" w:rsidRDefault="00AF12EA" w:rsidP="00C05FB9">
      <w:pPr>
        <w:pStyle w:val="ConsPlusNormal"/>
        <w:ind w:firstLine="540"/>
        <w:jc w:val="both"/>
      </w:pPr>
      <w:r w:rsidRPr="003B4CF3">
        <w:t>е) для решения вопроса по вывозу золошлаковых отходов обратиться в специализированную организацию.</w:t>
      </w:r>
    </w:p>
    <w:p w14:paraId="3915CE55" w14:textId="77777777" w:rsidR="00AF12EA" w:rsidRPr="003B4CF3" w:rsidRDefault="00AF12EA" w:rsidP="00C05FB9">
      <w:pPr>
        <w:pStyle w:val="ConsPlusNormal"/>
        <w:ind w:firstLine="540"/>
        <w:jc w:val="both"/>
      </w:pPr>
      <w:r w:rsidRPr="003B4CF3">
        <w:t>17. Ответственность за наличие договоров на вывоз отходов, сбор и вывоз (транспортирование), утилизацию или захоронение ТКО, КГО и ЖБО несут:</w:t>
      </w:r>
    </w:p>
    <w:p w14:paraId="14995F89" w14:textId="77777777" w:rsidR="00AF12EA" w:rsidRPr="003B4CF3" w:rsidRDefault="00AF12EA" w:rsidP="00C05FB9">
      <w:pPr>
        <w:pStyle w:val="ConsPlusNormal"/>
        <w:ind w:firstLine="540"/>
        <w:jc w:val="both"/>
      </w:pPr>
      <w:r w:rsidRPr="003B4CF3">
        <w:t>а) по индивидуальным домовладениям - собственники или иные пользователи домовладений;</w:t>
      </w:r>
    </w:p>
    <w:p w14:paraId="5AF2CE47" w14:textId="77777777" w:rsidR="00AF12EA" w:rsidRPr="003B4CF3" w:rsidRDefault="00AF12EA" w:rsidP="00C05FB9">
      <w:pPr>
        <w:pStyle w:val="ConsPlusNormal"/>
        <w:ind w:firstLine="540"/>
        <w:jc w:val="both"/>
      </w:pPr>
      <w:r w:rsidRPr="003B4CF3">
        <w:t>б) по многоквартирным домам - ТСЖ, ЖСК, ЖК и управляющие организации на основании договора управления, заключенного с собственниками помещений в многоквартирном доме. При непосредственном способе управления многоквартирным домом - обслуживающие организации, если условиями заключенных договоров на них возложены обязанности по оказанию услуг по сбору и вывозу ТКО, КГО и ЖБО. В случае отсутствия таких условий в договоре - с иными лицами, определенными и уполномоченными общим собранием собственников помещений многоквартирного дома на оказание данных услуг. В случае отсутствия такого соглашения административная ответственность может быть возложена на собственников помещений;</w:t>
      </w:r>
    </w:p>
    <w:p w14:paraId="2FE06CE2" w14:textId="77777777" w:rsidR="00AF12EA" w:rsidRPr="003B4CF3" w:rsidRDefault="00AF12EA" w:rsidP="00C05FB9">
      <w:pPr>
        <w:pStyle w:val="ConsPlusNormal"/>
        <w:ind w:firstLine="540"/>
        <w:jc w:val="both"/>
      </w:pPr>
      <w:r w:rsidRPr="003B4CF3">
        <w:t>в) по нежилым зданиям, сооружениям и иным объектам капитального строительства - правообладатели данных зданий и сооружений;</w:t>
      </w:r>
    </w:p>
    <w:p w14:paraId="4FBDF3F1" w14:textId="77777777" w:rsidR="00AF12EA" w:rsidRPr="003B4CF3" w:rsidRDefault="00AF12EA" w:rsidP="00C05FB9">
      <w:pPr>
        <w:pStyle w:val="ConsPlusNormal"/>
        <w:ind w:firstLine="540"/>
        <w:jc w:val="both"/>
      </w:pPr>
      <w:r w:rsidRPr="003B4CF3">
        <w:t>г) по встроенным, встроенно-пристроенным и пристроенным нежилым помещениям - их правообладатели;</w:t>
      </w:r>
    </w:p>
    <w:p w14:paraId="45443639" w14:textId="77777777" w:rsidR="00AF12EA" w:rsidRPr="003B4CF3" w:rsidRDefault="00AF12EA" w:rsidP="00C05FB9">
      <w:pPr>
        <w:pStyle w:val="ConsPlusNormal"/>
        <w:ind w:firstLine="540"/>
        <w:jc w:val="both"/>
      </w:pPr>
      <w:r w:rsidRPr="003B4CF3">
        <w:t>д) по садоводческим и огородническим некоммерческим объединениям граждан - правообладатели земельных участков либо органы управления указанных объединений граждан;</w:t>
      </w:r>
    </w:p>
    <w:p w14:paraId="64E10218" w14:textId="77777777" w:rsidR="00AF12EA" w:rsidRPr="003B4CF3" w:rsidRDefault="00AF12EA" w:rsidP="00C05FB9">
      <w:pPr>
        <w:pStyle w:val="ConsPlusNormal"/>
        <w:ind w:firstLine="540"/>
        <w:jc w:val="both"/>
      </w:pPr>
      <w:r w:rsidRPr="003B4CF3">
        <w:t>е) по гаражно-строительным кооперативам - правообладатели гаражных боксов, председатели гаражно-строительных кооперативов;</w:t>
      </w:r>
    </w:p>
    <w:p w14:paraId="271A474F" w14:textId="77777777" w:rsidR="00AF12EA" w:rsidRPr="003B4CF3" w:rsidRDefault="00AF12EA" w:rsidP="00C05FB9">
      <w:pPr>
        <w:pStyle w:val="ConsPlusNormal"/>
        <w:ind w:firstLine="540"/>
        <w:jc w:val="both"/>
      </w:pPr>
      <w:r w:rsidRPr="003B4CF3">
        <w:t>ж) по объектам потребительского рынка - их правообладатели.</w:t>
      </w:r>
    </w:p>
    <w:p w14:paraId="362E6D74" w14:textId="77777777" w:rsidR="00AF12EA" w:rsidRPr="003B4CF3" w:rsidRDefault="00AF12EA" w:rsidP="00C05FB9">
      <w:pPr>
        <w:pStyle w:val="ConsPlusNormal"/>
        <w:ind w:firstLine="540"/>
        <w:jc w:val="both"/>
      </w:pPr>
      <w:r w:rsidRPr="003B4CF3">
        <w:t>18. Ответственность за уборку и содержание мест (площадок) накопления ТКО и прилегающей к ним территории, а также очистку от отходов контейнеров и мусоросборников, их мойку, дезинфекцию, дератизацию, покраску и ремонт несут:</w:t>
      </w:r>
    </w:p>
    <w:p w14:paraId="2E29C71F" w14:textId="77777777" w:rsidR="00AF12EA" w:rsidRPr="003B4CF3" w:rsidRDefault="00AF12EA" w:rsidP="00C05FB9">
      <w:pPr>
        <w:pStyle w:val="ConsPlusNormal"/>
        <w:ind w:firstLine="540"/>
        <w:jc w:val="both"/>
      </w:pPr>
      <w:r w:rsidRPr="003B4CF3">
        <w:t>а) на территории многоквартирных жилых домов - уполномоченные собственниками помещений в многоквартирных домах организации;</w:t>
      </w:r>
    </w:p>
    <w:p w14:paraId="13C8AAC9" w14:textId="77777777" w:rsidR="00AF12EA" w:rsidRPr="003B4CF3" w:rsidRDefault="00AF12EA" w:rsidP="00C05FB9">
      <w:pPr>
        <w:pStyle w:val="ConsPlusNormal"/>
        <w:ind w:firstLine="540"/>
        <w:jc w:val="both"/>
      </w:pPr>
      <w:r w:rsidRPr="003B4CF3">
        <w:t>б) на территории индивидуальных домовладений - собственники и (или) пользователи индивидуальных домовладений;</w:t>
      </w:r>
    </w:p>
    <w:p w14:paraId="144C8F2E" w14:textId="77777777" w:rsidR="00AF12EA" w:rsidRPr="003B4CF3" w:rsidRDefault="00AF12EA" w:rsidP="00C05FB9">
      <w:pPr>
        <w:pStyle w:val="ConsPlusNormal"/>
        <w:ind w:firstLine="540"/>
        <w:jc w:val="both"/>
      </w:pPr>
      <w:r w:rsidRPr="003B4CF3">
        <w:t>в) на иных территориях, на которых они установлены, находящихся в аренде, собственности, пользовании физических лиц, индивидуальных предпринимателей, юридических лиц, - собственники и (или) их пользователи.</w:t>
      </w:r>
    </w:p>
    <w:p w14:paraId="581D86FD" w14:textId="77777777" w:rsidR="00D768E2" w:rsidRPr="003B4CF3" w:rsidRDefault="00AF12EA" w:rsidP="00C05FB9">
      <w:pPr>
        <w:pStyle w:val="ConsPlusNormal"/>
        <w:ind w:firstLine="540"/>
        <w:jc w:val="both"/>
      </w:pPr>
      <w:r w:rsidRPr="003B4CF3">
        <w:t>Лицо, ответственное за содержание места (площадки) накопления отходов, обязано разместить на площадке информацию о графике вывоза отходов, наименовании и контактах лица, ответственного за содержание места (площадки) накопления отходов и своевременный вывоз ТКО и КГО.</w:t>
      </w:r>
    </w:p>
    <w:p w14:paraId="7FD08959" w14:textId="77777777" w:rsidR="00AF12EA" w:rsidRPr="003B4CF3" w:rsidRDefault="00AF12EA" w:rsidP="00C05FB9">
      <w:pPr>
        <w:pStyle w:val="ConsPlusNormal"/>
        <w:ind w:firstLine="540"/>
        <w:jc w:val="both"/>
      </w:pPr>
      <w:r w:rsidRPr="003B4CF3">
        <w:t xml:space="preserve">19. Ответственность за техническое и санитарное состояние дворовых </w:t>
      </w:r>
      <w:proofErr w:type="spellStart"/>
      <w:r w:rsidRPr="003B4CF3">
        <w:t>помойниц</w:t>
      </w:r>
      <w:proofErr w:type="spellEnd"/>
      <w:r w:rsidRPr="003B4CF3">
        <w:t xml:space="preserve"> (выгребных ям), дворовых уборных и прилегающих к ним территорий несет их правообладатель.</w:t>
      </w:r>
    </w:p>
    <w:p w14:paraId="7E321BAE" w14:textId="77777777" w:rsidR="00AF12EA" w:rsidRPr="003B4CF3" w:rsidRDefault="00AF12EA" w:rsidP="00C05FB9">
      <w:pPr>
        <w:pStyle w:val="ConsPlusNormal"/>
        <w:ind w:firstLine="540"/>
        <w:jc w:val="both"/>
      </w:pPr>
      <w:r w:rsidRPr="003B4CF3">
        <w:t>20. Запрещается:</w:t>
      </w:r>
    </w:p>
    <w:p w14:paraId="635CE841" w14:textId="77777777" w:rsidR="00AF12EA" w:rsidRPr="003B4CF3" w:rsidRDefault="00AF12EA" w:rsidP="00C05FB9">
      <w:pPr>
        <w:pStyle w:val="ConsPlusNormal"/>
        <w:ind w:firstLine="540"/>
        <w:jc w:val="both"/>
      </w:pPr>
      <w:r w:rsidRPr="003B4CF3">
        <w:lastRenderedPageBreak/>
        <w:t xml:space="preserve">а) складирование тары, запасов товара, строительных материалов, строительных отходов, </w:t>
      </w:r>
      <w:r w:rsidR="001F6C30" w:rsidRPr="003B4CF3">
        <w:t xml:space="preserve">всех видов грунтов, </w:t>
      </w:r>
      <w:r w:rsidRPr="003B4CF3">
        <w:t>ТКО и отходов производств и потребления на территориях, не</w:t>
      </w:r>
      <w:r w:rsidR="00A355DF" w:rsidRPr="003B4CF3">
        <w:t xml:space="preserve"> предназначенных для этих целей, </w:t>
      </w:r>
    </w:p>
    <w:p w14:paraId="7E47042A" w14:textId="6FAC1630" w:rsidR="00AF12EA" w:rsidRPr="003B4CF3" w:rsidRDefault="00AF12EA" w:rsidP="00C05FB9">
      <w:pPr>
        <w:pStyle w:val="ConsPlusNormal"/>
        <w:ind w:firstLine="540"/>
        <w:jc w:val="both"/>
      </w:pPr>
      <w:r w:rsidRPr="003B4CF3">
        <w:t xml:space="preserve">б) слив ЖБО на придомовую территорию, в дренажную и ливневую канализации, колодцы, кюветы, на проезжую часть дорог, улицы, тротуары, пешеходные зоны, зеленые зоны, в водоемы и водотоки города и </w:t>
      </w:r>
      <w:r w:rsidR="00535AA6">
        <w:t>прочее</w:t>
      </w:r>
      <w:r w:rsidRPr="003B4CF3">
        <w:t>;</w:t>
      </w:r>
    </w:p>
    <w:p w14:paraId="0577B772" w14:textId="2FE0B926" w:rsidR="00AF12EA" w:rsidRPr="003B4CF3" w:rsidRDefault="00AF12EA" w:rsidP="00C05FB9">
      <w:pPr>
        <w:pStyle w:val="ConsPlusNormal"/>
        <w:ind w:firstLine="540"/>
        <w:jc w:val="both"/>
      </w:pPr>
      <w:r w:rsidRPr="003B4CF3">
        <w:t xml:space="preserve">в) установка контейнеров, бункеров и </w:t>
      </w:r>
      <w:r w:rsidR="00535AA6">
        <w:t>иных объектов</w:t>
      </w:r>
      <w:r w:rsidRPr="003B4CF3">
        <w:t xml:space="preserve"> для сбора отходов на проезжей части дорог, тротуарах, спортивных, детских и бельевых площадках;</w:t>
      </w:r>
    </w:p>
    <w:p w14:paraId="5CC55160" w14:textId="77777777" w:rsidR="00AF12EA" w:rsidRPr="003B4CF3" w:rsidRDefault="00AF12EA" w:rsidP="00C05FB9">
      <w:pPr>
        <w:pStyle w:val="ConsPlusNormal"/>
        <w:ind w:firstLine="540"/>
        <w:jc w:val="both"/>
      </w:pPr>
      <w:r w:rsidRPr="003B4CF3">
        <w:t>г) складирование в местах (площадках) накопления ТКО и сброс в мусоросборники песка, золошлаковых отходов, горящих, раскаленных или горячих отходов, непогашенных углей, тлеющих материалов, отходов горюче-смазочных материалов, снега и льда, крупногабаритных отходов, строительных материалов, крупногабаритных строительных отходов и мебели, препятствующих механизированной выгрузке, земли, автомобильных шин, веток и лиственного смета, осветительных приборов и электрических ламп, содержащих ртуть, батарей и аккумуляторов, медицинских отходов, сброс в контейнеры и мусоросборники ЖБО, а также иных отходов,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ТКО. Юридическим лицам и индивидуальным предпринимателям запрещается складирование в местах (площадках) накопления ТКО многоквартирных жилых домов и сброс в расположенные на них мусоросборники в любом виде тары, упаковки и упаковочных материалов из бумаги, картона, полимерной пленки, гофрокартона, дерева, пластика и прочего упаковочного материала;</w:t>
      </w:r>
    </w:p>
    <w:p w14:paraId="18CFBC39" w14:textId="77777777" w:rsidR="00AF12EA" w:rsidRPr="003B4CF3" w:rsidRDefault="00AF12EA" w:rsidP="00C05FB9">
      <w:pPr>
        <w:pStyle w:val="ConsPlusNormal"/>
        <w:ind w:firstLine="540"/>
        <w:jc w:val="both"/>
      </w:pPr>
      <w:r w:rsidRPr="003B4CF3">
        <w:t>д) стоянка автомобилей в радиусе 5-ти метров от места (площадки) накопления ТКО, мешающая подъезду спецтранспорта к месту (площадке) накопления ТКО;</w:t>
      </w:r>
    </w:p>
    <w:p w14:paraId="7474A335" w14:textId="77777777" w:rsidR="00AF12EA" w:rsidRPr="003B4CF3" w:rsidRDefault="00AF12EA" w:rsidP="00C05FB9">
      <w:pPr>
        <w:pStyle w:val="ConsPlusNormal"/>
        <w:ind w:firstLine="540"/>
        <w:jc w:val="both"/>
      </w:pPr>
      <w:r w:rsidRPr="003B4CF3">
        <w:t xml:space="preserve">е) сжигание отходов всех видов и классов опасности на территории </w:t>
      </w:r>
      <w:r w:rsidR="0080545B">
        <w:t>муниципального</w:t>
      </w:r>
      <w:r w:rsidRPr="003B4CF3">
        <w:t xml:space="preserve"> округа, в том числе внутри контейнера, бункера, в месте (площадке) накопления ТКО и на прилегающей к ней территории;</w:t>
      </w:r>
    </w:p>
    <w:p w14:paraId="39A6138D" w14:textId="77777777" w:rsidR="00AF12EA" w:rsidRPr="003B4CF3" w:rsidRDefault="00AF12EA" w:rsidP="00C05FB9">
      <w:pPr>
        <w:pStyle w:val="ConsPlusNormal"/>
        <w:ind w:firstLine="540"/>
        <w:jc w:val="both"/>
      </w:pPr>
      <w:r w:rsidRPr="003B4CF3">
        <w:t>ж) переполнение контейнеров, бункеров;</w:t>
      </w:r>
    </w:p>
    <w:p w14:paraId="3348E642" w14:textId="77777777" w:rsidR="00AF12EA" w:rsidRPr="003B4CF3" w:rsidRDefault="00AF12EA" w:rsidP="00C05FB9">
      <w:pPr>
        <w:pStyle w:val="ConsPlusNormal"/>
        <w:ind w:firstLine="540"/>
        <w:jc w:val="both"/>
      </w:pPr>
      <w:r w:rsidRPr="003B4CF3">
        <w:t xml:space="preserve">з) сброс, складирование, размещение на территории </w:t>
      </w:r>
      <w:r w:rsidR="0080545B">
        <w:t>муниципального</w:t>
      </w:r>
      <w:r w:rsidRPr="003B4CF3">
        <w:t xml:space="preserve"> округа золошлаковых отходов от местных систем отопления индивидуальных жилых домов, иных зданий и сооружений в неустановленных местах;</w:t>
      </w:r>
    </w:p>
    <w:p w14:paraId="0EB64A3F" w14:textId="77777777" w:rsidR="00AF12EA" w:rsidRPr="003B4CF3" w:rsidRDefault="00AF12EA" w:rsidP="00C05FB9">
      <w:pPr>
        <w:pStyle w:val="ConsPlusNormal"/>
        <w:ind w:firstLine="540"/>
        <w:jc w:val="both"/>
      </w:pPr>
      <w:r w:rsidRPr="003B4CF3">
        <w:t>и) мойка, чистка автомашин, мотоциклов, велосипедов, стирка и полоскание белья, купание животных на водных объектах, у водоразборных колонок, на дорогах и территориях общего пользования.</w:t>
      </w:r>
    </w:p>
    <w:p w14:paraId="024B0551" w14:textId="77777777" w:rsidR="00AF12EA" w:rsidRPr="003B4CF3" w:rsidRDefault="00AF12EA" w:rsidP="00C05FB9">
      <w:pPr>
        <w:pStyle w:val="ConsPlusNormal"/>
        <w:ind w:firstLine="540"/>
        <w:jc w:val="both"/>
      </w:pPr>
      <w:r w:rsidRPr="003B4CF3">
        <w:t>21. На придомовой территории запрещается:</w:t>
      </w:r>
    </w:p>
    <w:p w14:paraId="1317B145" w14:textId="77777777" w:rsidR="00AF12EA" w:rsidRPr="003B4CF3" w:rsidRDefault="00AF12EA" w:rsidP="00C05FB9">
      <w:pPr>
        <w:pStyle w:val="ConsPlusNormal"/>
        <w:ind w:firstLine="540"/>
        <w:jc w:val="both"/>
      </w:pPr>
      <w:r w:rsidRPr="003B4CF3">
        <w:t>а) повреждать зеленые насаждения, газоны, складировать материалы на участках, занятых зелеными насаждениями;</w:t>
      </w:r>
    </w:p>
    <w:p w14:paraId="0EF86A6E" w14:textId="77777777" w:rsidR="00AF12EA" w:rsidRPr="003B4CF3" w:rsidRDefault="00AF12EA" w:rsidP="00C05FB9">
      <w:pPr>
        <w:pStyle w:val="ConsPlusNormal"/>
        <w:ind w:firstLine="540"/>
        <w:jc w:val="both"/>
      </w:pPr>
      <w:r w:rsidRPr="003B4CF3">
        <w:t>б) допускать захламление, загрязнение, засорение;</w:t>
      </w:r>
    </w:p>
    <w:p w14:paraId="319C9A85" w14:textId="6FAED02A" w:rsidR="00DF0692" w:rsidRDefault="00AF12EA" w:rsidP="00DF0692">
      <w:pPr>
        <w:pStyle w:val="ConsPlusNormal"/>
        <w:ind w:firstLine="540"/>
        <w:jc w:val="both"/>
      </w:pPr>
      <w:r w:rsidRPr="003B4CF3">
        <w:t xml:space="preserve">в) осуществлять самовольное строительство мелких дворовых построек (гаражей, сараев, голубятен, будок и </w:t>
      </w:r>
      <w:r w:rsidR="007F7631">
        <w:t>прочее</w:t>
      </w:r>
      <w:r w:rsidRPr="003B4CF3">
        <w:t>) и иных некапитальных объектов, не связанных с обслуживанием общего имущества;</w:t>
      </w:r>
    </w:p>
    <w:p w14:paraId="07EA9CC2" w14:textId="61952440" w:rsidR="001F6C30" w:rsidRPr="003B4CF3" w:rsidRDefault="001F6C30" w:rsidP="00DF0692">
      <w:pPr>
        <w:pStyle w:val="ConsPlusNormal"/>
        <w:ind w:firstLine="540"/>
        <w:jc w:val="both"/>
      </w:pPr>
      <w:r w:rsidRPr="003B4CF3">
        <w:t>г) движение и стоянка транспортных средств, в том числе разукомплектованных, прицепов на газонах, цветниках, территориях, занятых древесно-кустарниковой и травянистой растительностью, не относящейся к лесным насаждениям, пешеходных дорожках, не являющихся элементами дороги, детских и спортивных площадках, площадках для сушки белья, в радиусе 5-ти (пяти) метров от контейнерных площадок;</w:t>
      </w:r>
    </w:p>
    <w:p w14:paraId="4E8C78D8" w14:textId="77777777" w:rsidR="00AF12EA" w:rsidRPr="003B4CF3" w:rsidRDefault="00AF12EA" w:rsidP="00C05FB9">
      <w:pPr>
        <w:pStyle w:val="ConsPlusNormal"/>
        <w:ind w:firstLine="540"/>
        <w:jc w:val="both"/>
      </w:pPr>
      <w:r w:rsidRPr="003B4CF3">
        <w:t>д) производить работы по ремонту и мойке машин;</w:t>
      </w:r>
    </w:p>
    <w:p w14:paraId="7E04E369" w14:textId="77777777" w:rsidR="00AF12EA" w:rsidRPr="003B4CF3" w:rsidRDefault="00AF12EA" w:rsidP="00C05FB9">
      <w:pPr>
        <w:pStyle w:val="ConsPlusNormal"/>
        <w:ind w:firstLine="540"/>
        <w:jc w:val="both"/>
      </w:pPr>
      <w:r w:rsidRPr="003B4CF3">
        <w:t>е) прогрев и работа двигателей транспорта при стоянке на дворовых территориях более 10 минут;</w:t>
      </w:r>
    </w:p>
    <w:p w14:paraId="1C953765" w14:textId="77777777" w:rsidR="00AF12EA" w:rsidRPr="003B4CF3" w:rsidRDefault="00AF12EA" w:rsidP="00C05FB9">
      <w:pPr>
        <w:pStyle w:val="ConsPlusNormal"/>
        <w:ind w:firstLine="540"/>
        <w:jc w:val="both"/>
      </w:pPr>
      <w:r w:rsidRPr="003B4CF3">
        <w:t>ж) загромождать и загораживать проходы и въезды во дворы, нарушать проезд автотранспорта и проход пешеходов.</w:t>
      </w:r>
    </w:p>
    <w:p w14:paraId="237AE819" w14:textId="77777777" w:rsidR="00AF12EA" w:rsidRPr="003B4CF3" w:rsidRDefault="00AF12EA" w:rsidP="00C05FB9">
      <w:pPr>
        <w:pStyle w:val="ConsPlusNormal"/>
        <w:ind w:firstLine="540"/>
        <w:jc w:val="both"/>
      </w:pPr>
      <w:r w:rsidRPr="003B4CF3">
        <w:t xml:space="preserve">22. Стоянка транспортных средств на придомовых и внутриквартальных территориях допускается в один ряд при условии обеспечения беспрепятственного продвижения уборочной и </w:t>
      </w:r>
      <w:r w:rsidRPr="003B4CF3">
        <w:lastRenderedPageBreak/>
        <w:t>специализированной техники.</w:t>
      </w:r>
    </w:p>
    <w:p w14:paraId="3D26C8B8" w14:textId="77777777" w:rsidR="00AF12EA" w:rsidRPr="003B4CF3" w:rsidRDefault="00AF12EA" w:rsidP="00C05FB9">
      <w:pPr>
        <w:pStyle w:val="ConsPlusNormal"/>
        <w:ind w:firstLine="540"/>
        <w:jc w:val="both"/>
      </w:pPr>
      <w:r w:rsidRPr="003B4CF3">
        <w:t>23. В границах земельного участка, занятого многоквартирными домами, установка каких-либо ограждений допускается при условии обеспечения беспрепятственного подъезда техники аварийных и неотложных служб (скорой помощи, пожарной охраны, МЧС и других).</w:t>
      </w:r>
    </w:p>
    <w:p w14:paraId="13EF192E" w14:textId="77777777" w:rsidR="00AF12EA" w:rsidRPr="003B4CF3" w:rsidRDefault="00AF12EA" w:rsidP="00C05FB9">
      <w:pPr>
        <w:pStyle w:val="ConsPlusNormal"/>
        <w:ind w:firstLine="540"/>
        <w:jc w:val="both"/>
      </w:pPr>
      <w:r w:rsidRPr="003B4CF3">
        <w:t>24. Управляющая (обслуживающая) организация (в случае их отсутствия - собственники жилищного фонда) обязана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придомовой территории.</w:t>
      </w:r>
    </w:p>
    <w:p w14:paraId="56A5C77C" w14:textId="04D5C249" w:rsidR="00AF12EA" w:rsidRPr="003B4CF3" w:rsidRDefault="00F61350" w:rsidP="00C05FB9">
      <w:pPr>
        <w:pStyle w:val="ConsPlusNormal"/>
        <w:ind w:firstLine="540"/>
        <w:jc w:val="both"/>
      </w:pPr>
      <w:r>
        <w:t>25</w:t>
      </w:r>
      <w:r w:rsidR="00AF12EA" w:rsidRPr="003B4CF3">
        <w:t>. Запрещается загромождать и загораживать проходы и проезды в местах общего пользования (дороги, заезды</w:t>
      </w:r>
      <w:r w:rsidR="007F7631">
        <w:t>,</w:t>
      </w:r>
      <w:r w:rsidR="00AF12EA" w:rsidRPr="003B4CF3">
        <w:t xml:space="preserve"> и</w:t>
      </w:r>
      <w:r w:rsidR="007F7631">
        <w:t>ные объекты</w:t>
      </w:r>
      <w:r w:rsidR="00AF12EA" w:rsidRPr="003B4CF3">
        <w:t>), в том числе проезды к индивидуальным жилым домам, строениям, а также проходы к различным земельным участкам, в том числе под индивидуальное жилищное строительство.</w:t>
      </w:r>
    </w:p>
    <w:p w14:paraId="30E2CEB8" w14:textId="77777777" w:rsidR="00AF12EA" w:rsidRPr="003B4CF3" w:rsidRDefault="00F61350" w:rsidP="00C05FB9">
      <w:pPr>
        <w:pStyle w:val="ConsPlusNormal"/>
        <w:ind w:firstLine="540"/>
        <w:jc w:val="both"/>
      </w:pPr>
      <w:r>
        <w:t>26</w:t>
      </w:r>
      <w:r w:rsidR="00AF12EA" w:rsidRPr="003B4CF3">
        <w:t>. Управляющие (обслуживающие) организации на придомовых территориях:</w:t>
      </w:r>
    </w:p>
    <w:p w14:paraId="08212730" w14:textId="77777777" w:rsidR="00AF12EA" w:rsidRPr="003B4CF3" w:rsidRDefault="00AF12EA" w:rsidP="00C05FB9">
      <w:pPr>
        <w:pStyle w:val="ConsPlusNormal"/>
        <w:ind w:firstLine="540"/>
        <w:jc w:val="both"/>
      </w:pPr>
      <w:r w:rsidRPr="003B4CF3">
        <w:t>а) обеспечивают надежную защиту водопроводных и канализационных сетей и устройств;</w:t>
      </w:r>
    </w:p>
    <w:p w14:paraId="7AE914B5" w14:textId="77777777" w:rsidR="00AF12EA" w:rsidRPr="003B4CF3" w:rsidRDefault="00AF12EA" w:rsidP="00C05FB9">
      <w:pPr>
        <w:pStyle w:val="ConsPlusNormal"/>
        <w:ind w:firstLine="540"/>
        <w:jc w:val="both"/>
      </w:pPr>
      <w:r w:rsidRPr="003B4CF3">
        <w:t>б) не допускают повреждения, затопления и замораживания водопроводных и канализационных сетей и устройств;</w:t>
      </w:r>
    </w:p>
    <w:p w14:paraId="5ACC4D67" w14:textId="77777777" w:rsidR="00AF12EA" w:rsidRPr="003B4CF3" w:rsidRDefault="00AF12EA" w:rsidP="00C05FB9">
      <w:pPr>
        <w:pStyle w:val="ConsPlusNormal"/>
        <w:ind w:firstLine="540"/>
        <w:jc w:val="both"/>
      </w:pPr>
      <w:r w:rsidRPr="003B4CF3">
        <w:t>в) очищают от снега и льда крышки колодцев и крыльца многоквартирных домов, осуществляют отвод поверхностных вод от колодцев;</w:t>
      </w:r>
    </w:p>
    <w:p w14:paraId="6AC246C0" w14:textId="77777777" w:rsidR="00AF12EA" w:rsidRPr="003B4CF3" w:rsidRDefault="00AF12EA" w:rsidP="00C05FB9">
      <w:pPr>
        <w:pStyle w:val="ConsPlusNormal"/>
        <w:ind w:firstLine="540"/>
        <w:jc w:val="both"/>
      </w:pPr>
      <w:r w:rsidRPr="003B4CF3">
        <w:t>г) обеспечивают исправность и доступность пожарных гидрантов.</w:t>
      </w:r>
    </w:p>
    <w:p w14:paraId="3A2127E4" w14:textId="77777777" w:rsidR="00AF12EA" w:rsidRPr="003B4CF3" w:rsidRDefault="00F61350" w:rsidP="00C05FB9">
      <w:pPr>
        <w:pStyle w:val="ConsPlusNormal"/>
        <w:ind w:firstLine="540"/>
        <w:jc w:val="both"/>
      </w:pPr>
      <w:r>
        <w:t>27</w:t>
      </w:r>
      <w:r w:rsidR="00AF12EA" w:rsidRPr="003B4CF3">
        <w:t xml:space="preserve">. Содержание территорий индивидуальных домовладений осуществляется домовладельцами в соответствии с настоящими Правилами </w:t>
      </w:r>
      <w:r w:rsidR="00C2328A">
        <w:t>благоустройства</w:t>
      </w:r>
      <w:r w:rsidR="00C2328A" w:rsidRPr="003B4CF3">
        <w:t xml:space="preserve"> </w:t>
      </w:r>
      <w:r w:rsidR="00AF12EA" w:rsidRPr="003B4CF3">
        <w:t>за счет собственных средств самостоятельно либо путем заключения договоров со специализированными организациями.</w:t>
      </w:r>
    </w:p>
    <w:p w14:paraId="25041E23" w14:textId="77777777" w:rsidR="00BF00EC" w:rsidRPr="00BF00EC" w:rsidRDefault="00BF00EC" w:rsidP="00BF00EC">
      <w:pPr>
        <w:pStyle w:val="ConsPlusNormal"/>
        <w:ind w:firstLine="540"/>
        <w:jc w:val="both"/>
      </w:pPr>
      <w:r w:rsidRPr="00BF00EC">
        <w:t>28. Ответственность за ежедневную уборку территории, прилегающей к домам индивидуальной жилой застройки по периметру либо по всей ширине домовладения на расстоянии 15 метров по периметру, возлагается на собственников и (или) иных пользователей данного жилья.</w:t>
      </w:r>
    </w:p>
    <w:p w14:paraId="2A04E30F" w14:textId="77777777" w:rsidR="00AF12EA" w:rsidRPr="003B4CF3" w:rsidRDefault="00F61350" w:rsidP="00C05FB9">
      <w:pPr>
        <w:pStyle w:val="ConsPlusNormal"/>
        <w:ind w:firstLine="540"/>
        <w:jc w:val="both"/>
      </w:pPr>
      <w:r>
        <w:t>29</w:t>
      </w:r>
      <w:r w:rsidR="00AF12EA" w:rsidRPr="003B4CF3">
        <w:t>. Собственники и (или) иные пользователи индивидуальных домовладений обязаны:</w:t>
      </w:r>
    </w:p>
    <w:p w14:paraId="18876EB9" w14:textId="77777777" w:rsidR="00AF12EA" w:rsidRPr="003B4CF3" w:rsidRDefault="00AF12EA" w:rsidP="00C05FB9">
      <w:pPr>
        <w:pStyle w:val="ConsPlusNormal"/>
        <w:ind w:firstLine="540"/>
        <w:jc w:val="both"/>
      </w:pPr>
      <w:r w:rsidRPr="003B4CF3">
        <w:t>а) постоянно поддерживать в исправном техническом состоянии дома, ограждения и другие постройки, их архитектурный облик и внешние конструктивные элементы, производить их окраску по мере необходимости;</w:t>
      </w:r>
    </w:p>
    <w:p w14:paraId="1EAF727F" w14:textId="77777777" w:rsidR="00AF12EA" w:rsidRPr="003B4CF3" w:rsidRDefault="00AF12EA" w:rsidP="00C05FB9">
      <w:pPr>
        <w:pStyle w:val="ConsPlusNormal"/>
        <w:ind w:firstLine="540"/>
        <w:jc w:val="both"/>
      </w:pPr>
      <w:r w:rsidRPr="003B4CF3">
        <w:t>б) содержать ограждения (заборы) в технически исправном состоянии;</w:t>
      </w:r>
    </w:p>
    <w:p w14:paraId="4BC829F5" w14:textId="77777777" w:rsidR="00AF12EA" w:rsidRPr="003B4CF3" w:rsidRDefault="00AF12EA" w:rsidP="00C05FB9">
      <w:pPr>
        <w:pStyle w:val="ConsPlusNormal"/>
        <w:ind w:firstLine="540"/>
        <w:jc w:val="both"/>
      </w:pPr>
      <w:r w:rsidRPr="003B4CF3">
        <w:t>в) производить благоустройство и постоянную уборку прилегающей территории (очистку от мусора, снега и наледи, выкашивание травы);</w:t>
      </w:r>
    </w:p>
    <w:p w14:paraId="58FE8234" w14:textId="77777777" w:rsidR="00AF12EA" w:rsidRPr="003B4CF3" w:rsidRDefault="00AF12EA" w:rsidP="00C05FB9">
      <w:pPr>
        <w:pStyle w:val="ConsPlusNormal"/>
        <w:ind w:firstLine="540"/>
        <w:jc w:val="both"/>
      </w:pPr>
      <w:r w:rsidRPr="003B4CF3">
        <w:t>г) устанавливать и содержать в технически исправном состоянии и чистоте указатели улиц и номера домов;</w:t>
      </w:r>
    </w:p>
    <w:p w14:paraId="36D5FBCD" w14:textId="77777777" w:rsidR="00AF12EA" w:rsidRPr="003B4CF3" w:rsidRDefault="00AF12EA" w:rsidP="00C05FB9">
      <w:pPr>
        <w:pStyle w:val="ConsPlusNormal"/>
        <w:ind w:firstLine="540"/>
        <w:jc w:val="both"/>
      </w:pPr>
      <w:r w:rsidRPr="003B4CF3">
        <w:t>д) не допускать образование несанкционированных свалок бытовых и строительных отходов;</w:t>
      </w:r>
    </w:p>
    <w:p w14:paraId="4A29CB6D" w14:textId="77777777" w:rsidR="00AF12EA" w:rsidRPr="003B4CF3" w:rsidRDefault="00AF12EA" w:rsidP="00C05FB9">
      <w:pPr>
        <w:pStyle w:val="ConsPlusNormal"/>
        <w:ind w:firstLine="540"/>
        <w:jc w:val="both"/>
      </w:pPr>
      <w:r w:rsidRPr="003B4CF3">
        <w:t>е) оборудовать и очищать водоотводные канавы и трубы, в весенний период обеспечивать пропуск талых вод, не допуская подтопление соседних участков;</w:t>
      </w:r>
    </w:p>
    <w:p w14:paraId="406DFA47" w14:textId="77777777" w:rsidR="00AF12EA" w:rsidRPr="003B4CF3" w:rsidRDefault="00AF12EA" w:rsidP="00C05FB9">
      <w:pPr>
        <w:pStyle w:val="ConsPlusNormal"/>
        <w:ind w:firstLine="540"/>
        <w:jc w:val="both"/>
      </w:pPr>
      <w:r w:rsidRPr="003B4CF3">
        <w:t>ж) обеспечивать уход за зелеными насаждениями на прилегающих территориях;</w:t>
      </w:r>
    </w:p>
    <w:p w14:paraId="56273BED" w14:textId="77777777" w:rsidR="00AF12EA" w:rsidRPr="003B4CF3" w:rsidRDefault="00AF12EA" w:rsidP="00C05FB9">
      <w:pPr>
        <w:pStyle w:val="ConsPlusNormal"/>
        <w:ind w:firstLine="540"/>
        <w:jc w:val="both"/>
      </w:pPr>
      <w:r w:rsidRPr="003B4CF3">
        <w:t>з) производить регулярный покос травы на прилегающих территориях;</w:t>
      </w:r>
    </w:p>
    <w:p w14:paraId="3A32CD89" w14:textId="77777777" w:rsidR="00AF12EA" w:rsidRPr="003B4CF3" w:rsidRDefault="00AF12EA" w:rsidP="00C05FB9">
      <w:pPr>
        <w:pStyle w:val="ConsPlusNormal"/>
        <w:ind w:firstLine="540"/>
        <w:jc w:val="both"/>
      </w:pPr>
      <w:r w:rsidRPr="003B4CF3">
        <w:t xml:space="preserve">и) при отсутствии предусмотренных мест временного хранения золошлаковых отходов от местных систем печного отопления на территории </w:t>
      </w:r>
      <w:r w:rsidR="0080545B">
        <w:t>муниципального</w:t>
      </w:r>
      <w:r w:rsidRPr="003B4CF3">
        <w:t xml:space="preserve"> округа организовать места и емкости для их временного хранения на территории домовладения.</w:t>
      </w:r>
    </w:p>
    <w:p w14:paraId="4A03E3D3" w14:textId="77777777" w:rsidR="00AF12EA" w:rsidRPr="003B4CF3" w:rsidRDefault="00F61350" w:rsidP="00C05FB9">
      <w:pPr>
        <w:pStyle w:val="ConsPlusNormal"/>
        <w:ind w:firstLine="540"/>
        <w:jc w:val="both"/>
      </w:pPr>
      <w:r>
        <w:t>30</w:t>
      </w:r>
      <w:r w:rsidR="00AF12EA" w:rsidRPr="003B4CF3">
        <w:t>. Вывоз (транспортирование) золошлаковых отходов с территории индивидуальных домовладений осуществляется специализированной организацией.</w:t>
      </w:r>
    </w:p>
    <w:p w14:paraId="0B6C670B" w14:textId="77777777" w:rsidR="00DF0692" w:rsidRDefault="00F61350" w:rsidP="00DF0692">
      <w:pPr>
        <w:pStyle w:val="ConsPlusNormal"/>
        <w:ind w:firstLine="540"/>
        <w:jc w:val="both"/>
      </w:pPr>
      <w:r>
        <w:t>31</w:t>
      </w:r>
      <w:r w:rsidR="00AF12EA" w:rsidRPr="003B4CF3">
        <w:t>. На территориях индивидуального домовладения запрещается:</w:t>
      </w:r>
    </w:p>
    <w:p w14:paraId="6D793DE8" w14:textId="49CE53A9" w:rsidR="00BF00EC" w:rsidRPr="00BF00EC" w:rsidRDefault="00BF00EC" w:rsidP="00DF0692">
      <w:pPr>
        <w:pStyle w:val="ConsPlusNormal"/>
        <w:ind w:firstLine="540"/>
        <w:jc w:val="both"/>
      </w:pPr>
      <w:r w:rsidRPr="00BF00EC">
        <w:t>а) сжигать сухую травянистую растительность, опавшие листья, пожнивные остатки, валежник, порубочные остатки, мусор и другие горючие материалы на территориях домовладений и на прилегающих к ним территориях;</w:t>
      </w:r>
    </w:p>
    <w:p w14:paraId="5F48E996" w14:textId="77777777" w:rsidR="00AF12EA" w:rsidRPr="003B4CF3" w:rsidRDefault="00AF12EA" w:rsidP="00C05FB9">
      <w:pPr>
        <w:pStyle w:val="ConsPlusNormal"/>
        <w:ind w:firstLine="540"/>
        <w:jc w:val="both"/>
      </w:pPr>
      <w:r w:rsidRPr="003B4CF3">
        <w:t>б) сливать ЖБО, складировать ТКО и КГО вне специально установленных для этих целей мест;</w:t>
      </w:r>
    </w:p>
    <w:p w14:paraId="0B360686" w14:textId="77777777" w:rsidR="00AF12EA" w:rsidRPr="003B4CF3" w:rsidRDefault="00AF12EA" w:rsidP="00C05FB9">
      <w:pPr>
        <w:pStyle w:val="ConsPlusNormal"/>
        <w:ind w:firstLine="540"/>
        <w:jc w:val="both"/>
      </w:pPr>
      <w:r w:rsidRPr="003B4CF3">
        <w:t>в) допускать длительное (свыше 7 дней) хранение топлива, удобрений, строительных и других материалов на прилегающей к домовладению территории.</w:t>
      </w:r>
    </w:p>
    <w:p w14:paraId="32A4ECCA" w14:textId="77777777" w:rsidR="00AF12EA" w:rsidRPr="003B4CF3" w:rsidRDefault="00AF12EA" w:rsidP="00C05FB9">
      <w:pPr>
        <w:pStyle w:val="ConsPlusNormal"/>
        <w:ind w:firstLine="540"/>
        <w:jc w:val="both"/>
      </w:pPr>
    </w:p>
    <w:p w14:paraId="7C1CDE5E" w14:textId="77777777" w:rsidR="00471F39" w:rsidRPr="003B4CF3" w:rsidRDefault="003A5143" w:rsidP="00C05FB9">
      <w:pPr>
        <w:spacing w:after="0" w:line="240" w:lineRule="auto"/>
        <w:ind w:firstLine="709"/>
        <w:jc w:val="both"/>
        <w:rPr>
          <w:rFonts w:ascii="Times New Roman" w:hAnsi="Times New Roman"/>
          <w:sz w:val="24"/>
          <w:szCs w:val="24"/>
        </w:rPr>
      </w:pPr>
      <w:r w:rsidRPr="003B4CF3">
        <w:rPr>
          <w:rFonts w:ascii="Times New Roman" w:hAnsi="Times New Roman"/>
          <w:sz w:val="24"/>
          <w:szCs w:val="24"/>
        </w:rPr>
        <w:lastRenderedPageBreak/>
        <w:t>Статья 3</w:t>
      </w:r>
      <w:r w:rsidR="003F7303">
        <w:rPr>
          <w:rFonts w:ascii="Times New Roman" w:hAnsi="Times New Roman"/>
          <w:sz w:val="24"/>
          <w:szCs w:val="24"/>
        </w:rPr>
        <w:t>3</w:t>
      </w:r>
      <w:r w:rsidR="00471F39" w:rsidRPr="003B4CF3">
        <w:rPr>
          <w:rFonts w:ascii="Times New Roman" w:hAnsi="Times New Roman"/>
          <w:sz w:val="24"/>
          <w:szCs w:val="24"/>
        </w:rPr>
        <w:t>. Особенности сбора и вывоза (удаления) жидких бытовых отходов</w:t>
      </w:r>
    </w:p>
    <w:p w14:paraId="7A8BA5F2" w14:textId="77777777" w:rsidR="00471F39" w:rsidRPr="003B4CF3" w:rsidRDefault="00471F39" w:rsidP="00C05FB9">
      <w:pPr>
        <w:spacing w:after="0" w:line="240" w:lineRule="auto"/>
        <w:ind w:firstLine="709"/>
        <w:jc w:val="both"/>
        <w:rPr>
          <w:rFonts w:ascii="Times New Roman" w:hAnsi="Times New Roman"/>
          <w:sz w:val="24"/>
          <w:szCs w:val="24"/>
        </w:rPr>
      </w:pPr>
    </w:p>
    <w:p w14:paraId="201F9D5D" w14:textId="77777777" w:rsidR="00DF0692" w:rsidRDefault="00471F39" w:rsidP="00DF0692">
      <w:pPr>
        <w:spacing w:after="0" w:line="240" w:lineRule="auto"/>
        <w:ind w:firstLine="567"/>
        <w:jc w:val="both"/>
        <w:rPr>
          <w:rFonts w:ascii="Times New Roman" w:hAnsi="Times New Roman"/>
          <w:sz w:val="24"/>
          <w:szCs w:val="24"/>
        </w:rPr>
      </w:pPr>
      <w:r w:rsidRPr="003B4CF3">
        <w:rPr>
          <w:rFonts w:ascii="Times New Roman" w:hAnsi="Times New Roman"/>
          <w:sz w:val="24"/>
          <w:szCs w:val="24"/>
        </w:rPr>
        <w:t xml:space="preserve">1. На обращение с жидкими отходами распространяются требования, изложенные </w:t>
      </w:r>
      <w:r w:rsidRPr="003B4CF3">
        <w:rPr>
          <w:rFonts w:ascii="Times New Roman" w:hAnsi="Times New Roman"/>
          <w:sz w:val="24"/>
          <w:szCs w:val="24"/>
        </w:rPr>
        <w:br/>
        <w:t>в статье 3</w:t>
      </w:r>
      <w:r w:rsidR="003F7303">
        <w:rPr>
          <w:rFonts w:ascii="Times New Roman" w:hAnsi="Times New Roman"/>
          <w:sz w:val="24"/>
          <w:szCs w:val="24"/>
        </w:rPr>
        <w:t>1</w:t>
      </w:r>
      <w:r w:rsidR="00C2328A">
        <w:rPr>
          <w:rFonts w:ascii="Times New Roman" w:hAnsi="Times New Roman"/>
          <w:sz w:val="24"/>
          <w:szCs w:val="24"/>
        </w:rPr>
        <w:t xml:space="preserve"> настоящих Правил </w:t>
      </w:r>
      <w:r w:rsidR="00C2328A" w:rsidRPr="00C2328A">
        <w:rPr>
          <w:rFonts w:ascii="Times New Roman" w:hAnsi="Times New Roman"/>
          <w:sz w:val="24"/>
          <w:szCs w:val="24"/>
        </w:rPr>
        <w:t>благоустройства</w:t>
      </w:r>
      <w:r w:rsidRPr="003B4CF3">
        <w:rPr>
          <w:rFonts w:ascii="Times New Roman" w:hAnsi="Times New Roman"/>
          <w:sz w:val="24"/>
          <w:szCs w:val="24"/>
        </w:rPr>
        <w:t xml:space="preserve">. </w:t>
      </w:r>
    </w:p>
    <w:p w14:paraId="12B4F64E" w14:textId="77777777" w:rsidR="00DF0692" w:rsidRDefault="00471F39" w:rsidP="00DF0692">
      <w:pPr>
        <w:spacing w:after="0" w:line="240" w:lineRule="auto"/>
        <w:ind w:firstLine="567"/>
        <w:jc w:val="both"/>
        <w:rPr>
          <w:rFonts w:ascii="Times New Roman" w:hAnsi="Times New Roman"/>
          <w:sz w:val="24"/>
          <w:szCs w:val="24"/>
        </w:rPr>
      </w:pPr>
      <w:r w:rsidRPr="003B4CF3">
        <w:rPr>
          <w:rFonts w:ascii="Times New Roman" w:hAnsi="Times New Roman"/>
          <w:sz w:val="24"/>
          <w:szCs w:val="24"/>
        </w:rPr>
        <w:t>Сбор жидких бытовых отходов на территориях, не имеющих сети канализации, осуществляется в септик или в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14:paraId="025F572F" w14:textId="77777777" w:rsidR="00DF0692" w:rsidRDefault="00471F39" w:rsidP="00DF0692">
      <w:pPr>
        <w:spacing w:after="0" w:line="240" w:lineRule="auto"/>
        <w:ind w:firstLine="567"/>
        <w:jc w:val="both"/>
        <w:rPr>
          <w:rFonts w:ascii="Times New Roman" w:hAnsi="Times New Roman"/>
          <w:sz w:val="24"/>
          <w:szCs w:val="24"/>
        </w:rPr>
      </w:pPr>
      <w:r w:rsidRPr="003B4CF3">
        <w:rPr>
          <w:rFonts w:ascii="Times New Roman" w:hAnsi="Times New Roman"/>
          <w:sz w:val="24"/>
          <w:szCs w:val="24"/>
        </w:rPr>
        <w:t>2. Запрещаются установка устройств наливных помоек, вынос, сброс/разлив, складирование жидких отходов (помоев, нечистот и неочищенных сточных вод, включая хозяйственно-фекальных) на землю и почву, в том числе на участки смежного землепользования, на проезды, улицы, тротуары, газоны, в водные объекты или водоотводные канавы, кюветы.</w:t>
      </w:r>
    </w:p>
    <w:p w14:paraId="7A07C58B" w14:textId="77777777" w:rsidR="00DF0692" w:rsidRDefault="00471F39" w:rsidP="00DF0692">
      <w:pPr>
        <w:spacing w:after="0" w:line="240" w:lineRule="auto"/>
        <w:ind w:firstLine="567"/>
        <w:jc w:val="both"/>
        <w:rPr>
          <w:rFonts w:ascii="Times New Roman" w:hAnsi="Times New Roman"/>
          <w:sz w:val="24"/>
          <w:szCs w:val="24"/>
        </w:rPr>
      </w:pPr>
      <w:r w:rsidRPr="003B4CF3">
        <w:rPr>
          <w:rFonts w:ascii="Times New Roman" w:hAnsi="Times New Roman"/>
          <w:sz w:val="24"/>
          <w:szCs w:val="24"/>
        </w:rPr>
        <w:t>При очистке смотровых колодцев, подземных коммуникаций грунт, отходы, нечистоты складируются в специальную тару с немедленной вывозкой силами и средствами организаций, занимающихся очистными работами.</w:t>
      </w:r>
    </w:p>
    <w:p w14:paraId="42139781" w14:textId="0B2A8A49" w:rsidR="00471F39" w:rsidRPr="003B4CF3" w:rsidRDefault="00471F39" w:rsidP="00DF0692">
      <w:pPr>
        <w:spacing w:after="0" w:line="240" w:lineRule="auto"/>
        <w:ind w:firstLine="567"/>
        <w:jc w:val="both"/>
        <w:rPr>
          <w:rFonts w:ascii="Times New Roman" w:hAnsi="Times New Roman"/>
          <w:sz w:val="24"/>
          <w:szCs w:val="24"/>
        </w:rPr>
      </w:pPr>
      <w:r w:rsidRPr="003B4CF3">
        <w:rPr>
          <w:rFonts w:ascii="Times New Roman" w:hAnsi="Times New Roman"/>
          <w:sz w:val="24"/>
          <w:szCs w:val="24"/>
        </w:rPr>
        <w:t>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14:paraId="04A80D3A" w14:textId="77777777" w:rsidR="00471F39" w:rsidRPr="003B4CF3" w:rsidRDefault="00471F39" w:rsidP="00C05FB9">
      <w:pPr>
        <w:pStyle w:val="ConsPlusTitle"/>
        <w:jc w:val="center"/>
        <w:outlineLvl w:val="2"/>
        <w:rPr>
          <w:rFonts w:ascii="Times New Roman" w:hAnsi="Times New Roman" w:cs="Times New Roman"/>
          <w:b w:val="0"/>
        </w:rPr>
      </w:pPr>
    </w:p>
    <w:p w14:paraId="3E1029FC" w14:textId="77777777" w:rsidR="00AF12EA" w:rsidRPr="003B4CF3" w:rsidRDefault="003A5143" w:rsidP="00647E43">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3</w:t>
      </w:r>
      <w:r w:rsidR="00A00784">
        <w:rPr>
          <w:rFonts w:ascii="Times New Roman" w:hAnsi="Times New Roman" w:cs="Times New Roman"/>
          <w:b w:val="0"/>
        </w:rPr>
        <w:t>4</w:t>
      </w:r>
      <w:r w:rsidR="00AF12EA" w:rsidRPr="003B4CF3">
        <w:rPr>
          <w:rFonts w:ascii="Times New Roman" w:hAnsi="Times New Roman" w:cs="Times New Roman"/>
          <w:b w:val="0"/>
        </w:rPr>
        <w:t>. Особенности уборки территории</w:t>
      </w:r>
      <w:r w:rsidR="00647E43">
        <w:rPr>
          <w:rFonts w:ascii="Times New Roman" w:hAnsi="Times New Roman" w:cs="Times New Roman"/>
          <w:b w:val="0"/>
        </w:rPr>
        <w:t xml:space="preserve"> </w:t>
      </w:r>
      <w:r w:rsidR="0028728F">
        <w:rPr>
          <w:rFonts w:ascii="Times New Roman" w:hAnsi="Times New Roman" w:cs="Times New Roman"/>
          <w:b w:val="0"/>
        </w:rPr>
        <w:t>в весенне-летн</w:t>
      </w:r>
      <w:r w:rsidR="00AF12EA" w:rsidRPr="003B4CF3">
        <w:rPr>
          <w:rFonts w:ascii="Times New Roman" w:hAnsi="Times New Roman" w:cs="Times New Roman"/>
          <w:b w:val="0"/>
        </w:rPr>
        <w:t>ий период</w:t>
      </w:r>
    </w:p>
    <w:p w14:paraId="0D278011" w14:textId="77777777" w:rsidR="00AF12EA" w:rsidRPr="003B4CF3" w:rsidRDefault="00AF12EA" w:rsidP="00C05FB9">
      <w:pPr>
        <w:pStyle w:val="ConsPlusNormal"/>
        <w:ind w:firstLine="540"/>
        <w:jc w:val="both"/>
      </w:pPr>
    </w:p>
    <w:p w14:paraId="3F68C5A5" w14:textId="77777777" w:rsidR="00AF12EA" w:rsidRPr="003B4CF3" w:rsidRDefault="0028728F" w:rsidP="00C05FB9">
      <w:pPr>
        <w:pStyle w:val="ConsPlusNormal"/>
        <w:ind w:firstLine="540"/>
        <w:jc w:val="both"/>
      </w:pPr>
      <w:r>
        <w:t>1. Период весенне-летни</w:t>
      </w:r>
      <w:r w:rsidR="00AF12EA" w:rsidRPr="003B4CF3">
        <w:t xml:space="preserve">й уборки территории устанавливается с 16 апреля по 6 ноября. В зависимости от климатических условий период весенне-летней уборки может быть изменен решением </w:t>
      </w:r>
      <w:r w:rsidR="001F6C30" w:rsidRPr="003B4CF3">
        <w:t xml:space="preserve">Департамента </w:t>
      </w:r>
      <w:r w:rsidR="003A5143" w:rsidRPr="003B4CF3">
        <w:t>дорожного</w:t>
      </w:r>
      <w:r w:rsidR="001F6C30" w:rsidRPr="003B4CF3">
        <w:t xml:space="preserve"> хозяйства</w:t>
      </w:r>
      <w:r w:rsidR="00AF12EA" w:rsidRPr="003B4CF3">
        <w:t>.</w:t>
      </w:r>
    </w:p>
    <w:p w14:paraId="5C66705D" w14:textId="77777777" w:rsidR="00DF0692" w:rsidRDefault="00AF12EA" w:rsidP="00DF0692">
      <w:pPr>
        <w:pStyle w:val="ConsPlusNormal"/>
        <w:ind w:firstLine="540"/>
        <w:jc w:val="both"/>
      </w:pPr>
      <w:r w:rsidRPr="003B4CF3">
        <w:t xml:space="preserve">2. При переходе с зимнего периода уборки </w:t>
      </w:r>
      <w:r w:rsidR="00657166">
        <w:t>к весенне-летнему периоду уборки</w:t>
      </w:r>
      <w:r w:rsidRPr="003B4CF3">
        <w:t xml:space="preserve"> производятся следующие виды работ:</w:t>
      </w:r>
    </w:p>
    <w:p w14:paraId="2B2B6940" w14:textId="01B6C9C0" w:rsidR="00BF00EC" w:rsidRPr="00BF00EC" w:rsidRDefault="00BF00EC" w:rsidP="00DF0692">
      <w:pPr>
        <w:pStyle w:val="ConsPlusNormal"/>
        <w:ind w:firstLine="540"/>
        <w:jc w:val="both"/>
      </w:pPr>
      <w:r w:rsidRPr="00BF00EC">
        <w:t>- очистка земельных участков, озелененных территорий, газонов от накопившихся за зиму сухой травянистой растительности, опавших листьев, пожнивных остатков, валежника, порубочных остатков, мусора, тары, и других горючих материалов, песка, использованного в качестве противогололедного средства, сбор и вывоз отходов и смета;</w:t>
      </w:r>
    </w:p>
    <w:p w14:paraId="3B718215" w14:textId="77777777" w:rsidR="00AF12EA" w:rsidRPr="003B4CF3" w:rsidRDefault="00AF12EA" w:rsidP="00C05FB9">
      <w:pPr>
        <w:pStyle w:val="ConsPlusNormal"/>
        <w:ind w:firstLine="540"/>
        <w:jc w:val="both"/>
      </w:pPr>
      <w:r w:rsidRPr="003B4CF3">
        <w:t>- зачистка лотковой зоны, проезжей части, тротуаров, пешеходных зон, сбор и вывоз собранного смета;</w:t>
      </w:r>
    </w:p>
    <w:p w14:paraId="0C984490" w14:textId="77777777" w:rsidR="00AF12EA" w:rsidRPr="003B4CF3" w:rsidRDefault="00AF12EA" w:rsidP="00C05FB9">
      <w:pPr>
        <w:pStyle w:val="ConsPlusNormal"/>
        <w:ind w:firstLine="540"/>
        <w:jc w:val="both"/>
      </w:pPr>
      <w:r w:rsidRPr="003B4CF3">
        <w:t>- очистка от грязи, мойка, покраска элементов благоустройства;</w:t>
      </w:r>
    </w:p>
    <w:p w14:paraId="488AEF20" w14:textId="77777777" w:rsidR="00AF12EA" w:rsidRPr="003B4CF3" w:rsidRDefault="00AF12EA" w:rsidP="00C05FB9">
      <w:pPr>
        <w:pStyle w:val="ConsPlusNormal"/>
        <w:ind w:firstLine="540"/>
        <w:jc w:val="both"/>
      </w:pPr>
      <w:r w:rsidRPr="003B4CF3">
        <w:t>- очистка от грязи, мойка, покраска дорожных знаков, перильных ограждений мостов, путепроводов;</w:t>
      </w:r>
    </w:p>
    <w:p w14:paraId="15047BEA" w14:textId="77777777" w:rsidR="00AF12EA" w:rsidRPr="003B4CF3" w:rsidRDefault="00AF12EA" w:rsidP="00C05FB9">
      <w:pPr>
        <w:pStyle w:val="ConsPlusNormal"/>
        <w:ind w:firstLine="540"/>
        <w:jc w:val="both"/>
      </w:pPr>
      <w:r w:rsidRPr="003B4CF3">
        <w:t xml:space="preserve">- вскрытие от наледи, очистка от </w:t>
      </w:r>
      <w:r w:rsidR="00BC00C5" w:rsidRPr="003B4CF3">
        <w:t xml:space="preserve">отходов </w:t>
      </w:r>
      <w:r w:rsidRPr="003B4CF3">
        <w:t xml:space="preserve">и наносов песка, грязи </w:t>
      </w:r>
      <w:proofErr w:type="spellStart"/>
      <w:r w:rsidRPr="003B4CF3">
        <w:t>дождеприемных</w:t>
      </w:r>
      <w:proofErr w:type="spellEnd"/>
      <w:r w:rsidRPr="003B4CF3">
        <w:t xml:space="preserve"> колодцев.</w:t>
      </w:r>
    </w:p>
    <w:p w14:paraId="19E58585" w14:textId="77777777" w:rsidR="00DF0692" w:rsidRDefault="00AF12EA" w:rsidP="00DF0692">
      <w:pPr>
        <w:pStyle w:val="ConsPlusNormal"/>
        <w:ind w:firstLine="540"/>
        <w:jc w:val="both"/>
      </w:pPr>
      <w:r w:rsidRPr="003B4CF3">
        <w:t>3. Весенне-</w:t>
      </w:r>
      <w:r w:rsidR="0028728F">
        <w:t>летня</w:t>
      </w:r>
      <w:r w:rsidRPr="003B4CF3">
        <w:t>я уборка включает:</w:t>
      </w:r>
    </w:p>
    <w:p w14:paraId="27B70448" w14:textId="2BE20BA5" w:rsidR="00BF00EC" w:rsidRPr="00BF00EC" w:rsidRDefault="00BF00EC" w:rsidP="00DF0692">
      <w:pPr>
        <w:pStyle w:val="ConsPlusNormal"/>
        <w:ind w:firstLine="540"/>
        <w:jc w:val="both"/>
      </w:pPr>
      <w:r w:rsidRPr="00BF00EC">
        <w:t>- ежедневную очистку земельных участков, озелененных территорий, газонов от сухой травянистой растительности, опавших листьев, пожнивных остатков, валежника, порубочных остатков, мусора, тары, и других горючих материалов;</w:t>
      </w:r>
    </w:p>
    <w:p w14:paraId="332BF741" w14:textId="77777777" w:rsidR="00A531F9" w:rsidRPr="003B4CF3" w:rsidRDefault="00A531F9" w:rsidP="00C05FB9">
      <w:pPr>
        <w:pStyle w:val="ConsPlusNormal"/>
        <w:ind w:firstLine="540"/>
        <w:jc w:val="both"/>
      </w:pPr>
      <w:r w:rsidRPr="00A531F9">
        <w:t>- ежедневное влажное подметание, по мере образования пыли и грязи - мойку и полив улиц, дорог, мостов, путепроводов, проездов (въездов), территорий общественных пространств, тротуаров;</w:t>
      </w:r>
    </w:p>
    <w:p w14:paraId="38B93BD3" w14:textId="77777777" w:rsidR="00AF12EA" w:rsidRPr="003B4CF3" w:rsidRDefault="00AF12EA" w:rsidP="00C05FB9">
      <w:pPr>
        <w:pStyle w:val="ConsPlusNormal"/>
        <w:ind w:firstLine="540"/>
        <w:jc w:val="both"/>
      </w:pPr>
      <w:r w:rsidRPr="003B4CF3">
        <w:t xml:space="preserve">- ежедневное удаление смета из </w:t>
      </w:r>
      <w:proofErr w:type="spellStart"/>
      <w:r w:rsidRPr="003B4CF3">
        <w:t>прилотковых</w:t>
      </w:r>
      <w:proofErr w:type="spellEnd"/>
      <w:r w:rsidRPr="003B4CF3">
        <w:t xml:space="preserve"> зон улиц: подметание, сбор в кучи и вывоз на полигон ТБО;</w:t>
      </w:r>
    </w:p>
    <w:p w14:paraId="3538E4DF" w14:textId="77777777" w:rsidR="00AF12EA" w:rsidRPr="003B4CF3" w:rsidRDefault="00AF12EA" w:rsidP="00C05FB9">
      <w:pPr>
        <w:pStyle w:val="ConsPlusNormal"/>
        <w:ind w:firstLine="540"/>
        <w:jc w:val="both"/>
      </w:pPr>
      <w:r w:rsidRPr="003B4CF3">
        <w:t xml:space="preserve">- очистку от </w:t>
      </w:r>
      <w:r w:rsidR="005A2656" w:rsidRPr="003B4CF3">
        <w:t xml:space="preserve">отходов </w:t>
      </w:r>
      <w:r w:rsidRPr="003B4CF3">
        <w:t xml:space="preserve">и наносов песка, грязи </w:t>
      </w:r>
      <w:proofErr w:type="spellStart"/>
      <w:r w:rsidRPr="003B4CF3">
        <w:t>дождеприемных</w:t>
      </w:r>
      <w:proofErr w:type="spellEnd"/>
      <w:r w:rsidRPr="003B4CF3">
        <w:t xml:space="preserve"> колодцев;</w:t>
      </w:r>
    </w:p>
    <w:p w14:paraId="62B102F8" w14:textId="77777777" w:rsidR="00AF12EA" w:rsidRPr="003B4CF3" w:rsidRDefault="00AF12EA" w:rsidP="00C05FB9">
      <w:pPr>
        <w:pStyle w:val="ConsPlusNormal"/>
        <w:ind w:firstLine="540"/>
        <w:jc w:val="both"/>
      </w:pPr>
      <w:r w:rsidRPr="003B4CF3">
        <w:t>- по мере загрязнения очистку от грязи, мойку элементов благоустройства;</w:t>
      </w:r>
    </w:p>
    <w:p w14:paraId="3BCBDAA2" w14:textId="77777777" w:rsidR="00AF12EA" w:rsidRPr="003B4CF3" w:rsidRDefault="00AF12EA" w:rsidP="00C05FB9">
      <w:pPr>
        <w:pStyle w:val="ConsPlusNormal"/>
        <w:ind w:firstLine="540"/>
        <w:jc w:val="both"/>
      </w:pPr>
      <w:r w:rsidRPr="003B4CF3">
        <w:t>- ежедневный сбор и вывоз отходов и смета;</w:t>
      </w:r>
    </w:p>
    <w:p w14:paraId="168F39F8" w14:textId="10853311" w:rsidR="00AF12EA" w:rsidRPr="003B4CF3" w:rsidRDefault="00AF12EA" w:rsidP="00C05FB9">
      <w:pPr>
        <w:pStyle w:val="ConsPlusNormal"/>
        <w:ind w:firstLine="540"/>
        <w:jc w:val="both"/>
      </w:pPr>
      <w:r w:rsidRPr="003B4CF3">
        <w:t xml:space="preserve">- </w:t>
      </w:r>
      <w:r w:rsidR="006025D3">
        <w:t>кошение травы при достижении высоты 10 см на территориях, прилегающих к объектам, зданиям и сооружениям по периметру на расстоянии 15 метров и 10 см на озелененных территориях общего пользования, т</w:t>
      </w:r>
      <w:r w:rsidR="00BB76B5">
        <w:t xml:space="preserve">о </w:t>
      </w:r>
      <w:r w:rsidR="006025D3">
        <w:t>е</w:t>
      </w:r>
      <w:r w:rsidR="00BB76B5">
        <w:t>сть</w:t>
      </w:r>
      <w:r w:rsidR="006025D3">
        <w:t xml:space="preserve"> уничтожение сорной травянистой и кустарниковой растительности, прежде всего – растений, представляющих угрозу для жизни и здоровья граждан, а именно: </w:t>
      </w:r>
      <w:r w:rsidR="006025D3">
        <w:lastRenderedPageBreak/>
        <w:t>борщевика Сосновского; вдоль автомобильных дорог при достижении высоты 10 см - по обеим сторонам на расстоянии не менее 5 метров</w:t>
      </w:r>
      <w:r w:rsidRPr="003B4CF3">
        <w:t>.</w:t>
      </w:r>
    </w:p>
    <w:p w14:paraId="0FAF8CA7" w14:textId="77777777" w:rsidR="00AF12EA" w:rsidRPr="003B4CF3" w:rsidRDefault="00AF12EA" w:rsidP="00C05FB9">
      <w:pPr>
        <w:pStyle w:val="ConsPlusNormal"/>
        <w:ind w:firstLine="540"/>
        <w:jc w:val="both"/>
      </w:pPr>
      <w:r w:rsidRPr="003B4CF3">
        <w:t>Мероприятия по удалению борщевика Сосновского должны осуществляться, начиная с фазы розетки до начала его бутонизации, и могут проводиться следующими способами:</w:t>
      </w:r>
    </w:p>
    <w:p w14:paraId="5CB3A6ED" w14:textId="77777777" w:rsidR="00AF12EA" w:rsidRPr="003B4CF3" w:rsidRDefault="00AF12EA" w:rsidP="00C05FB9">
      <w:pPr>
        <w:pStyle w:val="ConsPlusNormal"/>
        <w:ind w:firstLine="540"/>
        <w:jc w:val="both"/>
      </w:pPr>
      <w:r w:rsidRPr="003B4CF3">
        <w:t>- химическим - опрыскивание очагов произрастания гербицидами;</w:t>
      </w:r>
    </w:p>
    <w:p w14:paraId="7317BE24" w14:textId="77777777" w:rsidR="00AF12EA" w:rsidRPr="003B4CF3" w:rsidRDefault="00AF12EA" w:rsidP="00C05FB9">
      <w:pPr>
        <w:pStyle w:val="ConsPlusNormal"/>
        <w:ind w:firstLine="540"/>
        <w:jc w:val="both"/>
      </w:pPr>
      <w:r w:rsidRPr="003B4CF3">
        <w:t>- механическими - скашивание, уборка сухих растений, выкапывание корневой системы;</w:t>
      </w:r>
    </w:p>
    <w:p w14:paraId="70E6686E" w14:textId="77777777" w:rsidR="00AF12EA" w:rsidRPr="003B4CF3" w:rsidRDefault="00AF12EA" w:rsidP="00C05FB9">
      <w:pPr>
        <w:pStyle w:val="ConsPlusNormal"/>
        <w:ind w:firstLine="540"/>
        <w:jc w:val="both"/>
      </w:pPr>
      <w:r w:rsidRPr="003B4CF3">
        <w:t>- агротехническими - обработка почвы, посев многолетних трав.</w:t>
      </w:r>
    </w:p>
    <w:p w14:paraId="52413FD1" w14:textId="77777777" w:rsidR="00AF12EA" w:rsidRPr="003B4CF3" w:rsidRDefault="00AF12EA" w:rsidP="00C05FB9">
      <w:pPr>
        <w:pStyle w:val="ConsPlusNormal"/>
        <w:ind w:firstLine="540"/>
        <w:jc w:val="both"/>
      </w:pPr>
      <w:r w:rsidRPr="003B4CF3">
        <w:t>4. Мойка дорожных покрытий и тротуаров, а также подметание тротуаров производится с 23.00 часов до 7.00 часов утра, а влажное подметание проезжей части улиц - по мере необходимости с 09.00 часов утра до 21.00 часа, за исключением времени пиковых транспортных нагрузок.</w:t>
      </w:r>
    </w:p>
    <w:p w14:paraId="2C3A1882" w14:textId="77777777" w:rsidR="00AF12EA" w:rsidRPr="003B4CF3" w:rsidRDefault="00AF12EA" w:rsidP="00C05FB9">
      <w:pPr>
        <w:pStyle w:val="ConsPlusNormal"/>
        <w:ind w:firstLine="540"/>
        <w:jc w:val="both"/>
      </w:pPr>
      <w:r w:rsidRPr="003B4CF3">
        <w:t xml:space="preserve">Уборка лотков и бордюров от песка, пыли, </w:t>
      </w:r>
      <w:r w:rsidR="005A2656" w:rsidRPr="003B4CF3">
        <w:t xml:space="preserve">отходов </w:t>
      </w:r>
      <w:r w:rsidRPr="003B4CF3">
        <w:t>после мойки должна производиться до 08.00 часов утра.</w:t>
      </w:r>
    </w:p>
    <w:p w14:paraId="4BCAF610" w14:textId="77777777" w:rsidR="00AF12EA" w:rsidRPr="003B4CF3" w:rsidRDefault="00AF12EA" w:rsidP="00C05FB9">
      <w:pPr>
        <w:pStyle w:val="ConsPlusNormal"/>
        <w:ind w:firstLine="540"/>
        <w:jc w:val="both"/>
      </w:pPr>
      <w:r w:rsidRPr="003B4CF3">
        <w:t xml:space="preserve">Очистка урн от </w:t>
      </w:r>
      <w:r w:rsidR="005A2656" w:rsidRPr="003B4CF3">
        <w:t xml:space="preserve">отходов </w:t>
      </w:r>
      <w:r w:rsidRPr="003B4CF3">
        <w:t xml:space="preserve">производится ежедневно до 10.00 часов утра и далее по мере накопления. </w:t>
      </w:r>
      <w:r w:rsidR="005A2656" w:rsidRPr="003B4CF3">
        <w:t xml:space="preserve">Отходы </w:t>
      </w:r>
      <w:r w:rsidRPr="003B4CF3">
        <w:t>собирается в мусоросборники для сбора тверды</w:t>
      </w:r>
      <w:r w:rsidR="005A2656" w:rsidRPr="003B4CF3">
        <w:t>х коммунальных отходов или грузя</w:t>
      </w:r>
      <w:r w:rsidRPr="003B4CF3">
        <w:t>тся непосредственно в спецавтотранспорт, собирающий отходы.</w:t>
      </w:r>
    </w:p>
    <w:p w14:paraId="444E9E8D" w14:textId="77777777" w:rsidR="00AF12EA" w:rsidRPr="003B4CF3" w:rsidRDefault="00AF12EA" w:rsidP="00C05FB9">
      <w:pPr>
        <w:pStyle w:val="ConsPlusNormal"/>
        <w:ind w:firstLine="540"/>
        <w:jc w:val="both"/>
      </w:pPr>
      <w:r w:rsidRPr="003B4CF3">
        <w:t>5. При производстве весенне-летней уборки не должны допускаться:</w:t>
      </w:r>
    </w:p>
    <w:p w14:paraId="17255FCA" w14:textId="77777777" w:rsidR="00AF12EA" w:rsidRPr="003B4CF3" w:rsidRDefault="00AF12EA" w:rsidP="00C05FB9">
      <w:pPr>
        <w:pStyle w:val="ConsPlusNormal"/>
        <w:ind w:firstLine="540"/>
        <w:jc w:val="both"/>
      </w:pPr>
      <w:r w:rsidRPr="003B4CF3">
        <w:t>- подметание без предварительного пылеподавления;</w:t>
      </w:r>
    </w:p>
    <w:p w14:paraId="0FD896B0" w14:textId="77777777" w:rsidR="00AF12EA" w:rsidRPr="003B4CF3" w:rsidRDefault="00AF12EA" w:rsidP="00C05FB9">
      <w:pPr>
        <w:pStyle w:val="ConsPlusNormal"/>
        <w:ind w:firstLine="540"/>
        <w:jc w:val="both"/>
      </w:pPr>
      <w:r w:rsidRPr="003B4CF3">
        <w:t xml:space="preserve">- сброс смета и отходов с убираемых территорий и объектов (сооружений и элементов благоустройства) на другие территории и объекты, в </w:t>
      </w:r>
      <w:proofErr w:type="spellStart"/>
      <w:r w:rsidRPr="003B4CF3">
        <w:t>дождеприемные</w:t>
      </w:r>
      <w:proofErr w:type="spellEnd"/>
      <w:r w:rsidRPr="003B4CF3">
        <w:t xml:space="preserve"> и смотровые колодцы ливневой канализации, в водные объекты;</w:t>
      </w:r>
    </w:p>
    <w:p w14:paraId="03198A4D" w14:textId="77777777" w:rsidR="00AF12EA" w:rsidRPr="003B4CF3" w:rsidRDefault="00AF12EA" w:rsidP="00C05FB9">
      <w:pPr>
        <w:pStyle w:val="ConsPlusNormal"/>
        <w:ind w:firstLine="540"/>
        <w:jc w:val="both"/>
      </w:pPr>
      <w:r w:rsidRPr="003B4CF3">
        <w:t>- выбивание струей воды смета и мусора на тротуары и газоны при мойке проезжей части.</w:t>
      </w:r>
    </w:p>
    <w:p w14:paraId="05DB4D78" w14:textId="77777777" w:rsidR="00AF12EA" w:rsidRPr="003B4CF3" w:rsidRDefault="00AF12EA" w:rsidP="00C05FB9">
      <w:pPr>
        <w:pStyle w:val="ConsPlusNormal"/>
        <w:ind w:firstLine="540"/>
        <w:jc w:val="both"/>
      </w:pPr>
    </w:p>
    <w:p w14:paraId="4937AF7D" w14:textId="77777777" w:rsidR="00AF12EA" w:rsidRPr="003B4CF3" w:rsidRDefault="00AF12EA" w:rsidP="00647E43">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3</w:t>
      </w:r>
      <w:r w:rsidR="00A00784">
        <w:rPr>
          <w:rFonts w:ascii="Times New Roman" w:hAnsi="Times New Roman" w:cs="Times New Roman"/>
          <w:b w:val="0"/>
        </w:rPr>
        <w:t>5</w:t>
      </w:r>
      <w:r w:rsidRPr="003B4CF3">
        <w:rPr>
          <w:rFonts w:ascii="Times New Roman" w:hAnsi="Times New Roman" w:cs="Times New Roman"/>
          <w:b w:val="0"/>
        </w:rPr>
        <w:t>. Особенности уборки территории</w:t>
      </w:r>
      <w:r w:rsidR="00647E43">
        <w:rPr>
          <w:rFonts w:ascii="Times New Roman" w:hAnsi="Times New Roman" w:cs="Times New Roman"/>
          <w:b w:val="0"/>
        </w:rPr>
        <w:t xml:space="preserve"> </w:t>
      </w:r>
      <w:r w:rsidRPr="003B4CF3">
        <w:rPr>
          <w:rFonts w:ascii="Times New Roman" w:hAnsi="Times New Roman" w:cs="Times New Roman"/>
          <w:b w:val="0"/>
        </w:rPr>
        <w:t>в осенне-зимний период</w:t>
      </w:r>
    </w:p>
    <w:p w14:paraId="78543666" w14:textId="77777777" w:rsidR="00AF12EA" w:rsidRPr="003B4CF3" w:rsidRDefault="00AF12EA" w:rsidP="00C05FB9">
      <w:pPr>
        <w:pStyle w:val="ConsPlusNormal"/>
        <w:ind w:firstLine="540"/>
        <w:jc w:val="both"/>
      </w:pPr>
    </w:p>
    <w:p w14:paraId="51B7DC77" w14:textId="77777777" w:rsidR="00AF12EA" w:rsidRPr="003B4CF3" w:rsidRDefault="00AF12EA" w:rsidP="00C05FB9">
      <w:pPr>
        <w:pStyle w:val="ConsPlusNormal"/>
        <w:ind w:firstLine="540"/>
        <w:jc w:val="both"/>
      </w:pPr>
      <w:r w:rsidRPr="003B4CF3">
        <w:t xml:space="preserve">1. Период осенне-зимней уборки территории устанавливается с 7 ноября по 15 апреля. В зависимости от климатических условий период осенне-зимней уборки может быть изменен решением </w:t>
      </w:r>
      <w:r w:rsidR="00167639" w:rsidRPr="003B4CF3">
        <w:t xml:space="preserve">Департамента </w:t>
      </w:r>
      <w:r w:rsidR="003A5143" w:rsidRPr="003B4CF3">
        <w:t xml:space="preserve">дорожного </w:t>
      </w:r>
      <w:r w:rsidR="00167639" w:rsidRPr="003B4CF3">
        <w:t>хозяйства</w:t>
      </w:r>
      <w:r w:rsidRPr="003B4CF3">
        <w:t>.</w:t>
      </w:r>
    </w:p>
    <w:p w14:paraId="1591B359" w14:textId="77777777" w:rsidR="00AF12EA" w:rsidRPr="003B4CF3" w:rsidRDefault="00AF12EA" w:rsidP="00C05FB9">
      <w:pPr>
        <w:pStyle w:val="ConsPlusNormal"/>
        <w:ind w:firstLine="540"/>
        <w:jc w:val="both"/>
      </w:pPr>
      <w:r w:rsidRPr="003B4CF3">
        <w:t>2. При переходе к осенне-зимней уборке на всех территориях</w:t>
      </w:r>
      <w:r w:rsidR="003C4848">
        <w:t xml:space="preserve"> </w:t>
      </w:r>
      <w:r w:rsidR="0080545B">
        <w:t>муниципального</w:t>
      </w:r>
      <w:r w:rsidR="003C4848">
        <w:t xml:space="preserve"> округа</w:t>
      </w:r>
      <w:r w:rsidRPr="003B4CF3">
        <w:t>:</w:t>
      </w:r>
    </w:p>
    <w:p w14:paraId="119A2950" w14:textId="77777777" w:rsidR="00AF12EA" w:rsidRPr="003B4CF3" w:rsidRDefault="00AF12EA" w:rsidP="00C05FB9">
      <w:pPr>
        <w:pStyle w:val="ConsPlusNormal"/>
        <w:ind w:firstLine="540"/>
        <w:jc w:val="both"/>
      </w:pPr>
      <w:r w:rsidRPr="003B4CF3">
        <w:t>- определяются места временного складирования свежевыпавшего снега для последующего его вывоза;</w:t>
      </w:r>
    </w:p>
    <w:p w14:paraId="622F9C94" w14:textId="77777777" w:rsidR="00AF12EA" w:rsidRPr="003B4CF3" w:rsidRDefault="00AF12EA" w:rsidP="00C05FB9">
      <w:pPr>
        <w:pStyle w:val="ConsPlusNormal"/>
        <w:ind w:firstLine="540"/>
        <w:jc w:val="both"/>
      </w:pPr>
      <w:r w:rsidRPr="003B4CF3">
        <w:t>- по границе озелененных территорий, особенно с молодыми посадками и низкой живой изгородью, выставляются высокие (выше обычной высоты снежного покрова) сигнальные вешки для предупреждения повреждения и уничтожения зеленых насаждений при расчистке снега;</w:t>
      </w:r>
    </w:p>
    <w:p w14:paraId="5796D4A6" w14:textId="77777777" w:rsidR="00AF12EA" w:rsidRPr="003B4CF3" w:rsidRDefault="00AF12EA" w:rsidP="00C05FB9">
      <w:pPr>
        <w:pStyle w:val="ConsPlusNormal"/>
        <w:ind w:firstLine="540"/>
        <w:jc w:val="both"/>
      </w:pPr>
      <w:r w:rsidRPr="003B4CF3">
        <w:t>- намечаются на озелененных территориях жилых кварталов проезды для расчистки от снега колодцев инженерных сетей и их эксплуатации;</w:t>
      </w:r>
    </w:p>
    <w:p w14:paraId="5068B9F2" w14:textId="2286EE38" w:rsidR="00AF12EA" w:rsidRPr="003B4CF3" w:rsidRDefault="00AF12EA" w:rsidP="00C05FB9">
      <w:pPr>
        <w:pStyle w:val="ConsPlusNormal"/>
        <w:ind w:firstLine="540"/>
        <w:jc w:val="both"/>
      </w:pPr>
      <w:r w:rsidRPr="003B4CF3">
        <w:t>- вывозятся или убираются в места хранения скамейки и урны, по необходимости - другие малые архитектурные формы, в т</w:t>
      </w:r>
      <w:r w:rsidR="00CE4431">
        <w:t xml:space="preserve">ом </w:t>
      </w:r>
      <w:r w:rsidRPr="003B4CF3">
        <w:t>ч</w:t>
      </w:r>
      <w:r w:rsidR="00CE4431">
        <w:t>исле</w:t>
      </w:r>
      <w:r w:rsidRPr="003B4CF3">
        <w:t xml:space="preserve"> средства и устройства мобильного озеленения.</w:t>
      </w:r>
    </w:p>
    <w:p w14:paraId="5CB26A5B" w14:textId="77777777" w:rsidR="00AF12EA" w:rsidRPr="003B4CF3" w:rsidRDefault="00AF12EA" w:rsidP="00C05FB9">
      <w:pPr>
        <w:pStyle w:val="ConsPlusNormal"/>
        <w:ind w:firstLine="540"/>
        <w:jc w:val="both"/>
      </w:pPr>
      <w:r w:rsidRPr="003B4CF3">
        <w:t>3. Осенне-зимняя уборка включает:</w:t>
      </w:r>
    </w:p>
    <w:p w14:paraId="43A6FF0C" w14:textId="77777777" w:rsidR="00AF12EA" w:rsidRPr="003B4CF3" w:rsidRDefault="00AF12EA" w:rsidP="00C05FB9">
      <w:pPr>
        <w:pStyle w:val="ConsPlusNormal"/>
        <w:ind w:firstLine="540"/>
        <w:jc w:val="both"/>
      </w:pPr>
      <w:r w:rsidRPr="003B4CF3">
        <w:t>- расчистку улиц, дорог, тротуаров от снега;</w:t>
      </w:r>
    </w:p>
    <w:p w14:paraId="78934EF7" w14:textId="77777777" w:rsidR="00AF12EA" w:rsidRPr="003B4CF3" w:rsidRDefault="00AF12EA" w:rsidP="00C05FB9">
      <w:pPr>
        <w:pStyle w:val="ConsPlusNormal"/>
        <w:ind w:firstLine="540"/>
        <w:jc w:val="both"/>
      </w:pPr>
      <w:r w:rsidRPr="003B4CF3">
        <w:t>- уборку снега, грязи на территории;</w:t>
      </w:r>
    </w:p>
    <w:p w14:paraId="4649513E" w14:textId="77777777" w:rsidR="00AF12EA" w:rsidRPr="003B4CF3" w:rsidRDefault="00AF12EA" w:rsidP="00C05FB9">
      <w:pPr>
        <w:pStyle w:val="ConsPlusNormal"/>
        <w:ind w:firstLine="540"/>
        <w:jc w:val="both"/>
      </w:pPr>
      <w:r w:rsidRPr="003B4CF3">
        <w:t>- удаление снежно-ледяных образований;</w:t>
      </w:r>
    </w:p>
    <w:p w14:paraId="05BE8694" w14:textId="77777777" w:rsidR="00AF12EA" w:rsidRPr="003B4CF3" w:rsidRDefault="00AF12EA" w:rsidP="00C05FB9">
      <w:pPr>
        <w:pStyle w:val="ConsPlusNormal"/>
        <w:ind w:firstLine="540"/>
        <w:jc w:val="both"/>
      </w:pPr>
      <w:r w:rsidRPr="003B4CF3">
        <w:t>- проведение противогололедных мероприятий;</w:t>
      </w:r>
    </w:p>
    <w:p w14:paraId="793D8114" w14:textId="77777777" w:rsidR="00AF12EA" w:rsidRPr="003B4CF3" w:rsidRDefault="00AF12EA" w:rsidP="00C05FB9">
      <w:pPr>
        <w:pStyle w:val="ConsPlusNormal"/>
        <w:ind w:firstLine="540"/>
        <w:jc w:val="both"/>
      </w:pPr>
      <w:r w:rsidRPr="003B4CF3">
        <w:t>- вывоз снега и снежно-ледяных образований;</w:t>
      </w:r>
    </w:p>
    <w:p w14:paraId="478DC7A3" w14:textId="77777777" w:rsidR="00AF12EA" w:rsidRPr="003B4CF3" w:rsidRDefault="00AF12EA" w:rsidP="00C05FB9">
      <w:pPr>
        <w:pStyle w:val="ConsPlusNormal"/>
        <w:ind w:firstLine="540"/>
        <w:jc w:val="both"/>
      </w:pPr>
      <w:r w:rsidRPr="003B4CF3">
        <w:t>- очистку кровель от снега, наледи и сосулек;</w:t>
      </w:r>
    </w:p>
    <w:p w14:paraId="25309D4C" w14:textId="77777777" w:rsidR="00AF12EA" w:rsidRPr="003B4CF3" w:rsidRDefault="00AF12EA" w:rsidP="00C05FB9">
      <w:pPr>
        <w:pStyle w:val="ConsPlusNormal"/>
        <w:ind w:firstLine="540"/>
        <w:jc w:val="both"/>
      </w:pPr>
      <w:r w:rsidRPr="003B4CF3">
        <w:t>- сбор и вывоз отходов;</w:t>
      </w:r>
    </w:p>
    <w:p w14:paraId="550F215C" w14:textId="77777777" w:rsidR="00BF00EC" w:rsidRDefault="00AF12EA" w:rsidP="00BF00EC">
      <w:pPr>
        <w:pStyle w:val="ConsPlusNormal"/>
        <w:ind w:firstLine="540"/>
        <w:jc w:val="both"/>
      </w:pPr>
      <w:r w:rsidRPr="003B4CF3">
        <w:t>- содержание площадок складирования снега</w:t>
      </w:r>
      <w:r w:rsidR="00BF00EC">
        <w:t>;</w:t>
      </w:r>
    </w:p>
    <w:p w14:paraId="4569E59E" w14:textId="06EDF0A5" w:rsidR="00DF0692" w:rsidRDefault="00BF00EC" w:rsidP="00DF0692">
      <w:pPr>
        <w:pStyle w:val="ConsPlusNormal"/>
        <w:ind w:firstLine="540"/>
        <w:jc w:val="both"/>
      </w:pPr>
      <w:r w:rsidRPr="00B87017">
        <w:t xml:space="preserve">- </w:t>
      </w:r>
      <w:r w:rsidRPr="00B87017">
        <w:rPr>
          <w:rStyle w:val="FontStyle21"/>
          <w:sz w:val="24"/>
        </w:rPr>
        <w:t>очистка от снега и льда подъездов</w:t>
      </w:r>
      <w:r w:rsidRPr="00BF00EC">
        <w:rPr>
          <w:rStyle w:val="FontStyle21"/>
        </w:rPr>
        <w:t xml:space="preserve"> к и</w:t>
      </w:r>
      <w:r w:rsidRPr="00BF00EC">
        <w:t xml:space="preserve">сточникам наружного противопожарного водоснабжения (пожарные гидранты, искусственные пожарные водоемы, реки, озера, пруды, бассейны, градирни и </w:t>
      </w:r>
      <w:r w:rsidR="00CE4431">
        <w:t>прочее</w:t>
      </w:r>
      <w:r w:rsidRPr="00BF00EC">
        <w:t>).</w:t>
      </w:r>
    </w:p>
    <w:p w14:paraId="43100270" w14:textId="77777777" w:rsidR="00DF0692" w:rsidRDefault="00AF12EA" w:rsidP="00DF0692">
      <w:pPr>
        <w:pStyle w:val="ConsPlusNormal"/>
        <w:ind w:firstLine="540"/>
        <w:jc w:val="both"/>
      </w:pPr>
      <w:r w:rsidRPr="005B61E0">
        <w:t>4. В качестве противогололедного средства для обработки тротуаров, пешеходных дорожек и зон, посадочных площадок остановок общественного транспорта, пешеходных коммуникаций на озелененных и придомовых территориях используется песок</w:t>
      </w:r>
      <w:r w:rsidR="00DE0607" w:rsidRPr="005B61E0">
        <w:t xml:space="preserve">, а также иные противогололедные средства, соответствующие </w:t>
      </w:r>
      <w:r w:rsidR="009335FD" w:rsidRPr="005B61E0">
        <w:t xml:space="preserve">национальным стандартам (ГОСТ Р), </w:t>
      </w:r>
      <w:r w:rsidR="00DE0607" w:rsidRPr="005B61E0">
        <w:t>санитарным нормам и правилам.</w:t>
      </w:r>
    </w:p>
    <w:p w14:paraId="1FDD2759" w14:textId="6BEB75B8" w:rsidR="00DE0607" w:rsidRPr="005B61E0" w:rsidRDefault="00AF12EA" w:rsidP="00DF0692">
      <w:pPr>
        <w:pStyle w:val="ConsPlusNormal"/>
        <w:ind w:firstLine="540"/>
        <w:jc w:val="both"/>
      </w:pPr>
      <w:r w:rsidRPr="005B61E0">
        <w:lastRenderedPageBreak/>
        <w:t xml:space="preserve">Для обработки проезжей части дорог и улиц в качестве противогололедного средства используется песко-соляная смесь, </w:t>
      </w:r>
      <w:r w:rsidR="00DE0607" w:rsidRPr="005B61E0">
        <w:t xml:space="preserve">а также иные противогололедные средства, соответствующие </w:t>
      </w:r>
      <w:r w:rsidR="009335FD" w:rsidRPr="005B61E0">
        <w:t xml:space="preserve">национальным стандартам (ГОСТ Р), </w:t>
      </w:r>
      <w:r w:rsidR="00DE0607" w:rsidRPr="005B61E0">
        <w:t>санитарным нормам и правилам.</w:t>
      </w:r>
    </w:p>
    <w:p w14:paraId="3CD89588" w14:textId="77777777" w:rsidR="00085D7F" w:rsidRPr="005B61E0" w:rsidRDefault="00647E43" w:rsidP="00085D7F">
      <w:pPr>
        <w:pStyle w:val="ConsPlusNormal"/>
        <w:ind w:firstLine="540"/>
        <w:jc w:val="both"/>
      </w:pPr>
      <w:r w:rsidRPr="005B61E0">
        <w:t xml:space="preserve">5. </w:t>
      </w:r>
      <w:r w:rsidR="001D7355" w:rsidRPr="005B61E0">
        <w:t>Уборку и вывоз снега и льда с общественных территорий муниципального образования следует начинать немедленно с начала снегопада и производить, в первую очередь, с магистральных улиц, маршрутов наземного общественного транспорта.</w:t>
      </w:r>
    </w:p>
    <w:p w14:paraId="3309B4AC" w14:textId="77777777" w:rsidR="00FA7CF7" w:rsidRPr="005B61E0" w:rsidRDefault="00085D7F" w:rsidP="00FA7CF7">
      <w:pPr>
        <w:pStyle w:val="ConsPlusNormal"/>
        <w:ind w:firstLine="540"/>
        <w:jc w:val="both"/>
      </w:pPr>
      <w:r w:rsidRPr="005B61E0">
        <w:t>6. Вывоз снега и льда с автомобильных дорог общего пользования местного значения, территорий общего пользования, внутриквартальных проездов и иных объектов благоустройства Корсаковского муниципального округа, осуществляется на специально подготовленные площадки для складирования снега и льда («сухие» снежные свалки).</w:t>
      </w:r>
    </w:p>
    <w:p w14:paraId="6BAE22A7" w14:textId="684A65D0" w:rsidR="001D7355" w:rsidRPr="005B61E0" w:rsidRDefault="00081601" w:rsidP="001D7355">
      <w:pPr>
        <w:pStyle w:val="ConsPlusNormal"/>
        <w:ind w:firstLine="540"/>
        <w:jc w:val="both"/>
      </w:pPr>
      <w:r w:rsidRPr="005B61E0">
        <w:t>7</w:t>
      </w:r>
      <w:r w:rsidR="001D7355" w:rsidRPr="005B61E0">
        <w:t xml:space="preserve">. Посыпку пешеходных и транспортных коммуникаций антигололедными средствами следует начинать немедленно с начала снегопада или появления гололеда. </w:t>
      </w:r>
    </w:p>
    <w:p w14:paraId="12744DEB" w14:textId="77777777" w:rsidR="001D7355" w:rsidRDefault="001D7355" w:rsidP="001D7355">
      <w:pPr>
        <w:pStyle w:val="ConsPlusNormal"/>
        <w:ind w:firstLine="540"/>
        <w:jc w:val="both"/>
      </w:pPr>
      <w:r w:rsidRPr="005B61E0">
        <w:t>При гололеде, в первую очередь, посыпают спуски, подъемы, лестницы</w:t>
      </w:r>
      <w:r w:rsidRPr="001D7355">
        <w:t xml:space="preserve">, перекрестки, места остановок общественного транспорта, пешеходные переходы. </w:t>
      </w:r>
    </w:p>
    <w:p w14:paraId="12DDDD8E" w14:textId="77777777" w:rsidR="00647E43" w:rsidRPr="003B4CF3" w:rsidRDefault="001D7355" w:rsidP="001D7355">
      <w:pPr>
        <w:pStyle w:val="ConsPlusNormal"/>
        <w:ind w:firstLine="540"/>
        <w:jc w:val="both"/>
      </w:pPr>
      <w:r w:rsidRPr="001D7355">
        <w:t xml:space="preserve">Тротуары, общественные и дворовые территории с асфальтовым покрытием рекомендуется очищать от снега и обледенелого наката под скребок и посыпать антигололедными средствами до 8 часов утра. </w:t>
      </w:r>
    </w:p>
    <w:p w14:paraId="6489585E" w14:textId="3266FED1" w:rsidR="00AF12EA" w:rsidRPr="003B4CF3" w:rsidRDefault="00081601" w:rsidP="00C05FB9">
      <w:pPr>
        <w:pStyle w:val="ConsPlusNormal"/>
        <w:ind w:firstLine="540"/>
        <w:jc w:val="both"/>
      </w:pPr>
      <w:r>
        <w:t>8</w:t>
      </w:r>
      <w:r w:rsidR="00AF12EA" w:rsidRPr="003B4CF3">
        <w:t>. При производстве осенне-зимней уборки не должны допускаться:</w:t>
      </w:r>
    </w:p>
    <w:p w14:paraId="040FE871" w14:textId="77777777" w:rsidR="00AF12EA" w:rsidRPr="003B4CF3" w:rsidRDefault="00AF12EA" w:rsidP="00C05FB9">
      <w:pPr>
        <w:pStyle w:val="ConsPlusNormal"/>
        <w:ind w:firstLine="540"/>
        <w:jc w:val="both"/>
      </w:pPr>
      <w:r w:rsidRPr="003B4CF3">
        <w:t>- перемещение снега, скола льда с убираемых территорий и объектов (сооружений и элементов благоустройства) на другие территории и объекты, за исключением случаев, предусмотренных технологией уборки и настоящими Правилами благоустройства;</w:t>
      </w:r>
    </w:p>
    <w:p w14:paraId="7154E5CE" w14:textId="77777777" w:rsidR="00AF12EA" w:rsidRPr="003B4CF3" w:rsidRDefault="00AF12EA" w:rsidP="00C05FB9">
      <w:pPr>
        <w:pStyle w:val="ConsPlusNormal"/>
        <w:ind w:firstLine="540"/>
        <w:jc w:val="both"/>
      </w:pPr>
      <w:r w:rsidRPr="003B4CF3">
        <w:t>- перемещение снега, скола льда в водные объекты, складирование загрязненного снега и льда в водоохранных зонах;</w:t>
      </w:r>
    </w:p>
    <w:p w14:paraId="6100F6DC" w14:textId="77777777" w:rsidR="00AF12EA" w:rsidRPr="003B4CF3" w:rsidRDefault="00AF12EA" w:rsidP="00C05FB9">
      <w:pPr>
        <w:pStyle w:val="ConsPlusNormal"/>
        <w:ind w:firstLine="540"/>
        <w:jc w:val="both"/>
      </w:pPr>
      <w:r w:rsidRPr="003B4CF3">
        <w:t>- сброс или складирование снега, загрязненного песчано-соляной смесью и отходами, на тротуары, пешеходные зоны и озелененные территории;</w:t>
      </w:r>
    </w:p>
    <w:p w14:paraId="7D0B4CD4" w14:textId="77777777" w:rsidR="00AF12EA" w:rsidRPr="003B4CF3" w:rsidRDefault="00AF12EA" w:rsidP="00C05FB9">
      <w:pPr>
        <w:pStyle w:val="ConsPlusNormal"/>
        <w:ind w:firstLine="540"/>
        <w:jc w:val="both"/>
      </w:pPr>
      <w:r w:rsidRPr="003B4CF3">
        <w:t>- сброс снега через перильную часть мостов и путепроводов;</w:t>
      </w:r>
    </w:p>
    <w:p w14:paraId="358F6B56" w14:textId="77777777" w:rsidR="00AF12EA" w:rsidRDefault="00AF12EA" w:rsidP="00C05FB9">
      <w:pPr>
        <w:pStyle w:val="ConsPlusNormal"/>
        <w:ind w:firstLine="540"/>
        <w:jc w:val="both"/>
      </w:pPr>
      <w:r w:rsidRPr="003B4CF3">
        <w:t>- повреждение и/или уничтожение зеленых насаждений при работе машин и механизмов.</w:t>
      </w:r>
    </w:p>
    <w:p w14:paraId="5A1581B5" w14:textId="77777777" w:rsidR="00C853BD" w:rsidRPr="003B4CF3" w:rsidRDefault="00C853BD" w:rsidP="00C05FB9">
      <w:pPr>
        <w:pStyle w:val="ConsPlusNormal"/>
        <w:ind w:firstLine="540"/>
        <w:jc w:val="both"/>
      </w:pPr>
    </w:p>
    <w:p w14:paraId="061DD0D4" w14:textId="77777777" w:rsidR="00AF12EA" w:rsidRPr="003B4CF3" w:rsidRDefault="003A5143" w:rsidP="00C05FB9">
      <w:pPr>
        <w:pStyle w:val="ConsPlusTitle"/>
        <w:jc w:val="center"/>
        <w:outlineLvl w:val="2"/>
        <w:rPr>
          <w:rFonts w:ascii="Times New Roman" w:hAnsi="Times New Roman" w:cs="Times New Roman"/>
          <w:b w:val="0"/>
        </w:rPr>
      </w:pPr>
      <w:r w:rsidRPr="002224E1">
        <w:rPr>
          <w:rFonts w:ascii="Times New Roman" w:hAnsi="Times New Roman" w:cs="Times New Roman"/>
          <w:b w:val="0"/>
        </w:rPr>
        <w:t>Статья 3</w:t>
      </w:r>
      <w:r w:rsidR="00A00784">
        <w:rPr>
          <w:rFonts w:ascii="Times New Roman" w:hAnsi="Times New Roman" w:cs="Times New Roman"/>
          <w:b w:val="0"/>
        </w:rPr>
        <w:t>6</w:t>
      </w:r>
      <w:r w:rsidR="00AF12EA" w:rsidRPr="002224E1">
        <w:rPr>
          <w:rFonts w:ascii="Times New Roman" w:hAnsi="Times New Roman" w:cs="Times New Roman"/>
          <w:b w:val="0"/>
        </w:rPr>
        <w:t>. Осенне-зимняя уборка улично-дорожной сети</w:t>
      </w:r>
    </w:p>
    <w:p w14:paraId="40E100D9" w14:textId="77777777" w:rsidR="00AF12EA" w:rsidRPr="003B4CF3" w:rsidRDefault="00AF12EA" w:rsidP="00C05FB9">
      <w:pPr>
        <w:pStyle w:val="ConsPlusNormal"/>
        <w:ind w:firstLine="540"/>
        <w:jc w:val="both"/>
      </w:pPr>
    </w:p>
    <w:p w14:paraId="12EA68A4" w14:textId="77777777" w:rsidR="00AF12EA" w:rsidRPr="003B4CF3" w:rsidRDefault="00AF12EA" w:rsidP="00647E43">
      <w:pPr>
        <w:pStyle w:val="ConsPlusNormal"/>
        <w:ind w:firstLine="539"/>
        <w:jc w:val="both"/>
      </w:pPr>
      <w:r w:rsidRPr="003B4CF3">
        <w:t xml:space="preserve">1. Уборка снега, грязи на территории улично-дорожной сети (исключая дороги федерального и регионального значения), тротуаров, пешеходных зон, а также озелененных территорий общего пользования организуется </w:t>
      </w:r>
      <w:r w:rsidR="00167639" w:rsidRPr="003B4CF3">
        <w:t>Департамент</w:t>
      </w:r>
      <w:r w:rsidR="00126834">
        <w:t>ом</w:t>
      </w:r>
      <w:r w:rsidR="00167639" w:rsidRPr="003B4CF3">
        <w:t xml:space="preserve"> </w:t>
      </w:r>
      <w:r w:rsidR="003A5143" w:rsidRPr="003B4CF3">
        <w:t>дорожного</w:t>
      </w:r>
      <w:r w:rsidR="00167639" w:rsidRPr="003B4CF3">
        <w:t xml:space="preserve"> хозяйства</w:t>
      </w:r>
      <w:r w:rsidRPr="003B4CF3">
        <w:t>. Также им утверждаются технологические схемы и регламенты уборки, определяется очередность производства видов работ и очередность уборки территорий и объектов, объемы работ в зависимости от бюджетных назначений.</w:t>
      </w:r>
    </w:p>
    <w:p w14:paraId="45BD0CF5" w14:textId="77777777" w:rsidR="00AF12EA" w:rsidRPr="003B4CF3" w:rsidRDefault="00AF12EA" w:rsidP="00647E43">
      <w:pPr>
        <w:pStyle w:val="ConsPlusNormal"/>
        <w:ind w:firstLine="539"/>
        <w:jc w:val="both"/>
      </w:pPr>
      <w:r w:rsidRPr="003B4CF3">
        <w:t>2. При про</w:t>
      </w:r>
      <w:r w:rsidR="00126834">
        <w:t>изводстве уборочных работ должно</w:t>
      </w:r>
      <w:r w:rsidRPr="003B4CF3">
        <w:t xml:space="preserve"> обеспечиваться беспрепятственное движение транспортных средств и пешеходов независимо от погодных условий, а также сохранность зеленых насаждений и других элементов благоустройства. Расчистка должна производиться без повреждения и разрушения бордюров и покрытий.</w:t>
      </w:r>
    </w:p>
    <w:p w14:paraId="00A6E162" w14:textId="77777777" w:rsidR="00AF12EA" w:rsidRPr="003B4CF3" w:rsidRDefault="00AF12EA" w:rsidP="00C05FB9">
      <w:pPr>
        <w:pStyle w:val="ConsPlusNormal"/>
        <w:ind w:firstLine="540"/>
        <w:jc w:val="both"/>
      </w:pPr>
      <w:r w:rsidRPr="003B4CF3">
        <w:t>3. Зимние уборочные работы обеспечивают:</w:t>
      </w:r>
    </w:p>
    <w:p w14:paraId="1D211FEE" w14:textId="77777777" w:rsidR="00AF12EA" w:rsidRPr="003B4CF3" w:rsidRDefault="00AF12EA" w:rsidP="00C05FB9">
      <w:pPr>
        <w:pStyle w:val="ConsPlusNormal"/>
        <w:ind w:firstLine="540"/>
        <w:jc w:val="both"/>
      </w:pPr>
      <w:r w:rsidRPr="003B4CF3">
        <w:t>- противогололедную обработку проезжей части дорог и улиц, спусков, подъемов, перекрестков, мест остановок общественного транспорта, пешеходных переходов;</w:t>
      </w:r>
    </w:p>
    <w:p w14:paraId="1AD2B133" w14:textId="77777777" w:rsidR="00AF12EA" w:rsidRPr="003B4CF3" w:rsidRDefault="00AF12EA" w:rsidP="00C05FB9">
      <w:pPr>
        <w:pStyle w:val="ConsPlusNormal"/>
        <w:ind w:firstLine="540"/>
        <w:jc w:val="both"/>
      </w:pPr>
      <w:r w:rsidRPr="003B4CF3">
        <w:t>- очистку пешеходных зон, тротуаров от снега, обледенелого наката, наледи, снежного или ледяного уклона и других неровностей и посыпку песком;</w:t>
      </w:r>
    </w:p>
    <w:p w14:paraId="1FE4B84D" w14:textId="77777777" w:rsidR="00AF12EA" w:rsidRPr="003B4CF3" w:rsidRDefault="00AF12EA" w:rsidP="00C05FB9">
      <w:pPr>
        <w:pStyle w:val="ConsPlusNormal"/>
        <w:ind w:firstLine="540"/>
        <w:jc w:val="both"/>
      </w:pPr>
      <w:r w:rsidRPr="003B4CF3">
        <w:t>- сгребание и подметание снега с проезжих частей дорог, улиц и тротуаров при высоте рыхлой снежной массы 5 см, при длительных снегопадах - повторно через каждые 5 см свежевыпавшего снега;</w:t>
      </w:r>
    </w:p>
    <w:p w14:paraId="247F17BC" w14:textId="77777777" w:rsidR="00AF12EA" w:rsidRPr="003B4CF3" w:rsidRDefault="00AF12EA" w:rsidP="00C05FB9">
      <w:pPr>
        <w:pStyle w:val="ConsPlusNormal"/>
        <w:ind w:firstLine="540"/>
        <w:jc w:val="both"/>
      </w:pPr>
      <w:r w:rsidRPr="003B4CF3">
        <w:t>- по формированию снежного вала расчистку пешеходных переходов, остановок общественного транспорта, перекрестков, въездов во дворы и территории;</w:t>
      </w:r>
    </w:p>
    <w:p w14:paraId="3ABE5A81" w14:textId="77777777" w:rsidR="00AF12EA" w:rsidRPr="003B4CF3" w:rsidRDefault="00AF12EA" w:rsidP="00C05FB9">
      <w:pPr>
        <w:pStyle w:val="ConsPlusNormal"/>
        <w:ind w:firstLine="540"/>
        <w:jc w:val="both"/>
      </w:pPr>
      <w:r w:rsidRPr="003B4CF3">
        <w:t>- вывоз снега после формирования снежного вала круглосуточно до его полного удаления.</w:t>
      </w:r>
    </w:p>
    <w:p w14:paraId="33A2E8D5" w14:textId="77777777" w:rsidR="00AF12EA" w:rsidRPr="003B4CF3" w:rsidRDefault="00AF12EA" w:rsidP="00C05FB9">
      <w:pPr>
        <w:pStyle w:val="ConsPlusNormal"/>
        <w:ind w:firstLine="540"/>
        <w:jc w:val="both"/>
      </w:pPr>
      <w:r w:rsidRPr="003B4CF3">
        <w:t xml:space="preserve">4. Допускается временное складирование снега, не содержащего химических реагентов, при уборке дорог в парке, скверах, бульварах и других озелененных территориях на заранее </w:t>
      </w:r>
      <w:r w:rsidRPr="003B4CF3">
        <w:lastRenderedPageBreak/>
        <w:t>подготовленные для этих целей площадки, при условии сохранности зеленых насаждений и обеспечения оттока талых вод.</w:t>
      </w:r>
    </w:p>
    <w:p w14:paraId="0BCB0CFF" w14:textId="77777777" w:rsidR="00AF12EA" w:rsidRPr="003B4CF3" w:rsidRDefault="00AF12EA" w:rsidP="00C05FB9">
      <w:pPr>
        <w:pStyle w:val="ConsPlusNormal"/>
        <w:ind w:firstLine="540"/>
        <w:jc w:val="both"/>
      </w:pPr>
      <w:r w:rsidRPr="003B4CF3">
        <w:t xml:space="preserve">5. На дорогах и улицах </w:t>
      </w:r>
      <w:r w:rsidR="0080545B">
        <w:t>муниципального</w:t>
      </w:r>
      <w:r w:rsidR="00657166">
        <w:t xml:space="preserve"> округа</w:t>
      </w:r>
      <w:r w:rsidRPr="003B4CF3">
        <w:t xml:space="preserve"> снег с проезжей части следует убирать в лотки или на разделительную полосу и формировать в виде снежных валов с разрывами на ширину 2,0 - 2,5 метра.</w:t>
      </w:r>
    </w:p>
    <w:p w14:paraId="07BE4F68" w14:textId="77777777" w:rsidR="00AF12EA" w:rsidRPr="003B4CF3" w:rsidRDefault="00AF12EA" w:rsidP="00C05FB9">
      <w:pPr>
        <w:pStyle w:val="ConsPlusNormal"/>
        <w:ind w:firstLine="540"/>
        <w:jc w:val="both"/>
      </w:pPr>
      <w:r w:rsidRPr="003B4CF3">
        <w:t>После очистки проезжей части снегоуборочные работы должны быть проведены на остановочных пунктах общественного транспорта, тротуарах и площадках для стоянки и остановки транспортных средств.</w:t>
      </w:r>
    </w:p>
    <w:p w14:paraId="2AF9082C" w14:textId="77777777" w:rsidR="00AF12EA" w:rsidRDefault="00AF12EA" w:rsidP="00C05FB9">
      <w:pPr>
        <w:pStyle w:val="ConsPlusNormal"/>
        <w:ind w:firstLine="540"/>
        <w:jc w:val="both"/>
      </w:pPr>
      <w:r w:rsidRPr="002E0039">
        <w:t>Формирование снежных валов не допускается:</w:t>
      </w:r>
    </w:p>
    <w:p w14:paraId="2EBB4D16" w14:textId="2E488AAB" w:rsidR="005A0A7D" w:rsidRDefault="005A0A7D" w:rsidP="005A0A7D">
      <w:pPr>
        <w:pStyle w:val="ConsPlusNormal"/>
        <w:ind w:firstLine="540"/>
        <w:jc w:val="both"/>
      </w:pPr>
      <w:r>
        <w:t>- перед железнодорожным переездом в зоне треугольника видимости с размерами сторон по</w:t>
      </w:r>
      <w:r w:rsidR="00C753DC">
        <w:t xml:space="preserve"> пункту</w:t>
      </w:r>
      <w:r>
        <w:t xml:space="preserve"> 7.2 </w:t>
      </w:r>
      <w:r w:rsidR="00C753DC" w:rsidRPr="00C753DC">
        <w:t>ГОСТ Р 50597-2017</w:t>
      </w:r>
      <w:r w:rsidR="00C753DC">
        <w:t>,</w:t>
      </w:r>
      <w:r w:rsidR="00C753DC" w:rsidRPr="00C753DC">
        <w:t xml:space="preserve"> </w:t>
      </w:r>
      <w:r>
        <w:t>вне обочины высотой более 0,5 м</w:t>
      </w:r>
      <w:r w:rsidR="00C753DC">
        <w:t>етра</w:t>
      </w:r>
      <w:r>
        <w:t xml:space="preserve">; </w:t>
      </w:r>
    </w:p>
    <w:p w14:paraId="62891B4F" w14:textId="6F8EDB12" w:rsidR="005A0A7D" w:rsidRDefault="005A0A7D" w:rsidP="005A0A7D">
      <w:pPr>
        <w:pStyle w:val="ConsPlusNormal"/>
        <w:ind w:firstLine="540"/>
        <w:jc w:val="both"/>
      </w:pPr>
      <w:r>
        <w:t xml:space="preserve">- перед пересечениями в одном уровне в зоне треугольника видимости с размерами сторон по </w:t>
      </w:r>
      <w:r w:rsidR="00C753DC">
        <w:t xml:space="preserve">пункту </w:t>
      </w:r>
      <w:r>
        <w:t xml:space="preserve">7.1 </w:t>
      </w:r>
      <w:r w:rsidR="00C753DC" w:rsidRPr="00C753DC">
        <w:t xml:space="preserve">ГОСТ Р 50597-2017 </w:t>
      </w:r>
      <w:r>
        <w:t>вне обочины высотой более 0,5 м</w:t>
      </w:r>
      <w:r w:rsidR="00C753DC">
        <w:t>етра</w:t>
      </w:r>
      <w:r>
        <w:t xml:space="preserve">; </w:t>
      </w:r>
    </w:p>
    <w:p w14:paraId="40E98921" w14:textId="0C2D1CEB" w:rsidR="005A0A7D" w:rsidRDefault="005A0A7D" w:rsidP="005A0A7D">
      <w:pPr>
        <w:pStyle w:val="ConsPlusNormal"/>
        <w:ind w:firstLine="540"/>
        <w:jc w:val="both"/>
      </w:pPr>
      <w:r>
        <w:t xml:space="preserve">- перед пересечениями в одном уровне, железнодорожными переездами, пешеходными переходами и остановочными пунктами маршрутных транспортных средств по условиям таблицы 8.5 </w:t>
      </w:r>
      <w:r w:rsidR="00C753DC" w:rsidRPr="00C753DC">
        <w:t xml:space="preserve">ГОСТ Р 50597-2017 </w:t>
      </w:r>
      <w:r>
        <w:t>- высотой более 0,5 м</w:t>
      </w:r>
      <w:r w:rsidR="00C753DC">
        <w:t>етра</w:t>
      </w:r>
      <w:r>
        <w:t xml:space="preserve">; </w:t>
      </w:r>
    </w:p>
    <w:p w14:paraId="5A3E9240" w14:textId="5E893865" w:rsidR="005A0A7D" w:rsidRDefault="005A0A7D" w:rsidP="005A0A7D">
      <w:pPr>
        <w:pStyle w:val="ConsPlusNormal"/>
        <w:ind w:firstLine="540"/>
        <w:jc w:val="both"/>
      </w:pPr>
      <w:r>
        <w:t>- на разделительной полосе шириной менее 5 м</w:t>
      </w:r>
      <w:r w:rsidR="00C753DC">
        <w:t>етров</w:t>
      </w:r>
      <w:r>
        <w:t xml:space="preserve">; </w:t>
      </w:r>
    </w:p>
    <w:p w14:paraId="2D7D843B" w14:textId="3F8F4C7C" w:rsidR="005A0A7D" w:rsidRDefault="005A0A7D" w:rsidP="005A0A7D">
      <w:pPr>
        <w:pStyle w:val="ConsPlusNormal"/>
        <w:ind w:firstLine="540"/>
        <w:jc w:val="both"/>
      </w:pPr>
      <w:r>
        <w:t>- на разделительной полосе шириной 5 м</w:t>
      </w:r>
      <w:r w:rsidR="00C753DC">
        <w:t>етров</w:t>
      </w:r>
      <w:r>
        <w:t xml:space="preserve"> и более при отсутствии ограждений - высотой более 1 м</w:t>
      </w:r>
      <w:r w:rsidR="00C753DC">
        <w:t>етра</w:t>
      </w:r>
      <w:r>
        <w:t xml:space="preserve">; </w:t>
      </w:r>
    </w:p>
    <w:p w14:paraId="4346A340" w14:textId="77777777" w:rsidR="005A0A7D" w:rsidRPr="003B4CF3" w:rsidRDefault="00E22515" w:rsidP="005A0A7D">
      <w:pPr>
        <w:pStyle w:val="ConsPlusNormal"/>
        <w:ind w:firstLine="540"/>
        <w:jc w:val="both"/>
      </w:pPr>
      <w:r>
        <w:t>- на тротуарах.</w:t>
      </w:r>
    </w:p>
    <w:p w14:paraId="07F1A399" w14:textId="77777777" w:rsidR="005A0A7D" w:rsidRPr="003B4CF3" w:rsidRDefault="005A0A7D" w:rsidP="00C05FB9">
      <w:pPr>
        <w:pStyle w:val="ConsPlusNormal"/>
        <w:ind w:firstLine="540"/>
        <w:jc w:val="both"/>
      </w:pPr>
    </w:p>
    <w:p w14:paraId="5C1DD3C9" w14:textId="77777777" w:rsidR="00AF12EA" w:rsidRPr="003B4CF3" w:rsidRDefault="00AF12EA"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3</w:t>
      </w:r>
      <w:r w:rsidR="00A00784">
        <w:rPr>
          <w:rFonts w:ascii="Times New Roman" w:hAnsi="Times New Roman" w:cs="Times New Roman"/>
          <w:b w:val="0"/>
        </w:rPr>
        <w:t>7</w:t>
      </w:r>
      <w:r w:rsidRPr="003B4CF3">
        <w:rPr>
          <w:rFonts w:ascii="Times New Roman" w:hAnsi="Times New Roman" w:cs="Times New Roman"/>
          <w:b w:val="0"/>
        </w:rPr>
        <w:t>. Уборка снега на иных территориях</w:t>
      </w:r>
    </w:p>
    <w:p w14:paraId="7F52B07D" w14:textId="77777777" w:rsidR="00AF12EA" w:rsidRPr="003B4CF3" w:rsidRDefault="00AF12EA" w:rsidP="00C05FB9">
      <w:pPr>
        <w:pStyle w:val="ConsPlusNormal"/>
        <w:ind w:firstLine="540"/>
        <w:jc w:val="both"/>
      </w:pPr>
    </w:p>
    <w:p w14:paraId="2249AFE3" w14:textId="77777777" w:rsidR="00AF12EA" w:rsidRPr="003B4CF3" w:rsidRDefault="00AF12EA" w:rsidP="00C05FB9">
      <w:pPr>
        <w:pStyle w:val="ConsPlusNormal"/>
        <w:ind w:firstLine="540"/>
        <w:jc w:val="both"/>
      </w:pPr>
      <w:r w:rsidRPr="003B4CF3">
        <w:t>1. Уборка снега осуществляется с его временным складированием на территории и последующим вывозом.</w:t>
      </w:r>
    </w:p>
    <w:p w14:paraId="7FED5055" w14:textId="77777777" w:rsidR="00AF12EA" w:rsidRPr="003B4CF3" w:rsidRDefault="00AF12EA" w:rsidP="00C05FB9">
      <w:pPr>
        <w:pStyle w:val="ConsPlusNormal"/>
        <w:ind w:firstLine="540"/>
        <w:jc w:val="both"/>
      </w:pPr>
      <w:r w:rsidRPr="003B4CF3">
        <w:t>Сгребание и подметание снега на территориях начинается при высоте рыхлой снежной массы 10 см. При длительных снегопадах циклы механизированного сгребания-подметания повторяются через каждые 10 см свежевыпавшего снега.</w:t>
      </w:r>
    </w:p>
    <w:p w14:paraId="4E2FC7E9" w14:textId="77777777" w:rsidR="00AF12EA" w:rsidRPr="003B4CF3" w:rsidRDefault="00AF12EA" w:rsidP="00C05FB9">
      <w:pPr>
        <w:pStyle w:val="ConsPlusNormal"/>
        <w:ind w:firstLine="540"/>
        <w:jc w:val="both"/>
      </w:pPr>
      <w:r w:rsidRPr="003B4CF3">
        <w:t>На придомовых проездах не допускается образование:</w:t>
      </w:r>
    </w:p>
    <w:p w14:paraId="1A151960" w14:textId="77777777" w:rsidR="00AF12EA" w:rsidRPr="003B4CF3" w:rsidRDefault="00AF12EA" w:rsidP="00C05FB9">
      <w:pPr>
        <w:pStyle w:val="ConsPlusNormal"/>
        <w:ind w:firstLine="540"/>
        <w:jc w:val="both"/>
      </w:pPr>
      <w:r w:rsidRPr="003B4CF3">
        <w:t>- колейности глубже 5 см в наледи и (или) в снежном накате;</w:t>
      </w:r>
    </w:p>
    <w:p w14:paraId="367B48A6" w14:textId="77777777" w:rsidR="00AF12EA" w:rsidRPr="003B4CF3" w:rsidRDefault="00AF12EA" w:rsidP="00C05FB9">
      <w:pPr>
        <w:pStyle w:val="ConsPlusNormal"/>
        <w:ind w:firstLine="540"/>
        <w:jc w:val="both"/>
      </w:pPr>
      <w:r w:rsidRPr="003B4CF3">
        <w:t>- перепада по высоте более 10 см на погонный метр в местах пересечения проезжей части и подземных трубопроводов;</w:t>
      </w:r>
    </w:p>
    <w:p w14:paraId="329EDACD" w14:textId="77777777" w:rsidR="00AF12EA" w:rsidRPr="003B4CF3" w:rsidRDefault="00AF12EA" w:rsidP="00C05FB9">
      <w:pPr>
        <w:pStyle w:val="ConsPlusNormal"/>
        <w:ind w:firstLine="540"/>
        <w:jc w:val="both"/>
      </w:pPr>
      <w:r w:rsidRPr="003B4CF3">
        <w:t>- снежной шуги слоем более 3 см.</w:t>
      </w:r>
    </w:p>
    <w:p w14:paraId="133CC3CA" w14:textId="77777777" w:rsidR="00AF12EA" w:rsidRPr="003B4CF3" w:rsidRDefault="00AF12EA" w:rsidP="00C05FB9">
      <w:pPr>
        <w:pStyle w:val="ConsPlusNormal"/>
        <w:ind w:firstLine="540"/>
        <w:jc w:val="both"/>
      </w:pPr>
      <w:r w:rsidRPr="003B4CF3">
        <w:t>Уборка и вывоз снега с территорий, примыкающих к улицам, должны завершаться не позднее вывоза снега, размещенного в снежные валы при расчистке проезжей части улиц и тротуаров.</w:t>
      </w:r>
    </w:p>
    <w:p w14:paraId="1D2FE3A4" w14:textId="77777777" w:rsidR="00AF12EA" w:rsidRPr="003B4CF3" w:rsidRDefault="00AF12EA" w:rsidP="00C05FB9">
      <w:pPr>
        <w:pStyle w:val="ConsPlusNormal"/>
        <w:ind w:firstLine="540"/>
        <w:jc w:val="both"/>
      </w:pPr>
      <w:r w:rsidRPr="003B4CF3">
        <w:t>На территориях жилой застройки от снега, льда и снежно-ледяных образований расчищаются пешеходные коммуникации, проезды, детские площадки, площадки для установки мусоросборников, хранения автотранспортных средств.</w:t>
      </w:r>
    </w:p>
    <w:p w14:paraId="513CDA73" w14:textId="77777777" w:rsidR="00AF12EA" w:rsidRPr="003B4CF3" w:rsidRDefault="00AF12EA" w:rsidP="00C05FB9">
      <w:pPr>
        <w:pStyle w:val="ConsPlusNormal"/>
        <w:ind w:firstLine="540"/>
        <w:jc w:val="both"/>
      </w:pPr>
      <w:r w:rsidRPr="003B4CF3">
        <w:t xml:space="preserve">2. Вывоз временно складированного снега осуществляется не позднее </w:t>
      </w:r>
      <w:r w:rsidR="001E6898">
        <w:t>10</w:t>
      </w:r>
      <w:r w:rsidRPr="003B4CF3">
        <w:t xml:space="preserve"> суток с момента размещения, не допускается сток талых вод на примыкающие к границам земельного участка территории, на тротуары, пешеходные зоны и улично-дорожную сеть и/или неразрешенный сброс талых вод в ливневую канализацию.</w:t>
      </w:r>
    </w:p>
    <w:p w14:paraId="26955FBF" w14:textId="77777777" w:rsidR="00AF12EA" w:rsidRPr="003B4CF3" w:rsidRDefault="00AF12EA" w:rsidP="00C05FB9">
      <w:pPr>
        <w:pStyle w:val="ConsPlusNormal"/>
        <w:ind w:firstLine="540"/>
        <w:jc w:val="both"/>
      </w:pPr>
      <w:r w:rsidRPr="003B4CF3">
        <w:t xml:space="preserve">Вывоз снега производится только в специально отведенные места, на обустроенные площадки для временного складирования снега. Порядок эксплуатации площадки для временного складирования снега устанавливается </w:t>
      </w:r>
      <w:r w:rsidR="00C715E7" w:rsidRPr="003B4CF3">
        <w:t>Департаментом дорожного хозяйства</w:t>
      </w:r>
      <w:r w:rsidRPr="003B4CF3">
        <w:t>.</w:t>
      </w:r>
    </w:p>
    <w:p w14:paraId="4B86E06D" w14:textId="77777777" w:rsidR="00AF12EA" w:rsidRPr="003B4CF3" w:rsidRDefault="00AF12EA" w:rsidP="00C05FB9">
      <w:pPr>
        <w:pStyle w:val="ConsPlusNormal"/>
        <w:ind w:firstLine="540"/>
        <w:jc w:val="both"/>
      </w:pPr>
      <w:r w:rsidRPr="003B4CF3">
        <w:t>3. Очистка кровель здания от снега, наледи и сосулек на сторонах, выходящих на пешеходные зоны, производится управляющими организациями (для жилых зданий), а также физическими и юридическими лицами, индивидуальными предпринимателями, владеющими на праве собственности или ином вещном праве зданиями, строениями, сооружениями, незамедлительно по мере их образования с предварительной установкой ограждения опасных участков.</w:t>
      </w:r>
    </w:p>
    <w:p w14:paraId="105C9EBA" w14:textId="230A595C" w:rsidR="00AF12EA" w:rsidRPr="003B4CF3" w:rsidRDefault="00AF12EA" w:rsidP="00C05FB9">
      <w:pPr>
        <w:pStyle w:val="ConsPlusNormal"/>
        <w:ind w:firstLine="540"/>
        <w:jc w:val="both"/>
      </w:pPr>
      <w:r w:rsidRPr="003B4CF3">
        <w:t xml:space="preserve">Очистка от снега крыш и удаление сосулек производится с обеспечением мер безопасности: назначение дежурных, ограждение опасных пешеходных зон, оснащение страховочным оборудованием лиц, работающих на высоте. Также должны быть приняты меры по сохранности </w:t>
      </w:r>
      <w:r w:rsidRPr="003B4CF3">
        <w:lastRenderedPageBreak/>
        <w:t xml:space="preserve">зеленых насаждений, воздушных линий и </w:t>
      </w:r>
      <w:r w:rsidR="00F703FA">
        <w:t>прочих объектов.</w:t>
      </w:r>
    </w:p>
    <w:p w14:paraId="4C41F2FA" w14:textId="77777777" w:rsidR="00AF12EA" w:rsidRPr="003B4CF3" w:rsidRDefault="00AF12EA" w:rsidP="00C05FB9">
      <w:pPr>
        <w:pStyle w:val="ConsPlusNormal"/>
        <w:ind w:firstLine="540"/>
        <w:jc w:val="both"/>
      </w:pPr>
      <w:r w:rsidRPr="003B4CF3">
        <w:t>Снег, сброшенный с крыш, подлежит немедленному вывозу.</w:t>
      </w:r>
    </w:p>
    <w:p w14:paraId="19133D82" w14:textId="77777777" w:rsidR="00AF12EA" w:rsidRPr="003B4CF3" w:rsidRDefault="00AF12EA" w:rsidP="00C05FB9">
      <w:pPr>
        <w:pStyle w:val="ConsPlusNormal"/>
        <w:ind w:firstLine="540"/>
        <w:jc w:val="both"/>
      </w:pPr>
      <w:r w:rsidRPr="003B4CF3">
        <w:t>Сброс снега с крыш следует производить до вывоза снега, сметенного с дорожных покрытий и тротуаров, и укладывать в общий снежный вал по договоренности с организацией, осуществляющей уборку улично-дорожной сети.</w:t>
      </w:r>
    </w:p>
    <w:p w14:paraId="122B7228" w14:textId="77777777" w:rsidR="00AF12EA" w:rsidRPr="003B4CF3" w:rsidRDefault="00AF12EA" w:rsidP="00C05FB9">
      <w:pPr>
        <w:pStyle w:val="ConsPlusNormal"/>
        <w:ind w:firstLine="540"/>
        <w:jc w:val="both"/>
      </w:pPr>
      <w:r w:rsidRPr="003B4CF3">
        <w:t>Если сброс снега с кровель производится на уже очищенные территории, то сбор и вывоз снега выполняется организацией, производящей сброс снега с кровель.</w:t>
      </w:r>
    </w:p>
    <w:p w14:paraId="27C7186A" w14:textId="77777777" w:rsidR="00AF12EA" w:rsidRPr="003B4CF3" w:rsidRDefault="00AF12EA" w:rsidP="00C05FB9">
      <w:pPr>
        <w:pStyle w:val="ConsPlusNormal"/>
        <w:ind w:firstLine="540"/>
        <w:jc w:val="both"/>
      </w:pPr>
      <w:r w:rsidRPr="003B4CF3">
        <w:t>4. Удаление наледей на тротуарах, дорогах и дворовых проездах, образовавшихся в результате аварий водопроводных, канализационных и тепловых сетей, производится владельцем коммуникаций немедленно собственными силами или по договору с другими организациями.</w:t>
      </w:r>
      <w:r w:rsidR="0038169A">
        <w:t xml:space="preserve"> </w:t>
      </w:r>
      <w:r w:rsidR="0038169A" w:rsidRPr="003B4CF3">
        <w:t>Ответственность за безопасные условия дорожного движения и движение пешеходов на месте аварии инженерных коммуникаций несет их владелец.</w:t>
      </w:r>
    </w:p>
    <w:p w14:paraId="1C00509C" w14:textId="77777777" w:rsidR="00AF12EA" w:rsidRPr="003B4CF3" w:rsidRDefault="00AF12EA" w:rsidP="00C05FB9">
      <w:pPr>
        <w:pStyle w:val="ConsPlusNormal"/>
        <w:ind w:firstLine="540"/>
        <w:jc w:val="both"/>
      </w:pPr>
      <w:r w:rsidRPr="003B4CF3">
        <w:t>5. Очистка от снега производится</w:t>
      </w:r>
      <w:r w:rsidR="00097E7E">
        <w:t xml:space="preserve"> с</w:t>
      </w:r>
      <w:r w:rsidRPr="003B4CF3">
        <w:t>:</w:t>
      </w:r>
    </w:p>
    <w:p w14:paraId="532129B1" w14:textId="77777777" w:rsidR="00AF12EA" w:rsidRPr="005B61E0" w:rsidRDefault="00AF12EA" w:rsidP="00C05FB9">
      <w:pPr>
        <w:pStyle w:val="ConsPlusNormal"/>
        <w:ind w:firstLine="540"/>
        <w:jc w:val="both"/>
      </w:pPr>
      <w:r w:rsidRPr="005B61E0">
        <w:t>- крылец жилых домов и дорож</w:t>
      </w:r>
      <w:r w:rsidR="00097E7E" w:rsidRPr="005B61E0">
        <w:t>ек, ведущих</w:t>
      </w:r>
      <w:r w:rsidRPr="005B61E0">
        <w:t xml:space="preserve"> от крыльца до тротуара или проезда - до 08.00 часов;</w:t>
      </w:r>
    </w:p>
    <w:p w14:paraId="3A494DE8" w14:textId="77777777" w:rsidR="00524D8A" w:rsidRPr="005B61E0" w:rsidRDefault="00AF12EA" w:rsidP="00524D8A">
      <w:pPr>
        <w:pStyle w:val="ConsPlusNormal"/>
        <w:ind w:firstLine="540"/>
        <w:jc w:val="both"/>
      </w:pPr>
      <w:r w:rsidRPr="005B61E0">
        <w:t>- придомовых тротуаров - до 16.00 часов.</w:t>
      </w:r>
    </w:p>
    <w:p w14:paraId="293E989F" w14:textId="291C18C1" w:rsidR="00524D8A" w:rsidRPr="005B61E0" w:rsidRDefault="00524D8A" w:rsidP="00524D8A">
      <w:pPr>
        <w:pStyle w:val="ConsPlusNormal"/>
        <w:ind w:firstLine="540"/>
        <w:jc w:val="both"/>
      </w:pPr>
      <w:r w:rsidRPr="005B61E0">
        <w:t xml:space="preserve">6. При уборке придомовых территорий многоквартирных домов следует обеспечить информирование </w:t>
      </w:r>
      <w:r w:rsidR="00522B9B" w:rsidRPr="005B61E0">
        <w:t>владельцев транспортных средств</w:t>
      </w:r>
      <w:r w:rsidRPr="005B61E0">
        <w:t xml:space="preserve">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14:paraId="2D3C2EE1" w14:textId="41493FA5" w:rsidR="00D51343" w:rsidRPr="005B61E0" w:rsidRDefault="00522B9B" w:rsidP="00524D8A">
      <w:pPr>
        <w:pStyle w:val="ConsPlusNormal"/>
        <w:ind w:firstLine="540"/>
        <w:jc w:val="both"/>
      </w:pPr>
      <w:r w:rsidRPr="005B61E0">
        <w:t>Владельцы транспортных средств</w:t>
      </w:r>
      <w:r w:rsidR="00D51343" w:rsidRPr="005B61E0">
        <w:t xml:space="preserve"> после размещения информации о проведении работ по уборке и вывозу снега с придомовой территории обязаны обеспечить перемещение транспортных средств в указанный в информации период для возможности проезда снегоуборочной техники.</w:t>
      </w:r>
    </w:p>
    <w:p w14:paraId="6171CF58" w14:textId="77777777" w:rsidR="00AF12EA" w:rsidRPr="005B61E0" w:rsidRDefault="00524D8A" w:rsidP="00C05FB9">
      <w:pPr>
        <w:pStyle w:val="ConsPlusNormal"/>
        <w:ind w:firstLine="540"/>
        <w:jc w:val="both"/>
      </w:pPr>
      <w:r w:rsidRPr="005B61E0">
        <w:t>7</w:t>
      </w:r>
      <w:r w:rsidR="00AF12EA" w:rsidRPr="005B61E0">
        <w:t>. Физические и юридические лица, а также индивидуальные предприниматели, владеющие на праве собственности или ином вещном праве зданиями, строениями, сооружениями, обязаны:</w:t>
      </w:r>
    </w:p>
    <w:p w14:paraId="662C5D06" w14:textId="77777777" w:rsidR="00AF12EA" w:rsidRPr="005B61E0" w:rsidRDefault="00AF12EA" w:rsidP="00C05FB9">
      <w:pPr>
        <w:pStyle w:val="ConsPlusNormal"/>
        <w:ind w:firstLine="540"/>
        <w:jc w:val="both"/>
      </w:pPr>
      <w:r w:rsidRPr="005B61E0">
        <w:t>- выполнять мероприятия по уборке снега путем сгребания, подметания, перемещения и вывоза его, в том числе и скола льда в специально отведенные места;</w:t>
      </w:r>
    </w:p>
    <w:p w14:paraId="4EF9AB43" w14:textId="77777777" w:rsidR="00AF12EA" w:rsidRPr="005B61E0" w:rsidRDefault="00AF12EA" w:rsidP="00C05FB9">
      <w:pPr>
        <w:pStyle w:val="ConsPlusNormal"/>
        <w:ind w:firstLine="540"/>
        <w:jc w:val="both"/>
      </w:pPr>
      <w:r w:rsidRPr="005B61E0">
        <w:t>- на прилегающей территории удалять снежно-ледяные образования;</w:t>
      </w:r>
    </w:p>
    <w:p w14:paraId="5B2BFB63" w14:textId="77777777" w:rsidR="00AF12EA" w:rsidRPr="005B61E0" w:rsidRDefault="00AF12EA" w:rsidP="00C05FB9">
      <w:pPr>
        <w:pStyle w:val="ConsPlusNormal"/>
        <w:ind w:firstLine="540"/>
        <w:jc w:val="both"/>
      </w:pPr>
      <w:r w:rsidRPr="005B61E0">
        <w:t>- выполнять очистку кровель от снега, наледи и сосулек;</w:t>
      </w:r>
    </w:p>
    <w:p w14:paraId="4157DAD5" w14:textId="77777777" w:rsidR="00AF12EA" w:rsidRPr="005B61E0" w:rsidRDefault="00AF12EA" w:rsidP="00C05FB9">
      <w:pPr>
        <w:pStyle w:val="ConsPlusNormal"/>
        <w:ind w:firstLine="540"/>
        <w:jc w:val="both"/>
      </w:pPr>
      <w:r w:rsidRPr="005B61E0">
        <w:t>- убирать прилегающую территорию от грязи.</w:t>
      </w:r>
    </w:p>
    <w:p w14:paraId="6272FD5C" w14:textId="67B1E3B2" w:rsidR="00AF12EA" w:rsidRPr="005B61E0" w:rsidRDefault="00AF12EA" w:rsidP="00C05FB9">
      <w:pPr>
        <w:pStyle w:val="ConsPlusNormal"/>
        <w:ind w:firstLine="540"/>
        <w:jc w:val="both"/>
      </w:pPr>
      <w:r w:rsidRPr="005B61E0">
        <w:t xml:space="preserve">Запрещается физическим и юридическим лицам, а также индивидуальным предпринимателям, осуществляющим свою деятельность на территории </w:t>
      </w:r>
      <w:r w:rsidR="0080545B" w:rsidRPr="005B61E0">
        <w:t>муниципального</w:t>
      </w:r>
      <w:r w:rsidRPr="005B61E0">
        <w:t xml:space="preserve"> округа, владеющим на праве собственности или ином вещном праве зданиями, строениями, сооружениями, осуществлять перемещение скола льда и снега с территорий, прилегающих к данным зданиям, строениям и сооружениям, а также со строительных площадок на проезжую часть автомобильных дорог, тротуары, зеленые насаждения, газоны, детские и спортивные площадки и </w:t>
      </w:r>
      <w:r w:rsidR="00F703FA">
        <w:t>прочие объекты</w:t>
      </w:r>
      <w:r w:rsidRPr="005B61E0">
        <w:t>.</w:t>
      </w:r>
    </w:p>
    <w:p w14:paraId="2FFC9954" w14:textId="3EC66892" w:rsidR="00D51343" w:rsidRPr="003B4CF3" w:rsidRDefault="00D51343" w:rsidP="00C05FB9">
      <w:pPr>
        <w:pStyle w:val="ConsPlusNormal"/>
        <w:ind w:firstLine="540"/>
        <w:jc w:val="both"/>
      </w:pPr>
      <w:r w:rsidRPr="005B61E0">
        <w:t>Запрещается оставлять на проезжей части улиц, внутридомовых и внутриквартальных проездах транспортные средства, создающие помехи для движения снегоуборочной техники, а также оставлять транспортные средства, препятствующие проезду снегоуборочной техники после размещения информации о проведении работ по уборке и вывозу снега.</w:t>
      </w:r>
    </w:p>
    <w:p w14:paraId="706EA669" w14:textId="77777777" w:rsidR="00AF12EA" w:rsidRPr="003B4CF3" w:rsidRDefault="00AF12EA" w:rsidP="00C05FB9">
      <w:pPr>
        <w:pStyle w:val="ConsPlusNormal"/>
        <w:ind w:firstLine="540"/>
        <w:jc w:val="both"/>
      </w:pPr>
    </w:p>
    <w:p w14:paraId="5FF2EAE0" w14:textId="77777777" w:rsidR="00AF12EA" w:rsidRPr="003B4CF3" w:rsidRDefault="00AF12EA" w:rsidP="00C05FB9">
      <w:pPr>
        <w:pStyle w:val="ConsPlusTitle"/>
        <w:jc w:val="center"/>
        <w:outlineLvl w:val="1"/>
        <w:rPr>
          <w:rFonts w:ascii="Times New Roman" w:hAnsi="Times New Roman" w:cs="Times New Roman"/>
          <w:b w:val="0"/>
        </w:rPr>
      </w:pPr>
      <w:r w:rsidRPr="003B4CF3">
        <w:rPr>
          <w:rFonts w:ascii="Times New Roman" w:hAnsi="Times New Roman" w:cs="Times New Roman"/>
          <w:b w:val="0"/>
        </w:rPr>
        <w:t>Глава 5. ПРАВИЛА ЭКСПЛУАТАЦИИ ОБЪЕКТОВ БЛАГОУСТРОЙСТВА.</w:t>
      </w:r>
    </w:p>
    <w:p w14:paraId="05298066" w14:textId="77777777" w:rsidR="00AF12EA" w:rsidRPr="003B4CF3" w:rsidRDefault="00AF12EA" w:rsidP="00C05FB9">
      <w:pPr>
        <w:pStyle w:val="ConsPlusTitle"/>
        <w:jc w:val="center"/>
        <w:rPr>
          <w:rFonts w:ascii="Times New Roman" w:hAnsi="Times New Roman" w:cs="Times New Roman"/>
          <w:b w:val="0"/>
        </w:rPr>
      </w:pPr>
      <w:r w:rsidRPr="003B4CF3">
        <w:rPr>
          <w:rFonts w:ascii="Times New Roman" w:hAnsi="Times New Roman" w:cs="Times New Roman"/>
          <w:b w:val="0"/>
        </w:rPr>
        <w:t>ПОРЯДОК СОДЕРЖАНИЯ ЭЛЕМЕНТОВ БЛАГОУСТРОЙСТВА</w:t>
      </w:r>
      <w:r w:rsidR="007949D4">
        <w:rPr>
          <w:rFonts w:ascii="Times New Roman" w:hAnsi="Times New Roman" w:cs="Times New Roman"/>
          <w:b w:val="0"/>
        </w:rPr>
        <w:t>, ВЫПАС ЖИВОТНЫХ</w:t>
      </w:r>
    </w:p>
    <w:p w14:paraId="242F878C" w14:textId="77777777" w:rsidR="00AF12EA" w:rsidRPr="003B4CF3" w:rsidRDefault="00AF12EA" w:rsidP="00C05FB9">
      <w:pPr>
        <w:pStyle w:val="ConsPlusNormal"/>
        <w:jc w:val="center"/>
      </w:pPr>
    </w:p>
    <w:p w14:paraId="4E6FCC11" w14:textId="77777777" w:rsidR="00AF12EA" w:rsidRPr="003B4CF3" w:rsidRDefault="00AF12EA" w:rsidP="009E634D">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3</w:t>
      </w:r>
      <w:r w:rsidR="00A00784">
        <w:rPr>
          <w:rFonts w:ascii="Times New Roman" w:hAnsi="Times New Roman" w:cs="Times New Roman"/>
          <w:b w:val="0"/>
        </w:rPr>
        <w:t>8</w:t>
      </w:r>
      <w:r w:rsidRPr="003B4CF3">
        <w:rPr>
          <w:rFonts w:ascii="Times New Roman" w:hAnsi="Times New Roman" w:cs="Times New Roman"/>
          <w:b w:val="0"/>
        </w:rPr>
        <w:t>. Общие требования по содержанию</w:t>
      </w:r>
      <w:r w:rsidR="009E634D">
        <w:rPr>
          <w:rFonts w:ascii="Times New Roman" w:hAnsi="Times New Roman" w:cs="Times New Roman"/>
          <w:b w:val="0"/>
        </w:rPr>
        <w:t xml:space="preserve"> </w:t>
      </w:r>
      <w:r w:rsidRPr="003B4CF3">
        <w:rPr>
          <w:rFonts w:ascii="Times New Roman" w:hAnsi="Times New Roman" w:cs="Times New Roman"/>
          <w:b w:val="0"/>
        </w:rPr>
        <w:t>элементов благоустройства</w:t>
      </w:r>
    </w:p>
    <w:p w14:paraId="31F48995" w14:textId="77777777" w:rsidR="00AF12EA" w:rsidRPr="003B4CF3" w:rsidRDefault="00AF12EA" w:rsidP="00C05FB9">
      <w:pPr>
        <w:pStyle w:val="ConsPlusNormal"/>
        <w:jc w:val="center"/>
      </w:pPr>
    </w:p>
    <w:p w14:paraId="0D4EF811" w14:textId="77777777" w:rsidR="00AF12EA" w:rsidRPr="003B4CF3" w:rsidRDefault="00AF12EA" w:rsidP="00C05FB9">
      <w:pPr>
        <w:pStyle w:val="ConsPlusNormal"/>
        <w:ind w:firstLine="540"/>
        <w:jc w:val="both"/>
      </w:pPr>
      <w:r w:rsidRPr="003B4CF3">
        <w:t>1. Содержание элементов благоустройства производится согласно требованиям действующего законода</w:t>
      </w:r>
      <w:r w:rsidR="0068310F">
        <w:t>тельства и положениям настоящей</w:t>
      </w:r>
      <w:r w:rsidRPr="003B4CF3">
        <w:t xml:space="preserve"> </w:t>
      </w:r>
      <w:r w:rsidR="0068310F">
        <w:t>главы</w:t>
      </w:r>
      <w:r w:rsidRPr="003B4CF3">
        <w:t>.</w:t>
      </w:r>
    </w:p>
    <w:p w14:paraId="298F5CF9" w14:textId="77777777" w:rsidR="00AF12EA" w:rsidRPr="003B4CF3" w:rsidRDefault="00AF12EA" w:rsidP="00C05FB9">
      <w:pPr>
        <w:pStyle w:val="ConsPlusNormal"/>
        <w:ind w:firstLine="540"/>
        <w:jc w:val="both"/>
      </w:pPr>
      <w:r w:rsidRPr="003B4CF3">
        <w:t>2. Качество и сочетание элементов благоустройства территории должны соответствовать нормируемому комплексу элементов благоустройства в течение всего периода эксплуатации земельного участка(</w:t>
      </w:r>
      <w:proofErr w:type="spellStart"/>
      <w:r w:rsidRPr="003B4CF3">
        <w:t>ов</w:t>
      </w:r>
      <w:proofErr w:type="spellEnd"/>
      <w:r w:rsidRPr="003B4CF3">
        <w:t>) и объекта(</w:t>
      </w:r>
      <w:proofErr w:type="spellStart"/>
      <w:r w:rsidRPr="003B4CF3">
        <w:t>ов</w:t>
      </w:r>
      <w:proofErr w:type="spellEnd"/>
      <w:r w:rsidRPr="003B4CF3">
        <w:t>), на нем расположенного(</w:t>
      </w:r>
      <w:proofErr w:type="spellStart"/>
      <w:r w:rsidRPr="003B4CF3">
        <w:t>ых</w:t>
      </w:r>
      <w:proofErr w:type="spellEnd"/>
      <w:r w:rsidRPr="003B4CF3">
        <w:t>).</w:t>
      </w:r>
    </w:p>
    <w:p w14:paraId="7BEE8A28" w14:textId="77777777" w:rsidR="00AF12EA" w:rsidRPr="003B4CF3" w:rsidRDefault="00AF12EA" w:rsidP="00C05FB9">
      <w:pPr>
        <w:pStyle w:val="ConsPlusNormal"/>
        <w:ind w:firstLine="540"/>
        <w:jc w:val="both"/>
      </w:pPr>
      <w:r w:rsidRPr="003B4CF3">
        <w:t>3. Содержание элементов благоустройства включает:</w:t>
      </w:r>
    </w:p>
    <w:p w14:paraId="0937083C" w14:textId="2221E3EE" w:rsidR="00AF12EA" w:rsidRPr="003B4CF3" w:rsidRDefault="00AF12EA" w:rsidP="00C05FB9">
      <w:pPr>
        <w:pStyle w:val="ConsPlusNormal"/>
        <w:ind w:firstLine="540"/>
        <w:jc w:val="both"/>
      </w:pPr>
      <w:r w:rsidRPr="003B4CF3">
        <w:t>- очистку и мойку от грязи, песка, пыли, посторонних надписей и пр</w:t>
      </w:r>
      <w:r w:rsidR="00F703FA">
        <w:t>очего</w:t>
      </w:r>
      <w:r w:rsidRPr="003B4CF3">
        <w:t>;</w:t>
      </w:r>
    </w:p>
    <w:p w14:paraId="1F43A843" w14:textId="77777777" w:rsidR="00AF12EA" w:rsidRPr="003B4CF3" w:rsidRDefault="00AF12EA" w:rsidP="00C05FB9">
      <w:pPr>
        <w:pStyle w:val="ConsPlusNormal"/>
        <w:ind w:firstLine="540"/>
        <w:jc w:val="both"/>
      </w:pPr>
      <w:r w:rsidRPr="003B4CF3">
        <w:lastRenderedPageBreak/>
        <w:t>- покраску окрашиваемых поверхностей;</w:t>
      </w:r>
    </w:p>
    <w:p w14:paraId="019ACA3E" w14:textId="77777777" w:rsidR="00AF12EA" w:rsidRPr="003B4CF3" w:rsidRDefault="00AF12EA" w:rsidP="00C05FB9">
      <w:pPr>
        <w:pStyle w:val="ConsPlusNormal"/>
        <w:ind w:firstLine="540"/>
        <w:jc w:val="both"/>
      </w:pPr>
      <w:r w:rsidRPr="003B4CF3">
        <w:t>- ремонт, восстановление или замену разрушенных элементов благоустройства, их фрагментов;</w:t>
      </w:r>
    </w:p>
    <w:p w14:paraId="2A4D4CF8" w14:textId="77777777" w:rsidR="00AF12EA" w:rsidRPr="003B4CF3" w:rsidRDefault="00AF12EA" w:rsidP="00C05FB9">
      <w:pPr>
        <w:pStyle w:val="ConsPlusNormal"/>
        <w:ind w:firstLine="540"/>
        <w:jc w:val="both"/>
      </w:pPr>
      <w:r w:rsidRPr="003B4CF3">
        <w:t>- демонтаж разрушенных или устаревших элементов, не требуемых нормируемым комплексом элементов благоустройства.</w:t>
      </w:r>
    </w:p>
    <w:p w14:paraId="728E9285" w14:textId="77777777" w:rsidR="00AF12EA" w:rsidRPr="003B4CF3" w:rsidRDefault="00AF12EA" w:rsidP="00C05FB9">
      <w:pPr>
        <w:pStyle w:val="ConsPlusNormal"/>
        <w:ind w:firstLine="540"/>
        <w:jc w:val="both"/>
      </w:pPr>
      <w:r w:rsidRPr="003B4CF3">
        <w:t>4. Работы по содержанию элементов благоустройства выполняются с периодичностью, обеспечивающей следующие требования:</w:t>
      </w:r>
    </w:p>
    <w:p w14:paraId="6297E825" w14:textId="77777777" w:rsidR="00AF12EA" w:rsidRPr="003B4CF3" w:rsidRDefault="00AF12EA" w:rsidP="00C05FB9">
      <w:pPr>
        <w:pStyle w:val="ConsPlusNormal"/>
        <w:ind w:firstLine="540"/>
        <w:jc w:val="both"/>
      </w:pPr>
      <w:r w:rsidRPr="003B4CF3">
        <w:t>- поверхности элементов благоустройства чистые, без наносов грязи, песка и пыли, без ржавчины и потеков, без посторонних надписей, символов и изображений;</w:t>
      </w:r>
    </w:p>
    <w:p w14:paraId="78B1C45B" w14:textId="240561E5" w:rsidR="00AF12EA" w:rsidRPr="003B4CF3" w:rsidRDefault="00AF12EA" w:rsidP="00C05FB9">
      <w:pPr>
        <w:pStyle w:val="ConsPlusNormal"/>
        <w:ind w:firstLine="540"/>
        <w:jc w:val="both"/>
      </w:pPr>
      <w:r w:rsidRPr="003B4CF3">
        <w:t xml:space="preserve">- поверхности элементов целые, без разрушений, коррозии, задиров, заноз, обломов и </w:t>
      </w:r>
      <w:r w:rsidR="003079BF">
        <w:t>иных дефектов</w:t>
      </w:r>
      <w:r w:rsidRPr="003B4CF3">
        <w:t>;</w:t>
      </w:r>
    </w:p>
    <w:p w14:paraId="56C6CCFF" w14:textId="77777777" w:rsidR="00AF12EA" w:rsidRPr="003B4CF3" w:rsidRDefault="00AF12EA" w:rsidP="00C05FB9">
      <w:pPr>
        <w:pStyle w:val="ConsPlusNormal"/>
        <w:ind w:firstLine="540"/>
        <w:jc w:val="both"/>
      </w:pPr>
      <w:r w:rsidRPr="003B4CF3">
        <w:t>- окрашенные поверхности хорошо, плотно прокрашенные, без отшелушивания красочного слоя, просвечивания ранее нанесенного слоя, изменения (выцветания) первоначального цвета;</w:t>
      </w:r>
    </w:p>
    <w:p w14:paraId="23B328E2" w14:textId="71B1FA87" w:rsidR="00AF12EA" w:rsidRPr="003B4CF3" w:rsidRDefault="00AF12EA" w:rsidP="00C05FB9">
      <w:pPr>
        <w:pStyle w:val="ConsPlusNormal"/>
        <w:ind w:firstLine="540"/>
        <w:jc w:val="both"/>
      </w:pPr>
      <w:r w:rsidRPr="003B4CF3">
        <w:t>- отсутствуют поврежденные или утраченные фрагменты (сломанные или отсутствующие ступени, перила, плитка мощения, разрушенные покрытия, искривленные, отклоненные от вертикали или обломанные ограждения, остатки старого, срезанного оборудования на площадках, сломанные или разрушенные крепления и т</w:t>
      </w:r>
      <w:r w:rsidR="003079BF">
        <w:t xml:space="preserve">ому </w:t>
      </w:r>
      <w:r w:rsidRPr="003B4CF3">
        <w:t>п</w:t>
      </w:r>
      <w:r w:rsidR="003079BF">
        <w:t>одобное</w:t>
      </w:r>
      <w:r w:rsidRPr="003B4CF3">
        <w:t>), повышающие риски травматизма, нанесения ущерба и/или разрушения всего элемента благоустройства.</w:t>
      </w:r>
    </w:p>
    <w:p w14:paraId="2B341C34" w14:textId="77777777" w:rsidR="00AF12EA" w:rsidRPr="003B4CF3" w:rsidRDefault="00AF12EA" w:rsidP="00C05FB9">
      <w:pPr>
        <w:pStyle w:val="ConsPlusNormal"/>
        <w:ind w:firstLine="540"/>
        <w:jc w:val="both"/>
      </w:pPr>
      <w:r w:rsidRPr="003B4CF3">
        <w:t xml:space="preserve">5. Окраска элементов благоустройства, имеющих окрашиваемые поверхности, производится колерами, утвержденными </w:t>
      </w:r>
      <w:r w:rsidR="0026023B" w:rsidRPr="003B4CF3">
        <w:t xml:space="preserve">Департамент архитектуры </w:t>
      </w:r>
      <w:r w:rsidRPr="003B4CF3">
        <w:t>при строительстве или установке этих элементов.</w:t>
      </w:r>
    </w:p>
    <w:p w14:paraId="092AAFEA" w14:textId="77777777" w:rsidR="00AF12EA" w:rsidRPr="003B4CF3" w:rsidRDefault="00AF12EA" w:rsidP="00C05FB9">
      <w:pPr>
        <w:pStyle w:val="ConsPlusNormal"/>
        <w:ind w:firstLine="540"/>
        <w:jc w:val="both"/>
      </w:pPr>
      <w:r w:rsidRPr="003B4CF3">
        <w:t xml:space="preserve">Если в течение года общее колористическое решение улицы изменилось, то очередное окрашивание элементов благоустройства требуется производить при согласовании цветового решения объекта и его элементов благоустройства с </w:t>
      </w:r>
      <w:r w:rsidR="0026023B" w:rsidRPr="003B4CF3">
        <w:t>Департамент архитектуры</w:t>
      </w:r>
      <w:r w:rsidRPr="003B4CF3">
        <w:t>.</w:t>
      </w:r>
    </w:p>
    <w:p w14:paraId="45AB6040" w14:textId="77777777" w:rsidR="00AF12EA" w:rsidRPr="00005232" w:rsidRDefault="00AF12EA" w:rsidP="00C05FB9">
      <w:pPr>
        <w:pStyle w:val="ConsPlusNormal"/>
        <w:ind w:firstLine="540"/>
        <w:jc w:val="both"/>
        <w:rPr>
          <w:sz w:val="20"/>
          <w:szCs w:val="20"/>
        </w:rPr>
      </w:pPr>
    </w:p>
    <w:p w14:paraId="5A985296" w14:textId="77777777" w:rsidR="00AF12EA" w:rsidRPr="003B4CF3" w:rsidRDefault="00AF12EA" w:rsidP="009E634D">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3</w:t>
      </w:r>
      <w:r w:rsidR="00A00784">
        <w:rPr>
          <w:rFonts w:ascii="Times New Roman" w:hAnsi="Times New Roman" w:cs="Times New Roman"/>
          <w:b w:val="0"/>
        </w:rPr>
        <w:t>9</w:t>
      </w:r>
      <w:r w:rsidRPr="003B4CF3">
        <w:rPr>
          <w:rFonts w:ascii="Times New Roman" w:hAnsi="Times New Roman" w:cs="Times New Roman"/>
          <w:b w:val="0"/>
        </w:rPr>
        <w:t>. Содержание элементов инженерной подготовки</w:t>
      </w:r>
      <w:r w:rsidR="009E634D">
        <w:rPr>
          <w:rFonts w:ascii="Times New Roman" w:hAnsi="Times New Roman" w:cs="Times New Roman"/>
          <w:b w:val="0"/>
        </w:rPr>
        <w:t xml:space="preserve"> </w:t>
      </w:r>
      <w:r w:rsidRPr="003B4CF3">
        <w:rPr>
          <w:rFonts w:ascii="Times New Roman" w:hAnsi="Times New Roman" w:cs="Times New Roman"/>
          <w:b w:val="0"/>
        </w:rPr>
        <w:t>и защиты территории</w:t>
      </w:r>
    </w:p>
    <w:p w14:paraId="20A52E71" w14:textId="77777777" w:rsidR="00BF00EC" w:rsidRPr="00005232" w:rsidRDefault="00BF00EC" w:rsidP="00BF00EC">
      <w:pPr>
        <w:spacing w:after="0" w:line="240" w:lineRule="auto"/>
        <w:ind w:firstLine="709"/>
        <w:jc w:val="both"/>
        <w:rPr>
          <w:rFonts w:ascii="Times New Roman" w:hAnsi="Times New Roman"/>
          <w:sz w:val="20"/>
          <w:szCs w:val="20"/>
        </w:rPr>
      </w:pPr>
    </w:p>
    <w:p w14:paraId="7BF378BE" w14:textId="77777777" w:rsidR="00BF00EC" w:rsidRPr="00BF00EC" w:rsidRDefault="00BF00EC" w:rsidP="00BF00EC">
      <w:pPr>
        <w:spacing w:after="0" w:line="240" w:lineRule="auto"/>
        <w:ind w:firstLine="709"/>
        <w:jc w:val="both"/>
        <w:rPr>
          <w:rFonts w:ascii="Times New Roman" w:hAnsi="Times New Roman"/>
          <w:sz w:val="24"/>
          <w:szCs w:val="24"/>
        </w:rPr>
      </w:pPr>
      <w:r w:rsidRPr="00BF00EC">
        <w:rPr>
          <w:rFonts w:ascii="Times New Roman" w:hAnsi="Times New Roman"/>
          <w:sz w:val="24"/>
          <w:szCs w:val="24"/>
        </w:rPr>
        <w:t>1. Система ливневой канализации, водопропускные сооружения, а также водоотводные (дренажные) кюветы и канавы должны содержаться в состоянии, обеспечивающем беспрепятственное прохождение поверхностных, талых и дождевых вод.</w:t>
      </w:r>
    </w:p>
    <w:p w14:paraId="466C0D1B" w14:textId="77777777" w:rsidR="00BF00EC" w:rsidRPr="00BF00EC" w:rsidRDefault="00BF00EC" w:rsidP="00BF00EC">
      <w:pPr>
        <w:spacing w:after="0" w:line="240" w:lineRule="auto"/>
        <w:ind w:firstLine="709"/>
        <w:jc w:val="both"/>
        <w:rPr>
          <w:rFonts w:ascii="Times New Roman" w:hAnsi="Times New Roman"/>
          <w:sz w:val="24"/>
          <w:szCs w:val="24"/>
        </w:rPr>
      </w:pPr>
      <w:r w:rsidRPr="00BF00EC">
        <w:rPr>
          <w:rFonts w:ascii="Times New Roman" w:hAnsi="Times New Roman"/>
          <w:sz w:val="24"/>
          <w:szCs w:val="24"/>
        </w:rPr>
        <w:t>Система ливневой канализации, водопропускные сооружения, а также водоотводные (дренажные) кюветы и канавы очищаются от бытового мусора, сорной растительности, наносов грунта, ила и иных материалов, препятствующих эффективному прохождению паводковых и ливневых вод, при подготовке к прохождению паводкового периода, а также при прохождении затяжных ливневых осадков.</w:t>
      </w:r>
    </w:p>
    <w:p w14:paraId="3A3F96DB" w14:textId="77777777" w:rsidR="00BF00EC" w:rsidRPr="00BF00EC" w:rsidRDefault="00BF00EC" w:rsidP="00BF00EC">
      <w:pPr>
        <w:spacing w:after="0" w:line="240" w:lineRule="auto"/>
        <w:ind w:firstLine="709"/>
        <w:jc w:val="both"/>
        <w:rPr>
          <w:rFonts w:ascii="Times New Roman" w:hAnsi="Times New Roman"/>
          <w:sz w:val="24"/>
          <w:szCs w:val="24"/>
        </w:rPr>
      </w:pPr>
      <w:r w:rsidRPr="00BF00EC">
        <w:rPr>
          <w:rFonts w:ascii="Times New Roman" w:hAnsi="Times New Roman"/>
          <w:sz w:val="24"/>
          <w:szCs w:val="24"/>
        </w:rPr>
        <w:t>2. Землепользователи обязаны обеспечивать допуск эксплуатирующей организации для ремонта и содержания инженерных коммуникаций, расположенных на отведенной землепользователю территории.</w:t>
      </w:r>
    </w:p>
    <w:p w14:paraId="348B256D" w14:textId="77777777" w:rsidR="00BF00EC" w:rsidRPr="00BF00EC" w:rsidRDefault="00BF00EC" w:rsidP="00BF00EC">
      <w:pPr>
        <w:spacing w:after="0" w:line="240" w:lineRule="auto"/>
        <w:ind w:firstLine="709"/>
        <w:jc w:val="both"/>
        <w:rPr>
          <w:rFonts w:ascii="Times New Roman" w:hAnsi="Times New Roman"/>
          <w:sz w:val="24"/>
          <w:szCs w:val="24"/>
        </w:rPr>
      </w:pPr>
      <w:r w:rsidRPr="00BF00EC">
        <w:rPr>
          <w:rFonts w:ascii="Times New Roman" w:hAnsi="Times New Roman"/>
          <w:sz w:val="24"/>
          <w:szCs w:val="24"/>
        </w:rPr>
        <w:t>3. Минерализованные полосы и другие противопожарные барьеры должны быть в состоянии, исключающем возможность распространения огня как с территории правообладателей земельных участков на лесной массив, так и с лесного массива на территорию правообладателей земельных участков.</w:t>
      </w:r>
    </w:p>
    <w:p w14:paraId="5927A694" w14:textId="77777777" w:rsidR="00BF00EC" w:rsidRPr="00BF00EC" w:rsidRDefault="00BF00EC" w:rsidP="00BF00EC">
      <w:pPr>
        <w:spacing w:after="0" w:line="240" w:lineRule="auto"/>
        <w:ind w:firstLine="709"/>
        <w:jc w:val="both"/>
        <w:rPr>
          <w:rFonts w:ascii="Times New Roman" w:hAnsi="Times New Roman"/>
          <w:sz w:val="24"/>
          <w:szCs w:val="24"/>
        </w:rPr>
      </w:pPr>
      <w:r w:rsidRPr="00BF00EC">
        <w:rPr>
          <w:rFonts w:ascii="Times New Roman" w:hAnsi="Times New Roman"/>
          <w:sz w:val="24"/>
          <w:szCs w:val="24"/>
        </w:rPr>
        <w:t>Очистка минерализованных полос и других противопожарных барьеров осуществляется на регулярной основе в период с момента полного схода снежного покрова до формирования устойчивого снежного покрова или установления стабильно дождливой осенней погоды. В процессе данной деятельности производится удаление сухой травянистой растительности, опавшей листвы, пожнивных остатков, валежника, порубочных отходов, а также мусора, упаковочных материалов и прочих легковоспламеняющихся веществ.</w:t>
      </w:r>
    </w:p>
    <w:p w14:paraId="612E6FC1" w14:textId="77777777" w:rsidR="00727AD7" w:rsidRPr="00005232" w:rsidRDefault="00727AD7" w:rsidP="00C05FB9">
      <w:pPr>
        <w:pStyle w:val="ConsPlusNormal"/>
        <w:ind w:firstLine="540"/>
        <w:jc w:val="both"/>
        <w:rPr>
          <w:sz w:val="20"/>
          <w:szCs w:val="20"/>
        </w:rPr>
      </w:pPr>
    </w:p>
    <w:p w14:paraId="4D821FD8" w14:textId="77777777" w:rsidR="00AF12EA" w:rsidRPr="003B4CF3" w:rsidRDefault="00AF12EA" w:rsidP="009E634D">
      <w:pPr>
        <w:pStyle w:val="ConsPlusTitle"/>
        <w:jc w:val="center"/>
        <w:outlineLvl w:val="2"/>
        <w:rPr>
          <w:rFonts w:ascii="Times New Roman" w:hAnsi="Times New Roman" w:cs="Times New Roman"/>
          <w:b w:val="0"/>
        </w:rPr>
      </w:pPr>
      <w:r w:rsidRPr="003B4CF3">
        <w:rPr>
          <w:rFonts w:ascii="Times New Roman" w:hAnsi="Times New Roman" w:cs="Times New Roman"/>
          <w:b w:val="0"/>
        </w:rPr>
        <w:t xml:space="preserve">Статья </w:t>
      </w:r>
      <w:r w:rsidR="00A00784">
        <w:rPr>
          <w:rFonts w:ascii="Times New Roman" w:hAnsi="Times New Roman" w:cs="Times New Roman"/>
          <w:b w:val="0"/>
        </w:rPr>
        <w:t>40</w:t>
      </w:r>
      <w:r w:rsidRPr="003B4CF3">
        <w:rPr>
          <w:rFonts w:ascii="Times New Roman" w:hAnsi="Times New Roman" w:cs="Times New Roman"/>
          <w:b w:val="0"/>
        </w:rPr>
        <w:t>. Работы по озеленению территорий и содержанию</w:t>
      </w:r>
      <w:r w:rsidR="009E634D">
        <w:rPr>
          <w:rFonts w:ascii="Times New Roman" w:hAnsi="Times New Roman" w:cs="Times New Roman"/>
          <w:b w:val="0"/>
        </w:rPr>
        <w:t xml:space="preserve"> </w:t>
      </w:r>
      <w:r w:rsidRPr="003B4CF3">
        <w:rPr>
          <w:rFonts w:ascii="Times New Roman" w:hAnsi="Times New Roman" w:cs="Times New Roman"/>
          <w:b w:val="0"/>
        </w:rPr>
        <w:t>зеленых насаждений</w:t>
      </w:r>
    </w:p>
    <w:p w14:paraId="140C8E6B" w14:textId="77777777" w:rsidR="00AF12EA" w:rsidRPr="00005232" w:rsidRDefault="00AF12EA" w:rsidP="00C05FB9">
      <w:pPr>
        <w:pStyle w:val="ConsPlusNormal"/>
        <w:ind w:firstLine="540"/>
        <w:jc w:val="both"/>
        <w:rPr>
          <w:sz w:val="20"/>
          <w:szCs w:val="20"/>
        </w:rPr>
      </w:pPr>
    </w:p>
    <w:p w14:paraId="40C05665" w14:textId="77777777" w:rsidR="00FE0E25" w:rsidRPr="003B4CF3" w:rsidRDefault="00FE0E25" w:rsidP="00C05FB9">
      <w:pPr>
        <w:tabs>
          <w:tab w:val="left" w:pos="1134"/>
        </w:tabs>
        <w:spacing w:after="0" w:line="240" w:lineRule="auto"/>
        <w:ind w:firstLine="709"/>
        <w:jc w:val="both"/>
        <w:rPr>
          <w:rFonts w:ascii="Times New Roman" w:hAnsi="Times New Roman"/>
          <w:sz w:val="24"/>
          <w:szCs w:val="24"/>
        </w:rPr>
      </w:pPr>
      <w:r w:rsidRPr="003B4CF3">
        <w:rPr>
          <w:rFonts w:ascii="Times New Roman" w:hAnsi="Times New Roman"/>
          <w:sz w:val="24"/>
          <w:szCs w:val="24"/>
        </w:rPr>
        <w:t xml:space="preserve">1. Зеленые насаждения являются неделимой частью земельных участков, на которых они произрастают. Обязанности по созданию, охране и восстановлению зеленых насаждений (далее - </w:t>
      </w:r>
      <w:r w:rsidRPr="003B4CF3">
        <w:rPr>
          <w:rFonts w:ascii="Times New Roman" w:hAnsi="Times New Roman"/>
          <w:sz w:val="24"/>
          <w:szCs w:val="24"/>
        </w:rPr>
        <w:lastRenderedPageBreak/>
        <w:t>обязанности по озеленению) и ответственность за выполнение этих обязанностей и сохранность зеленых насаждений возлагается на землепользователей.</w:t>
      </w:r>
    </w:p>
    <w:p w14:paraId="2DBF2B06" w14:textId="77777777" w:rsidR="00FE0E25" w:rsidRPr="003B4CF3" w:rsidRDefault="00FE0E25" w:rsidP="00C05FB9">
      <w:pPr>
        <w:tabs>
          <w:tab w:val="left" w:pos="1134"/>
        </w:tabs>
        <w:spacing w:after="0" w:line="240" w:lineRule="auto"/>
        <w:ind w:firstLine="709"/>
        <w:jc w:val="both"/>
        <w:rPr>
          <w:rFonts w:ascii="Times New Roman" w:hAnsi="Times New Roman"/>
          <w:sz w:val="24"/>
          <w:szCs w:val="24"/>
          <w:lang w:eastAsia="en-US"/>
        </w:rPr>
      </w:pPr>
      <w:r w:rsidRPr="003B4CF3">
        <w:rPr>
          <w:rFonts w:ascii="Times New Roman" w:hAnsi="Times New Roman"/>
          <w:sz w:val="24"/>
          <w:szCs w:val="24"/>
        </w:rPr>
        <w:t xml:space="preserve">Обязанности по озеленению, ответственность за выполнение этих обязанностей и сохранность зеленых насаждений на земельных участках, государственная собственность на которые не разграничена, возлагается </w:t>
      </w:r>
      <w:r w:rsidR="00864CBC">
        <w:rPr>
          <w:rFonts w:ascii="Times New Roman" w:hAnsi="Times New Roman"/>
          <w:sz w:val="24"/>
          <w:szCs w:val="24"/>
        </w:rPr>
        <w:t xml:space="preserve">на </w:t>
      </w:r>
      <w:r w:rsidRPr="003B4CF3">
        <w:rPr>
          <w:rFonts w:ascii="Times New Roman" w:hAnsi="Times New Roman"/>
          <w:sz w:val="24"/>
          <w:szCs w:val="24"/>
        </w:rPr>
        <w:t>Департамент</w:t>
      </w:r>
      <w:r w:rsidR="00C715E7" w:rsidRPr="003B4CF3">
        <w:rPr>
          <w:rFonts w:ascii="Times New Roman" w:hAnsi="Times New Roman"/>
          <w:sz w:val="24"/>
          <w:szCs w:val="24"/>
        </w:rPr>
        <w:t xml:space="preserve"> дорожного хозяйства</w:t>
      </w:r>
      <w:r w:rsidRPr="003B4CF3">
        <w:rPr>
          <w:rFonts w:ascii="Times New Roman" w:hAnsi="Times New Roman"/>
          <w:sz w:val="24"/>
          <w:szCs w:val="24"/>
        </w:rPr>
        <w:t>.</w:t>
      </w:r>
    </w:p>
    <w:p w14:paraId="19E23FDA" w14:textId="77777777" w:rsidR="00FE0E25" w:rsidRPr="003B4CF3" w:rsidRDefault="00FE0E25" w:rsidP="00C05FB9">
      <w:pPr>
        <w:tabs>
          <w:tab w:val="left" w:pos="1134"/>
        </w:tabs>
        <w:spacing w:after="0" w:line="240" w:lineRule="auto"/>
        <w:ind w:firstLine="709"/>
        <w:jc w:val="both"/>
        <w:rPr>
          <w:rFonts w:ascii="Times New Roman" w:hAnsi="Times New Roman"/>
          <w:sz w:val="24"/>
          <w:szCs w:val="24"/>
        </w:rPr>
      </w:pPr>
      <w:r w:rsidRPr="003B4CF3">
        <w:rPr>
          <w:rFonts w:ascii="Times New Roman" w:hAnsi="Times New Roman"/>
          <w:sz w:val="24"/>
          <w:szCs w:val="24"/>
        </w:rPr>
        <w:t>2. На протяжении всего времени использования земельного участка его озеленение должно соответствовать требованиям градостроительного регламента и схеме планировочной организации земельного участка (проекту благоустройства и озеленения).</w:t>
      </w:r>
    </w:p>
    <w:p w14:paraId="17B84A4A" w14:textId="77777777" w:rsidR="00FE0E25" w:rsidRPr="003B4CF3" w:rsidRDefault="00FE0E25" w:rsidP="00C05FB9">
      <w:pPr>
        <w:tabs>
          <w:tab w:val="left" w:pos="1134"/>
        </w:tabs>
        <w:spacing w:after="0" w:line="240" w:lineRule="auto"/>
        <w:ind w:firstLine="709"/>
        <w:jc w:val="both"/>
        <w:rPr>
          <w:rFonts w:ascii="Times New Roman" w:hAnsi="Times New Roman"/>
          <w:sz w:val="24"/>
          <w:szCs w:val="24"/>
        </w:rPr>
      </w:pPr>
      <w:r w:rsidRPr="003B4CF3">
        <w:rPr>
          <w:rFonts w:ascii="Times New Roman" w:hAnsi="Times New Roman"/>
          <w:sz w:val="24"/>
          <w:szCs w:val="24"/>
        </w:rPr>
        <w:t xml:space="preserve">Зеленые насаждения на территории </w:t>
      </w:r>
      <w:r w:rsidR="0080545B">
        <w:rPr>
          <w:rFonts w:ascii="Times New Roman" w:hAnsi="Times New Roman"/>
          <w:sz w:val="24"/>
          <w:szCs w:val="24"/>
        </w:rPr>
        <w:t>муниципального</w:t>
      </w:r>
      <w:r w:rsidRPr="003B4CF3">
        <w:rPr>
          <w:rFonts w:ascii="Times New Roman" w:hAnsi="Times New Roman"/>
          <w:sz w:val="24"/>
          <w:szCs w:val="24"/>
        </w:rPr>
        <w:t xml:space="preserve"> округа подлежат повсеместной охране, в целях которой землепользователи обязаны осуществлять комплекс мероприятий, который включает содержание, оценку состояния, защиту от вредителей и болезней.</w:t>
      </w:r>
    </w:p>
    <w:p w14:paraId="1406C649" w14:textId="77777777" w:rsidR="00470C71" w:rsidRPr="00470C71" w:rsidRDefault="00470C71" w:rsidP="00470C71">
      <w:pPr>
        <w:tabs>
          <w:tab w:val="left" w:pos="1134"/>
        </w:tabs>
        <w:spacing w:after="0" w:line="240" w:lineRule="auto"/>
        <w:ind w:firstLine="709"/>
        <w:jc w:val="both"/>
        <w:rPr>
          <w:rFonts w:ascii="Times New Roman" w:hAnsi="Times New Roman"/>
          <w:sz w:val="24"/>
          <w:szCs w:val="24"/>
        </w:rPr>
      </w:pPr>
      <w:r w:rsidRPr="00470C71">
        <w:rPr>
          <w:rFonts w:ascii="Times New Roman" w:hAnsi="Times New Roman"/>
          <w:sz w:val="24"/>
          <w:szCs w:val="24"/>
        </w:rPr>
        <w:t>Землепользователи обязаны предотвращать уничтожение и/или повреждение зеленых насаждений или возникновение угрозы уничтожения и/или повреждения, кроме собственников земельных участков, предоставленных гражданам для ведения личного подсобного хозяйства, садоводства, огородничества, индивидуального жилищного строительства на территории таких земельных участков.</w:t>
      </w:r>
    </w:p>
    <w:p w14:paraId="62F1AA58" w14:textId="77777777" w:rsidR="00FE0E25" w:rsidRDefault="00FE0E25" w:rsidP="00C05FB9">
      <w:pPr>
        <w:tabs>
          <w:tab w:val="left" w:pos="1134"/>
        </w:tabs>
        <w:spacing w:after="0" w:line="240" w:lineRule="auto"/>
        <w:ind w:firstLine="709"/>
        <w:jc w:val="both"/>
        <w:rPr>
          <w:rFonts w:ascii="Times New Roman" w:hAnsi="Times New Roman"/>
          <w:sz w:val="24"/>
          <w:szCs w:val="24"/>
        </w:rPr>
      </w:pPr>
      <w:r w:rsidRPr="003B4CF3">
        <w:rPr>
          <w:rFonts w:ascii="Times New Roman" w:hAnsi="Times New Roman"/>
          <w:sz w:val="24"/>
          <w:szCs w:val="24"/>
        </w:rPr>
        <w:t>3. Содержание зеленых насаждений землепользователями включает обязательные мероприятия по:</w:t>
      </w:r>
    </w:p>
    <w:p w14:paraId="6C20EB46" w14:textId="77777777" w:rsidR="00FE0E25" w:rsidRDefault="00FE0E25" w:rsidP="00C05FB9">
      <w:pPr>
        <w:tabs>
          <w:tab w:val="left" w:pos="1134"/>
        </w:tabs>
        <w:spacing w:after="0" w:line="240" w:lineRule="auto"/>
        <w:ind w:firstLine="709"/>
        <w:jc w:val="both"/>
        <w:rPr>
          <w:rFonts w:ascii="Times New Roman" w:hAnsi="Times New Roman"/>
          <w:sz w:val="24"/>
          <w:szCs w:val="24"/>
        </w:rPr>
      </w:pPr>
      <w:r w:rsidRPr="003B4CF3">
        <w:rPr>
          <w:rFonts w:ascii="Times New Roman" w:hAnsi="Times New Roman"/>
          <w:sz w:val="24"/>
          <w:szCs w:val="24"/>
        </w:rPr>
        <w:t xml:space="preserve">- </w:t>
      </w:r>
      <w:r w:rsidR="001952EA" w:rsidRPr="001952EA">
        <w:rPr>
          <w:rFonts w:ascii="Times New Roman" w:hAnsi="Times New Roman"/>
          <w:sz w:val="24"/>
          <w:szCs w:val="24"/>
        </w:rPr>
        <w:t>своевременно</w:t>
      </w:r>
      <w:r w:rsidR="001952EA">
        <w:rPr>
          <w:rFonts w:ascii="Times New Roman" w:hAnsi="Times New Roman"/>
          <w:sz w:val="24"/>
          <w:szCs w:val="24"/>
        </w:rPr>
        <w:t xml:space="preserve">му </w:t>
      </w:r>
      <w:r w:rsidR="001952EA" w:rsidRPr="001952EA">
        <w:rPr>
          <w:rFonts w:ascii="Times New Roman" w:hAnsi="Times New Roman"/>
          <w:sz w:val="24"/>
          <w:szCs w:val="24"/>
        </w:rPr>
        <w:t>проведени</w:t>
      </w:r>
      <w:r w:rsidR="001952EA">
        <w:rPr>
          <w:rFonts w:ascii="Times New Roman" w:hAnsi="Times New Roman"/>
          <w:sz w:val="24"/>
          <w:szCs w:val="24"/>
        </w:rPr>
        <w:t>ю</w:t>
      </w:r>
      <w:r w:rsidR="001952EA" w:rsidRPr="001952EA">
        <w:rPr>
          <w:rFonts w:ascii="Times New Roman" w:hAnsi="Times New Roman"/>
          <w:sz w:val="24"/>
          <w:szCs w:val="24"/>
        </w:rPr>
        <w:t xml:space="preserve"> всех необходимых агротехнических мероприятий</w:t>
      </w:r>
      <w:r w:rsidRPr="003B4CF3">
        <w:rPr>
          <w:rFonts w:ascii="Times New Roman" w:hAnsi="Times New Roman"/>
          <w:sz w:val="24"/>
          <w:szCs w:val="24"/>
        </w:rPr>
        <w:t xml:space="preserve">: полив, внесение удобрений, рыхление почвы, мульчирование, </w:t>
      </w:r>
      <w:r w:rsidR="001952EA" w:rsidRPr="001952EA">
        <w:rPr>
          <w:rFonts w:ascii="Times New Roman" w:hAnsi="Times New Roman"/>
          <w:sz w:val="24"/>
          <w:szCs w:val="24"/>
        </w:rPr>
        <w:t>борьб</w:t>
      </w:r>
      <w:r w:rsidR="001952EA">
        <w:rPr>
          <w:rFonts w:ascii="Times New Roman" w:hAnsi="Times New Roman"/>
          <w:sz w:val="24"/>
          <w:szCs w:val="24"/>
        </w:rPr>
        <w:t>у</w:t>
      </w:r>
      <w:r w:rsidR="001952EA" w:rsidRPr="001952EA">
        <w:rPr>
          <w:rFonts w:ascii="Times New Roman" w:hAnsi="Times New Roman"/>
          <w:sz w:val="24"/>
          <w:szCs w:val="24"/>
        </w:rPr>
        <w:t xml:space="preserve"> с вредителями и болезнями растений</w:t>
      </w:r>
      <w:r w:rsidR="001952EA">
        <w:rPr>
          <w:rFonts w:ascii="Times New Roman" w:hAnsi="Times New Roman"/>
          <w:sz w:val="24"/>
          <w:szCs w:val="24"/>
        </w:rPr>
        <w:t>,</w:t>
      </w:r>
      <w:r w:rsidR="001952EA" w:rsidRPr="003B4CF3">
        <w:rPr>
          <w:rFonts w:ascii="Times New Roman" w:hAnsi="Times New Roman"/>
          <w:sz w:val="24"/>
          <w:szCs w:val="24"/>
        </w:rPr>
        <w:t xml:space="preserve"> </w:t>
      </w:r>
      <w:r w:rsidRPr="003B4CF3">
        <w:rPr>
          <w:rFonts w:ascii="Times New Roman" w:hAnsi="Times New Roman"/>
          <w:sz w:val="24"/>
          <w:szCs w:val="24"/>
        </w:rPr>
        <w:t xml:space="preserve">утепление, обрезку кроны, стрижку </w:t>
      </w:r>
      <w:r w:rsidR="001952EA">
        <w:rPr>
          <w:rFonts w:ascii="Times New Roman" w:hAnsi="Times New Roman"/>
          <w:sz w:val="24"/>
          <w:szCs w:val="24"/>
        </w:rPr>
        <w:t>«</w:t>
      </w:r>
      <w:r w:rsidRPr="003B4CF3">
        <w:rPr>
          <w:rFonts w:ascii="Times New Roman" w:hAnsi="Times New Roman"/>
          <w:sz w:val="24"/>
          <w:szCs w:val="24"/>
        </w:rPr>
        <w:t>живой</w:t>
      </w:r>
      <w:r w:rsidR="001952EA">
        <w:rPr>
          <w:rFonts w:ascii="Times New Roman" w:hAnsi="Times New Roman"/>
          <w:sz w:val="24"/>
          <w:szCs w:val="24"/>
        </w:rPr>
        <w:t>»</w:t>
      </w:r>
      <w:r w:rsidRPr="003B4CF3">
        <w:rPr>
          <w:rFonts w:ascii="Times New Roman" w:hAnsi="Times New Roman"/>
          <w:sz w:val="24"/>
          <w:szCs w:val="24"/>
        </w:rPr>
        <w:t xml:space="preserve"> изгороди;</w:t>
      </w:r>
    </w:p>
    <w:p w14:paraId="45EEDF8E" w14:textId="77777777" w:rsidR="001952EA" w:rsidRDefault="001952EA" w:rsidP="00C05FB9">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952EA">
        <w:rPr>
          <w:rFonts w:ascii="Times New Roman" w:hAnsi="Times New Roman"/>
          <w:sz w:val="24"/>
          <w:szCs w:val="24"/>
        </w:rPr>
        <w:t>обрезк</w:t>
      </w:r>
      <w:r>
        <w:rPr>
          <w:rFonts w:ascii="Times New Roman" w:hAnsi="Times New Roman"/>
          <w:sz w:val="24"/>
          <w:szCs w:val="24"/>
        </w:rPr>
        <w:t>е</w:t>
      </w:r>
      <w:r w:rsidRPr="001952EA">
        <w:rPr>
          <w:rFonts w:ascii="Times New Roman" w:hAnsi="Times New Roman"/>
          <w:sz w:val="24"/>
          <w:szCs w:val="24"/>
        </w:rPr>
        <w:t xml:space="preserve"> и вырубк</w:t>
      </w:r>
      <w:r>
        <w:rPr>
          <w:rFonts w:ascii="Times New Roman" w:hAnsi="Times New Roman"/>
          <w:sz w:val="24"/>
          <w:szCs w:val="24"/>
        </w:rPr>
        <w:t>е</w:t>
      </w:r>
      <w:r w:rsidRPr="001952EA">
        <w:rPr>
          <w:rFonts w:ascii="Times New Roman" w:hAnsi="Times New Roman"/>
          <w:sz w:val="24"/>
          <w:szCs w:val="24"/>
        </w:rPr>
        <w:t xml:space="preserve"> сухостоя и аварийных деревьев, вырезк</w:t>
      </w:r>
      <w:r>
        <w:rPr>
          <w:rFonts w:ascii="Times New Roman" w:hAnsi="Times New Roman"/>
          <w:sz w:val="24"/>
          <w:szCs w:val="24"/>
        </w:rPr>
        <w:t>е</w:t>
      </w:r>
      <w:r w:rsidRPr="001952EA">
        <w:rPr>
          <w:rFonts w:ascii="Times New Roman" w:hAnsi="Times New Roman"/>
          <w:sz w:val="24"/>
          <w:szCs w:val="24"/>
        </w:rPr>
        <w:t xml:space="preserve"> сухих и поломанных сучьев и вырезк</w:t>
      </w:r>
      <w:r>
        <w:rPr>
          <w:rFonts w:ascii="Times New Roman" w:hAnsi="Times New Roman"/>
          <w:sz w:val="24"/>
          <w:szCs w:val="24"/>
        </w:rPr>
        <w:t>е</w:t>
      </w:r>
      <w:r w:rsidRPr="001952EA">
        <w:rPr>
          <w:rFonts w:ascii="Times New Roman" w:hAnsi="Times New Roman"/>
          <w:sz w:val="24"/>
          <w:szCs w:val="24"/>
        </w:rPr>
        <w:t xml:space="preserve"> веток, ограничивающих видимость технических средств регулирования дорожного движения;</w:t>
      </w:r>
    </w:p>
    <w:p w14:paraId="78031FA0" w14:textId="77777777" w:rsidR="001952EA" w:rsidRPr="003B4CF3" w:rsidRDefault="001952EA" w:rsidP="00C05FB9">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1952EA">
        <w:rPr>
          <w:rFonts w:ascii="Times New Roman" w:hAnsi="Times New Roman"/>
          <w:sz w:val="24"/>
          <w:szCs w:val="24"/>
        </w:rPr>
        <w:t>прин</w:t>
      </w:r>
      <w:r>
        <w:rPr>
          <w:rFonts w:ascii="Times New Roman" w:hAnsi="Times New Roman"/>
          <w:sz w:val="24"/>
          <w:szCs w:val="24"/>
        </w:rPr>
        <w:t>ятию</w:t>
      </w:r>
      <w:r w:rsidRPr="001952EA">
        <w:rPr>
          <w:rFonts w:ascii="Times New Roman" w:hAnsi="Times New Roman"/>
          <w:sz w:val="24"/>
          <w:szCs w:val="24"/>
        </w:rPr>
        <w:t xml:space="preserve"> мер в случаях массового появления вредителей и болезней, </w:t>
      </w:r>
      <w:r>
        <w:rPr>
          <w:rFonts w:ascii="Times New Roman" w:hAnsi="Times New Roman"/>
          <w:sz w:val="24"/>
          <w:szCs w:val="24"/>
        </w:rPr>
        <w:t>лечению деревьев,</w:t>
      </w:r>
      <w:r w:rsidRPr="001952EA">
        <w:rPr>
          <w:rFonts w:ascii="Times New Roman" w:hAnsi="Times New Roman"/>
          <w:sz w:val="24"/>
          <w:szCs w:val="24"/>
        </w:rPr>
        <w:t xml:space="preserve"> замазк</w:t>
      </w:r>
      <w:r>
        <w:rPr>
          <w:rFonts w:ascii="Times New Roman" w:hAnsi="Times New Roman"/>
          <w:sz w:val="24"/>
          <w:szCs w:val="24"/>
        </w:rPr>
        <w:t>е</w:t>
      </w:r>
      <w:r w:rsidRPr="001952EA">
        <w:rPr>
          <w:rFonts w:ascii="Times New Roman" w:hAnsi="Times New Roman"/>
          <w:sz w:val="24"/>
          <w:szCs w:val="24"/>
        </w:rPr>
        <w:t xml:space="preserve"> ран и дупел на деревьях</w:t>
      </w:r>
      <w:r>
        <w:rPr>
          <w:rFonts w:ascii="Times New Roman" w:hAnsi="Times New Roman"/>
          <w:sz w:val="24"/>
          <w:szCs w:val="24"/>
        </w:rPr>
        <w:t>;</w:t>
      </w:r>
    </w:p>
    <w:p w14:paraId="2AE1438C" w14:textId="77777777" w:rsidR="00FE0E25" w:rsidRPr="003B4CF3" w:rsidRDefault="00FE0E25" w:rsidP="00C05FB9">
      <w:pPr>
        <w:tabs>
          <w:tab w:val="left" w:pos="1134"/>
        </w:tabs>
        <w:spacing w:after="0" w:line="240" w:lineRule="auto"/>
        <w:ind w:firstLine="709"/>
        <w:jc w:val="both"/>
        <w:rPr>
          <w:rFonts w:ascii="Times New Roman" w:hAnsi="Times New Roman"/>
          <w:sz w:val="24"/>
          <w:szCs w:val="24"/>
        </w:rPr>
      </w:pPr>
      <w:r w:rsidRPr="003B4CF3">
        <w:rPr>
          <w:rFonts w:ascii="Times New Roman" w:hAnsi="Times New Roman"/>
          <w:sz w:val="24"/>
          <w:szCs w:val="24"/>
        </w:rPr>
        <w:t>- содержанию газонов: аэрацию, стрижку/кошение, обрезку бровок, землевание, борьбу с сорняками, в том числе с борщевиком Сосновского, подкормку, полив, удаление опавших листьев и ремонт;</w:t>
      </w:r>
    </w:p>
    <w:p w14:paraId="1EE9269B" w14:textId="2A45341B" w:rsidR="00FE0E25" w:rsidRPr="009C7986" w:rsidRDefault="00FE0E25" w:rsidP="00C05FB9">
      <w:pPr>
        <w:tabs>
          <w:tab w:val="left" w:pos="1134"/>
        </w:tabs>
        <w:spacing w:after="0" w:line="240" w:lineRule="auto"/>
        <w:ind w:firstLine="709"/>
        <w:jc w:val="both"/>
        <w:rPr>
          <w:rFonts w:ascii="Times New Roman" w:hAnsi="Times New Roman"/>
          <w:sz w:val="24"/>
          <w:szCs w:val="24"/>
        </w:rPr>
      </w:pPr>
      <w:r w:rsidRPr="003B4CF3">
        <w:rPr>
          <w:rFonts w:ascii="Times New Roman" w:hAnsi="Times New Roman"/>
          <w:sz w:val="24"/>
          <w:szCs w:val="24"/>
        </w:rPr>
        <w:t>- содержанию цветников, в т</w:t>
      </w:r>
      <w:r w:rsidR="00CE4431">
        <w:rPr>
          <w:rFonts w:ascii="Times New Roman" w:hAnsi="Times New Roman"/>
          <w:sz w:val="24"/>
          <w:szCs w:val="24"/>
        </w:rPr>
        <w:t>ом числе</w:t>
      </w:r>
      <w:r w:rsidRPr="003B4CF3">
        <w:rPr>
          <w:rFonts w:ascii="Times New Roman" w:hAnsi="Times New Roman"/>
          <w:sz w:val="24"/>
          <w:szCs w:val="24"/>
        </w:rPr>
        <w:t xml:space="preserve"> вертикального озеленения: полив и промывку растений, рыхление почвы и уборку сорняков,</w:t>
      </w:r>
      <w:r w:rsidR="00470C71">
        <w:rPr>
          <w:rFonts w:ascii="Times New Roman" w:hAnsi="Times New Roman"/>
          <w:sz w:val="24"/>
          <w:szCs w:val="24"/>
        </w:rPr>
        <w:t xml:space="preserve"> </w:t>
      </w:r>
      <w:r w:rsidR="00470C71" w:rsidRPr="003B4CF3">
        <w:rPr>
          <w:rFonts w:ascii="Times New Roman" w:hAnsi="Times New Roman"/>
          <w:sz w:val="24"/>
          <w:szCs w:val="24"/>
        </w:rPr>
        <w:t>в том числе борщевик</w:t>
      </w:r>
      <w:r w:rsidR="00470C71">
        <w:rPr>
          <w:rFonts w:ascii="Times New Roman" w:hAnsi="Times New Roman"/>
          <w:sz w:val="24"/>
          <w:szCs w:val="24"/>
        </w:rPr>
        <w:t>а</w:t>
      </w:r>
      <w:r w:rsidR="00470C71" w:rsidRPr="003B4CF3">
        <w:rPr>
          <w:rFonts w:ascii="Times New Roman" w:hAnsi="Times New Roman"/>
          <w:sz w:val="24"/>
          <w:szCs w:val="24"/>
        </w:rPr>
        <w:t xml:space="preserve"> Сосновского</w:t>
      </w:r>
      <w:r w:rsidR="00470C71">
        <w:rPr>
          <w:rFonts w:ascii="Times New Roman" w:hAnsi="Times New Roman"/>
          <w:sz w:val="24"/>
          <w:szCs w:val="24"/>
        </w:rPr>
        <w:t>,</w:t>
      </w:r>
      <w:r w:rsidRPr="003B4CF3">
        <w:rPr>
          <w:rFonts w:ascii="Times New Roman" w:hAnsi="Times New Roman"/>
          <w:sz w:val="24"/>
          <w:szCs w:val="24"/>
        </w:rPr>
        <w:t xml:space="preserve"> обрезку отцветших соцветий, </w:t>
      </w:r>
      <w:r w:rsidRPr="009C7986">
        <w:rPr>
          <w:rFonts w:ascii="Times New Roman" w:hAnsi="Times New Roman"/>
          <w:sz w:val="24"/>
          <w:szCs w:val="24"/>
        </w:rPr>
        <w:t>защиту от вредителей и болезней, внесение минеральных удобрений.</w:t>
      </w:r>
    </w:p>
    <w:p w14:paraId="717ACC7E" w14:textId="48B4AB86" w:rsidR="00FE0E25" w:rsidRPr="008C762C" w:rsidRDefault="00FE0E25" w:rsidP="00C05FB9">
      <w:pPr>
        <w:tabs>
          <w:tab w:val="left" w:pos="1134"/>
        </w:tabs>
        <w:spacing w:after="0" w:line="240" w:lineRule="auto"/>
        <w:ind w:firstLine="709"/>
        <w:jc w:val="both"/>
        <w:rPr>
          <w:rFonts w:ascii="Times New Roman" w:hAnsi="Times New Roman"/>
          <w:sz w:val="24"/>
          <w:szCs w:val="24"/>
        </w:rPr>
      </w:pPr>
      <w:r w:rsidRPr="009C7986">
        <w:rPr>
          <w:rFonts w:ascii="Times New Roman" w:hAnsi="Times New Roman"/>
          <w:sz w:val="24"/>
          <w:szCs w:val="24"/>
        </w:rPr>
        <w:t xml:space="preserve">4. Стрижка/кошение </w:t>
      </w:r>
      <w:r w:rsidR="0093271C" w:rsidRPr="009C7986">
        <w:rPr>
          <w:rFonts w:ascii="Times New Roman" w:hAnsi="Times New Roman"/>
          <w:sz w:val="24"/>
          <w:szCs w:val="24"/>
        </w:rPr>
        <w:t>травян</w:t>
      </w:r>
      <w:r w:rsidR="006035CC" w:rsidRPr="009C7986">
        <w:rPr>
          <w:rFonts w:ascii="Times New Roman" w:hAnsi="Times New Roman"/>
          <w:sz w:val="24"/>
          <w:szCs w:val="24"/>
        </w:rPr>
        <w:t>ой</w:t>
      </w:r>
      <w:r w:rsidR="0093271C" w:rsidRPr="009C7986">
        <w:rPr>
          <w:rFonts w:ascii="Times New Roman" w:hAnsi="Times New Roman"/>
          <w:sz w:val="24"/>
          <w:szCs w:val="24"/>
        </w:rPr>
        <w:t xml:space="preserve"> растительност</w:t>
      </w:r>
      <w:r w:rsidR="006035CC" w:rsidRPr="009C7986">
        <w:rPr>
          <w:rFonts w:ascii="Times New Roman" w:hAnsi="Times New Roman"/>
          <w:sz w:val="24"/>
          <w:szCs w:val="24"/>
        </w:rPr>
        <w:t>и</w:t>
      </w:r>
      <w:r w:rsidRPr="009C7986">
        <w:rPr>
          <w:rFonts w:ascii="Times New Roman" w:hAnsi="Times New Roman"/>
          <w:sz w:val="24"/>
          <w:szCs w:val="24"/>
        </w:rPr>
        <w:t xml:space="preserve"> производится землепользователями периодически при достижении травяным покровом высоты 10 см. Скошенная трава должна быть убрана и утилизирована в течение трех суток.</w:t>
      </w:r>
    </w:p>
    <w:p w14:paraId="0F03E2DB" w14:textId="77777777" w:rsidR="00FE0E25" w:rsidRPr="003B4CF3" w:rsidRDefault="00FE0E25" w:rsidP="00C05FB9">
      <w:pPr>
        <w:tabs>
          <w:tab w:val="left" w:pos="1134"/>
        </w:tabs>
        <w:spacing w:after="0" w:line="240" w:lineRule="auto"/>
        <w:ind w:firstLine="709"/>
        <w:jc w:val="both"/>
        <w:rPr>
          <w:rFonts w:ascii="Times New Roman" w:hAnsi="Times New Roman"/>
          <w:sz w:val="24"/>
          <w:szCs w:val="24"/>
        </w:rPr>
      </w:pPr>
      <w:r w:rsidRPr="003B4CF3">
        <w:rPr>
          <w:rFonts w:ascii="Times New Roman" w:hAnsi="Times New Roman"/>
          <w:sz w:val="24"/>
          <w:szCs w:val="24"/>
        </w:rPr>
        <w:t>Физические и юридические лица, а также индивидуальные предприниматели, осуществляющие свою деятельность на территории округа, обязаны выполнять мероприятия по скашиванию травяного покрова, достигшего высоты 10 см на земельных уча</w:t>
      </w:r>
      <w:r w:rsidR="006714FF">
        <w:rPr>
          <w:rFonts w:ascii="Times New Roman" w:hAnsi="Times New Roman"/>
          <w:sz w:val="24"/>
          <w:szCs w:val="24"/>
        </w:rPr>
        <w:t xml:space="preserve">стках, расположенных в </w:t>
      </w:r>
      <w:r w:rsidR="006714FF" w:rsidRPr="00C2328A">
        <w:rPr>
          <w:rFonts w:ascii="Times New Roman" w:hAnsi="Times New Roman"/>
          <w:sz w:val="24"/>
          <w:szCs w:val="24"/>
        </w:rPr>
        <w:t>границах</w:t>
      </w:r>
      <w:r w:rsidR="002D089F" w:rsidRPr="00C2328A">
        <w:rPr>
          <w:rFonts w:ascii="Times New Roman" w:hAnsi="Times New Roman"/>
          <w:sz w:val="24"/>
          <w:szCs w:val="24"/>
        </w:rPr>
        <w:t xml:space="preserve"> муниципального округа</w:t>
      </w:r>
      <w:r w:rsidRPr="003B4CF3">
        <w:rPr>
          <w:rFonts w:ascii="Times New Roman" w:hAnsi="Times New Roman"/>
          <w:sz w:val="24"/>
          <w:szCs w:val="24"/>
        </w:rPr>
        <w:t>, принадлежащих им на праве собственности или ином предусмотренном законодательством праве, а также на прилегающих к ним территориях.</w:t>
      </w:r>
    </w:p>
    <w:p w14:paraId="2322A063" w14:textId="77777777" w:rsidR="00FE0E25" w:rsidRPr="003B4CF3" w:rsidRDefault="00FE0E25" w:rsidP="00C05FB9">
      <w:pPr>
        <w:tabs>
          <w:tab w:val="left" w:pos="1134"/>
        </w:tabs>
        <w:spacing w:after="0" w:line="240" w:lineRule="auto"/>
        <w:ind w:firstLine="709"/>
        <w:jc w:val="both"/>
        <w:rPr>
          <w:rFonts w:ascii="Times New Roman" w:hAnsi="Times New Roman"/>
          <w:sz w:val="24"/>
          <w:szCs w:val="24"/>
        </w:rPr>
      </w:pPr>
      <w:r w:rsidRPr="003B4CF3">
        <w:rPr>
          <w:rFonts w:ascii="Times New Roman" w:hAnsi="Times New Roman"/>
          <w:sz w:val="24"/>
          <w:szCs w:val="24"/>
        </w:rPr>
        <w:t>5. Полив зеленых насаждений производится в утреннее время не позднее 9 часов или в вечернее время после 18 часов.</w:t>
      </w:r>
    </w:p>
    <w:p w14:paraId="026FAB9E" w14:textId="77777777" w:rsidR="00FE0E25" w:rsidRPr="003B4CF3" w:rsidRDefault="00FE0E25" w:rsidP="00C05FB9">
      <w:pPr>
        <w:tabs>
          <w:tab w:val="left" w:pos="1134"/>
        </w:tabs>
        <w:spacing w:after="0" w:line="240" w:lineRule="auto"/>
        <w:ind w:firstLine="709"/>
        <w:jc w:val="both"/>
        <w:rPr>
          <w:rFonts w:ascii="Times New Roman" w:hAnsi="Times New Roman"/>
          <w:sz w:val="24"/>
          <w:szCs w:val="24"/>
        </w:rPr>
      </w:pPr>
      <w:r w:rsidRPr="003B4CF3">
        <w:rPr>
          <w:rFonts w:ascii="Times New Roman" w:hAnsi="Times New Roman"/>
          <w:sz w:val="24"/>
          <w:szCs w:val="24"/>
        </w:rPr>
        <w:t>6. Обрезк</w:t>
      </w:r>
      <w:r w:rsidR="00C159DD">
        <w:rPr>
          <w:rFonts w:ascii="Times New Roman" w:hAnsi="Times New Roman"/>
          <w:sz w:val="24"/>
          <w:szCs w:val="24"/>
        </w:rPr>
        <w:t>у</w:t>
      </w:r>
      <w:r w:rsidRPr="003B4CF3">
        <w:rPr>
          <w:rFonts w:ascii="Times New Roman" w:hAnsi="Times New Roman"/>
          <w:sz w:val="24"/>
          <w:szCs w:val="24"/>
        </w:rPr>
        <w:t xml:space="preserve"> деревьев и кустарников с целью обеспечения правил эксплуатации охранных зон </w:t>
      </w:r>
      <w:proofErr w:type="spellStart"/>
      <w:r w:rsidRPr="003B4CF3">
        <w:rPr>
          <w:rFonts w:ascii="Times New Roman" w:hAnsi="Times New Roman"/>
          <w:sz w:val="24"/>
          <w:szCs w:val="24"/>
        </w:rPr>
        <w:t>токонесущих</w:t>
      </w:r>
      <w:proofErr w:type="spellEnd"/>
      <w:r w:rsidRPr="003B4CF3">
        <w:rPr>
          <w:rFonts w:ascii="Times New Roman" w:hAnsi="Times New Roman"/>
          <w:sz w:val="24"/>
          <w:szCs w:val="24"/>
        </w:rPr>
        <w:t xml:space="preserve"> проводов осуществляют владельцы линий </w:t>
      </w:r>
      <w:proofErr w:type="spellStart"/>
      <w:r w:rsidRPr="003B4CF3">
        <w:rPr>
          <w:rFonts w:ascii="Times New Roman" w:hAnsi="Times New Roman"/>
          <w:sz w:val="24"/>
          <w:szCs w:val="24"/>
        </w:rPr>
        <w:t>токонесущих</w:t>
      </w:r>
      <w:proofErr w:type="spellEnd"/>
      <w:r w:rsidRPr="003B4CF3">
        <w:rPr>
          <w:rFonts w:ascii="Times New Roman" w:hAnsi="Times New Roman"/>
          <w:sz w:val="24"/>
          <w:szCs w:val="24"/>
        </w:rPr>
        <w:t xml:space="preserve"> проводов по согласованию с землепользователями, на земельных участках </w:t>
      </w:r>
      <w:r w:rsidR="00C159DD">
        <w:rPr>
          <w:rFonts w:ascii="Times New Roman" w:hAnsi="Times New Roman"/>
          <w:sz w:val="24"/>
          <w:szCs w:val="24"/>
        </w:rPr>
        <w:t xml:space="preserve">на </w:t>
      </w:r>
      <w:r w:rsidRPr="003B4CF3">
        <w:rPr>
          <w:rFonts w:ascii="Times New Roman" w:hAnsi="Times New Roman"/>
          <w:sz w:val="24"/>
          <w:szCs w:val="24"/>
        </w:rPr>
        <w:t>которых произрастают зеленые насаждения.</w:t>
      </w:r>
    </w:p>
    <w:p w14:paraId="111781FA" w14:textId="77777777" w:rsidR="00FE0E25" w:rsidRPr="003B4CF3" w:rsidRDefault="00FE0E25" w:rsidP="00C05FB9">
      <w:pPr>
        <w:tabs>
          <w:tab w:val="left" w:pos="1134"/>
        </w:tabs>
        <w:spacing w:after="0" w:line="240" w:lineRule="auto"/>
        <w:ind w:firstLine="709"/>
        <w:jc w:val="both"/>
        <w:rPr>
          <w:rFonts w:ascii="Times New Roman" w:hAnsi="Times New Roman"/>
          <w:sz w:val="24"/>
          <w:szCs w:val="24"/>
        </w:rPr>
      </w:pPr>
      <w:r w:rsidRPr="003B4CF3">
        <w:rPr>
          <w:rFonts w:ascii="Times New Roman" w:hAnsi="Times New Roman"/>
          <w:sz w:val="24"/>
          <w:szCs w:val="24"/>
        </w:rPr>
        <w:t xml:space="preserve">7. При возникновении угрозы уничтожения и/или повреждения зеленых насаждений, а также в случаях ухудшения их состояния, их гибели и/или повреждения, землепользователи обязаны письменно информировать </w:t>
      </w:r>
      <w:r w:rsidR="00747B3E">
        <w:rPr>
          <w:rFonts w:ascii="Times New Roman" w:hAnsi="Times New Roman"/>
          <w:sz w:val="24"/>
          <w:szCs w:val="24"/>
        </w:rPr>
        <w:t>Д</w:t>
      </w:r>
      <w:r w:rsidR="00C159DD">
        <w:rPr>
          <w:rFonts w:ascii="Times New Roman" w:hAnsi="Times New Roman"/>
          <w:sz w:val="24"/>
          <w:szCs w:val="24"/>
        </w:rPr>
        <w:t>епартамент дорожного хозяйства</w:t>
      </w:r>
      <w:r w:rsidR="00F00DED">
        <w:rPr>
          <w:rFonts w:ascii="Times New Roman" w:hAnsi="Times New Roman"/>
          <w:sz w:val="24"/>
          <w:szCs w:val="24"/>
        </w:rPr>
        <w:t xml:space="preserve"> </w:t>
      </w:r>
      <w:r w:rsidRPr="0014392A">
        <w:rPr>
          <w:rFonts w:ascii="Times New Roman" w:hAnsi="Times New Roman"/>
          <w:sz w:val="24"/>
          <w:szCs w:val="24"/>
        </w:rPr>
        <w:t>в</w:t>
      </w:r>
      <w:r w:rsidRPr="003B4CF3">
        <w:rPr>
          <w:rFonts w:ascii="Times New Roman" w:hAnsi="Times New Roman"/>
          <w:sz w:val="24"/>
          <w:szCs w:val="24"/>
        </w:rPr>
        <w:t xml:space="preserve"> течение трех рабочих дней с момента выявления соответствующего факта, за исключением случаев пересадки, обрезки, сноса зеленых насаждений собственниками земельных участков.</w:t>
      </w:r>
    </w:p>
    <w:p w14:paraId="4DE2026D" w14:textId="77777777" w:rsidR="00FE0E25" w:rsidRPr="003B4CF3" w:rsidRDefault="00FE0E25" w:rsidP="00C05FB9">
      <w:pPr>
        <w:tabs>
          <w:tab w:val="left" w:pos="1134"/>
        </w:tabs>
        <w:spacing w:after="0" w:line="240" w:lineRule="auto"/>
        <w:ind w:firstLine="709"/>
        <w:jc w:val="both"/>
        <w:rPr>
          <w:rFonts w:ascii="Times New Roman" w:hAnsi="Times New Roman"/>
          <w:sz w:val="24"/>
          <w:szCs w:val="24"/>
        </w:rPr>
      </w:pPr>
      <w:r w:rsidRPr="003B4CF3">
        <w:rPr>
          <w:rFonts w:ascii="Times New Roman" w:hAnsi="Times New Roman"/>
          <w:sz w:val="24"/>
          <w:szCs w:val="24"/>
        </w:rPr>
        <w:t>Информирование осуществляется в целях предупреждения распространения заболеваний и поражений вредителями иных зеленых насаждений, а также учета и контроля восстановления зеленых насаждений.</w:t>
      </w:r>
    </w:p>
    <w:p w14:paraId="7283FFB0" w14:textId="77777777" w:rsidR="00FE0E25" w:rsidRPr="003B4CF3" w:rsidRDefault="00FE0E25" w:rsidP="00C05FB9">
      <w:pPr>
        <w:tabs>
          <w:tab w:val="left" w:pos="1134"/>
        </w:tabs>
        <w:spacing w:after="0" w:line="240" w:lineRule="auto"/>
        <w:ind w:firstLine="709"/>
        <w:jc w:val="both"/>
        <w:rPr>
          <w:rFonts w:ascii="Times New Roman" w:hAnsi="Times New Roman"/>
          <w:sz w:val="24"/>
          <w:szCs w:val="24"/>
        </w:rPr>
      </w:pPr>
      <w:r w:rsidRPr="003B4CF3">
        <w:rPr>
          <w:rFonts w:ascii="Times New Roman" w:hAnsi="Times New Roman"/>
          <w:sz w:val="24"/>
          <w:szCs w:val="24"/>
        </w:rPr>
        <w:lastRenderedPageBreak/>
        <w:t>Землепользователи обязаны немедленно предпринять меры по устранению угрозы уничтожения и/или повреждения зеленых насаждений, прекращению негативного воздействия, ухудшающего их состояние, и восстановлению зеленых насаждений.</w:t>
      </w:r>
    </w:p>
    <w:p w14:paraId="4CF4F8F3" w14:textId="77777777" w:rsidR="00FE0E25" w:rsidRPr="003B4CF3" w:rsidRDefault="00FE0E25" w:rsidP="00C05FB9">
      <w:pPr>
        <w:tabs>
          <w:tab w:val="left" w:pos="1134"/>
        </w:tabs>
        <w:spacing w:after="0" w:line="240" w:lineRule="auto"/>
        <w:ind w:firstLine="709"/>
        <w:jc w:val="both"/>
        <w:rPr>
          <w:rFonts w:ascii="Times New Roman" w:hAnsi="Times New Roman"/>
          <w:sz w:val="24"/>
          <w:szCs w:val="24"/>
        </w:rPr>
      </w:pPr>
      <w:r w:rsidRPr="003B4CF3">
        <w:rPr>
          <w:rFonts w:ascii="Times New Roman" w:hAnsi="Times New Roman"/>
          <w:sz w:val="24"/>
          <w:szCs w:val="24"/>
        </w:rPr>
        <w:t xml:space="preserve">В случае гибели и/или повреждения зеленых насаждений в результате природных или метеорологических явлений информирование </w:t>
      </w:r>
      <w:r w:rsidR="002224E1">
        <w:rPr>
          <w:rFonts w:ascii="Times New Roman" w:hAnsi="Times New Roman"/>
          <w:sz w:val="24"/>
          <w:szCs w:val="24"/>
        </w:rPr>
        <w:t>Д</w:t>
      </w:r>
      <w:r w:rsidR="00A82F8A">
        <w:rPr>
          <w:rFonts w:ascii="Times New Roman" w:hAnsi="Times New Roman"/>
          <w:sz w:val="24"/>
          <w:szCs w:val="24"/>
        </w:rPr>
        <w:t xml:space="preserve">епартамента дорожного хозяйства </w:t>
      </w:r>
      <w:r w:rsidR="00A82F8A">
        <w:rPr>
          <w:rFonts w:ascii="Times New Roman" w:hAnsi="Times New Roman"/>
          <w:sz w:val="24"/>
          <w:szCs w:val="24"/>
        </w:rPr>
        <w:br/>
      </w:r>
      <w:r w:rsidRPr="003B4CF3">
        <w:rPr>
          <w:rFonts w:ascii="Times New Roman" w:hAnsi="Times New Roman"/>
          <w:sz w:val="24"/>
          <w:szCs w:val="24"/>
        </w:rPr>
        <w:t>(с предоставлением фотографий сломанных, упавших деревьев и кустарников без признаков рубки и спила) осуществляется не позднее десяти дней после прекращения явлений, вызвавших гибель и/или повреждение зеленых насаждений.</w:t>
      </w:r>
    </w:p>
    <w:p w14:paraId="6CFF5F69" w14:textId="77777777" w:rsidR="00FE0E25" w:rsidRPr="003B4CF3" w:rsidRDefault="00FE0E25" w:rsidP="00C05FB9">
      <w:pPr>
        <w:tabs>
          <w:tab w:val="left" w:pos="1134"/>
        </w:tabs>
        <w:spacing w:after="0" w:line="240" w:lineRule="auto"/>
        <w:ind w:firstLine="709"/>
        <w:jc w:val="both"/>
        <w:rPr>
          <w:rFonts w:ascii="Times New Roman" w:hAnsi="Times New Roman"/>
          <w:sz w:val="24"/>
          <w:szCs w:val="24"/>
        </w:rPr>
      </w:pPr>
      <w:r w:rsidRPr="003B4CF3">
        <w:rPr>
          <w:rFonts w:ascii="Times New Roman" w:hAnsi="Times New Roman"/>
          <w:sz w:val="24"/>
          <w:szCs w:val="24"/>
        </w:rPr>
        <w:t>В случае непредоставления информации или несвоевременного предоставления, факт гибели насаждений впоследствии рассматривается как незаконное уничтожение.</w:t>
      </w:r>
    </w:p>
    <w:p w14:paraId="1BFC36E2" w14:textId="77777777" w:rsidR="00FE0E25" w:rsidRPr="003B4CF3" w:rsidRDefault="00FE0E25" w:rsidP="00C05FB9">
      <w:pPr>
        <w:tabs>
          <w:tab w:val="left" w:pos="1134"/>
        </w:tabs>
        <w:spacing w:after="0" w:line="240" w:lineRule="auto"/>
        <w:ind w:firstLine="709"/>
        <w:jc w:val="both"/>
        <w:rPr>
          <w:rFonts w:ascii="Times New Roman" w:hAnsi="Times New Roman"/>
          <w:sz w:val="24"/>
          <w:szCs w:val="24"/>
        </w:rPr>
      </w:pPr>
      <w:r w:rsidRPr="003B4CF3">
        <w:rPr>
          <w:rFonts w:ascii="Times New Roman" w:hAnsi="Times New Roman"/>
          <w:sz w:val="24"/>
          <w:szCs w:val="24"/>
        </w:rPr>
        <w:t xml:space="preserve">8. В целях охраны и восстановления зеленых насаждений на территории </w:t>
      </w:r>
      <w:r w:rsidR="0080545B">
        <w:rPr>
          <w:rFonts w:ascii="Times New Roman" w:hAnsi="Times New Roman"/>
          <w:sz w:val="24"/>
          <w:szCs w:val="24"/>
        </w:rPr>
        <w:t>муниципального</w:t>
      </w:r>
      <w:r w:rsidRPr="003B4CF3">
        <w:rPr>
          <w:rFonts w:ascii="Times New Roman" w:hAnsi="Times New Roman"/>
          <w:sz w:val="24"/>
          <w:szCs w:val="24"/>
        </w:rPr>
        <w:t xml:space="preserve"> округа постановлением администрации города создается Комиссия по обследованию зеленых насаждений и утверждается ее положение. Комиссия по обследованию зеленых насаждений осуществляет обследование и оценку состояния зеленых насаждений, принимает решения о сносе или других действиях с зелеными насаждениями, осуществляет расчет затрат на озеленение, подлежащих возмещению при повреждении или сносе зеленых насаждений, а также другие полномочия, предусмотренные ее положением.</w:t>
      </w:r>
    </w:p>
    <w:p w14:paraId="35D239C5" w14:textId="77777777" w:rsidR="00FE0E25" w:rsidRDefault="00FE0E25" w:rsidP="00580888">
      <w:pPr>
        <w:pStyle w:val="aa"/>
        <w:spacing w:before="0" w:beforeAutospacing="0" w:after="0" w:afterAutospacing="0" w:line="288" w:lineRule="atLeast"/>
        <w:ind w:firstLine="540"/>
        <w:jc w:val="both"/>
      </w:pPr>
      <w:r w:rsidRPr="003B4CF3">
        <w:t xml:space="preserve">9. На территории </w:t>
      </w:r>
      <w:r w:rsidR="0080545B">
        <w:t>муниципального</w:t>
      </w:r>
      <w:r w:rsidRPr="003B4CF3">
        <w:t xml:space="preserve"> округа, включенной в состав зеленого фонда, снос или пересадка зеленых насаждений, обрезка деревьев, кустарников и лиан, в том числе формирование их кроны, произво</w:t>
      </w:r>
      <w:r w:rsidR="006B4571">
        <w:t>дятся по разрешению, выданному Д</w:t>
      </w:r>
      <w:r w:rsidRPr="003B4CF3">
        <w:t xml:space="preserve">епартаментом </w:t>
      </w:r>
      <w:r w:rsidR="00F61A65" w:rsidRPr="003B4CF3">
        <w:t>дорожного</w:t>
      </w:r>
      <w:r w:rsidR="007D74A7">
        <w:t xml:space="preserve"> хозяйства</w:t>
      </w:r>
      <w:r w:rsidRPr="003B4CF3">
        <w:t xml:space="preserve">. Выдача разрешений на пересадку, обрезку, снос зеленых насаждений осуществляется в соответствии с административным регламентом </w:t>
      </w:r>
      <w:r w:rsidRPr="0029639D">
        <w:t>пред</w:t>
      </w:r>
      <w:r w:rsidR="009E0EB3" w:rsidRPr="0029639D">
        <w:t>оставления муниципальной услуги «Выдача разрешений на пересадку, обр</w:t>
      </w:r>
      <w:r w:rsidR="00562043" w:rsidRPr="0029639D">
        <w:t>езку, снос зеленых насаждений»,</w:t>
      </w:r>
      <w:r w:rsidRPr="0029639D">
        <w:t xml:space="preserve"> утвержденным постановлением </w:t>
      </w:r>
      <w:r w:rsidR="009D2677">
        <w:t>А</w:t>
      </w:r>
      <w:r w:rsidRPr="0029639D">
        <w:t>дминистрации.</w:t>
      </w:r>
    </w:p>
    <w:p w14:paraId="5CFF00D9" w14:textId="77777777" w:rsidR="00FE0E25" w:rsidRPr="003B4CF3" w:rsidRDefault="00FE0E25" w:rsidP="00C05FB9">
      <w:pPr>
        <w:pStyle w:val="ConsPlusNormal"/>
        <w:ind w:firstLine="540"/>
        <w:jc w:val="both"/>
      </w:pPr>
      <w:r w:rsidRPr="0029639D">
        <w:t>При этом разрешения на снос и/или</w:t>
      </w:r>
      <w:r w:rsidRPr="003B4CF3">
        <w:t xml:space="preserve"> пересадку растений, включенных в Красную книгу Российской Федерации или в Красную книгу Сахалинской области и произрастающих на территории </w:t>
      </w:r>
      <w:r w:rsidR="0080545B">
        <w:t>муниципального</w:t>
      </w:r>
      <w:r w:rsidRPr="003B4CF3">
        <w:t xml:space="preserve"> округа, выдаются соответствующими государственными органами.</w:t>
      </w:r>
    </w:p>
    <w:p w14:paraId="3DD06D35" w14:textId="77777777" w:rsidR="008967EE" w:rsidRPr="008967EE" w:rsidRDefault="00FE0E25" w:rsidP="008967EE">
      <w:pPr>
        <w:pStyle w:val="ConsPlusNormal"/>
        <w:ind w:firstLine="540"/>
        <w:jc w:val="both"/>
      </w:pPr>
      <w:r w:rsidRPr="003B4CF3">
        <w:t>Снос и/или пересадка лесных насаждений на землях лесного фонда осуществляются на основании решений органов государственной власти Сахалинской области или их уполномоченных учреждений.</w:t>
      </w:r>
    </w:p>
    <w:p w14:paraId="7FFA6510" w14:textId="77777777" w:rsidR="008967EE" w:rsidRPr="008967EE" w:rsidRDefault="008967EE" w:rsidP="008967EE">
      <w:pPr>
        <w:pStyle w:val="ConsPlusNormal"/>
        <w:ind w:firstLine="540"/>
        <w:jc w:val="both"/>
      </w:pPr>
      <w:r w:rsidRPr="008967EE">
        <w:t>Снос лесных насаждений в городских лесах оформляется в соответствии с лесным законодательством Российской Федерации.</w:t>
      </w:r>
    </w:p>
    <w:p w14:paraId="44041CB6" w14:textId="77777777" w:rsidR="009D2677" w:rsidRDefault="009D2677" w:rsidP="009D2677">
      <w:pPr>
        <w:pStyle w:val="ConsPlusNormal"/>
        <w:ind w:firstLine="540"/>
        <w:jc w:val="both"/>
      </w:pPr>
      <w:r>
        <w:t>Снос</w:t>
      </w:r>
      <w:r w:rsidR="0084683F">
        <w:t>, пересадка</w:t>
      </w:r>
      <w:r>
        <w:t xml:space="preserve"> и/или обрезка </w:t>
      </w:r>
      <w:r w:rsidRPr="009D2677">
        <w:t xml:space="preserve">зеленых насаждений без разрешения на территории </w:t>
      </w:r>
      <w:r>
        <w:t>муниципального</w:t>
      </w:r>
      <w:r w:rsidRPr="003B4CF3">
        <w:t xml:space="preserve"> округа</w:t>
      </w:r>
      <w:r w:rsidRPr="009D2677">
        <w:t xml:space="preserve"> допускается в следующих случаях:</w:t>
      </w:r>
    </w:p>
    <w:p w14:paraId="6CCE3C5E" w14:textId="77777777" w:rsidR="0084683F" w:rsidRDefault="0084683F" w:rsidP="0084683F">
      <w:pPr>
        <w:pStyle w:val="ConsPlusNormal"/>
        <w:ind w:firstLine="540"/>
        <w:jc w:val="both"/>
      </w:pPr>
      <w:r>
        <w:t xml:space="preserve">1) при </w:t>
      </w:r>
      <w:r w:rsidR="009D2677" w:rsidRPr="009D2677">
        <w:t>проведени</w:t>
      </w:r>
      <w:r>
        <w:t>и</w:t>
      </w:r>
      <w:r w:rsidR="009D2677" w:rsidRPr="009D2677">
        <w:t xml:space="preserve"> санитарных рубок (в том числе удалени</w:t>
      </w:r>
      <w:r>
        <w:t>и</w:t>
      </w:r>
      <w:r w:rsidR="009D2677" w:rsidRPr="009D2677">
        <w:t xml:space="preserve"> аварийных деревьев и кустарников), реконструкции объектов озеленения (парков, бульваров, скверов</w:t>
      </w:r>
      <w:r>
        <w:t xml:space="preserve">), в случае если необходимость проведения данных мероприятий установлена </w:t>
      </w:r>
      <w:r w:rsidRPr="003B4CF3">
        <w:t>Комисси</w:t>
      </w:r>
      <w:r>
        <w:t>ей</w:t>
      </w:r>
      <w:r w:rsidRPr="003B4CF3">
        <w:t xml:space="preserve"> по обследованию зеленых насаждений</w:t>
      </w:r>
      <w:r>
        <w:t xml:space="preserve">; </w:t>
      </w:r>
      <w:r w:rsidR="009D2677" w:rsidRPr="009D2677">
        <w:t xml:space="preserve"> </w:t>
      </w:r>
    </w:p>
    <w:p w14:paraId="3EEEE293" w14:textId="77777777" w:rsidR="006718FF" w:rsidRDefault="0084683F" w:rsidP="006718FF">
      <w:pPr>
        <w:pStyle w:val="ConsPlusNormal"/>
        <w:ind w:firstLine="540"/>
        <w:jc w:val="both"/>
      </w:pPr>
      <w:r>
        <w:t xml:space="preserve">2) </w:t>
      </w:r>
      <w:r w:rsidR="009D2677" w:rsidRPr="009D2677">
        <w:t>деревь</w:t>
      </w:r>
      <w:r>
        <w:t>я</w:t>
      </w:r>
      <w:r w:rsidR="009D2677" w:rsidRPr="009D2677">
        <w:t xml:space="preserve"> и кустарник</w:t>
      </w:r>
      <w:r>
        <w:t>и произрастают</w:t>
      </w:r>
      <w:r w:rsidR="009D2677" w:rsidRPr="009D2677">
        <w:t xml:space="preserve"> на земельных участках, находящихся в собственности физических и юридических лиц, индивидуальных предпринимателей; </w:t>
      </w:r>
    </w:p>
    <w:p w14:paraId="6D770820" w14:textId="77777777" w:rsidR="008967EE" w:rsidRDefault="008967EE" w:rsidP="006718FF">
      <w:pPr>
        <w:pStyle w:val="ConsPlusNormal"/>
        <w:ind w:firstLine="540"/>
        <w:jc w:val="both"/>
      </w:pPr>
      <w:r>
        <w:t xml:space="preserve">3) </w:t>
      </w:r>
      <w:r w:rsidRPr="009D2677">
        <w:t>деревь</w:t>
      </w:r>
      <w:r>
        <w:t>я</w:t>
      </w:r>
      <w:r w:rsidRPr="009D2677">
        <w:t xml:space="preserve"> и кустарник</w:t>
      </w:r>
      <w:r>
        <w:t>и произрастают н</w:t>
      </w:r>
      <w:r w:rsidRPr="00017071">
        <w:t>а земельных участках, относящихся к общему имуществу собственников помещений в многоквартирном доме</w:t>
      </w:r>
      <w:r>
        <w:t>.</w:t>
      </w:r>
    </w:p>
    <w:p w14:paraId="0A7FB4F4" w14:textId="77777777" w:rsidR="006718FF" w:rsidRDefault="008967EE" w:rsidP="006718FF">
      <w:pPr>
        <w:pStyle w:val="ConsPlusNormal"/>
        <w:ind w:firstLine="540"/>
        <w:jc w:val="both"/>
      </w:pPr>
      <w:r>
        <w:t>4</w:t>
      </w:r>
      <w:r w:rsidR="006718FF">
        <w:t xml:space="preserve">) при </w:t>
      </w:r>
      <w:r w:rsidR="006718FF" w:rsidRPr="006718FF">
        <w:t>проведени</w:t>
      </w:r>
      <w:r w:rsidR="006718FF">
        <w:t>и</w:t>
      </w:r>
      <w:r w:rsidR="006718FF" w:rsidRPr="006718FF">
        <w:t xml:space="preserve"> аварийно-восстановительных работ сетей инженерно-технического обеспечения и сооружений</w:t>
      </w:r>
      <w:r w:rsidR="00422C1F">
        <w:t>;</w:t>
      </w:r>
    </w:p>
    <w:p w14:paraId="604DBBE5" w14:textId="77777777" w:rsidR="00422C1F" w:rsidRDefault="008967EE" w:rsidP="00422C1F">
      <w:pPr>
        <w:pStyle w:val="ConsPlusNormal"/>
        <w:ind w:firstLine="540"/>
        <w:jc w:val="both"/>
      </w:pPr>
      <w:r>
        <w:t>5</w:t>
      </w:r>
      <w:r w:rsidR="00422C1F">
        <w:t xml:space="preserve">) </w:t>
      </w:r>
      <w:r w:rsidR="00422C1F" w:rsidRPr="009D2677">
        <w:t>деревь</w:t>
      </w:r>
      <w:r w:rsidR="00422C1F">
        <w:t>я</w:t>
      </w:r>
      <w:r w:rsidR="00422C1F" w:rsidRPr="009D2677">
        <w:t xml:space="preserve"> и кустарник</w:t>
      </w:r>
      <w:r w:rsidR="00422C1F">
        <w:t>и произрастают</w:t>
      </w:r>
      <w:r w:rsidR="00422C1F" w:rsidRPr="009D2677">
        <w:t xml:space="preserve"> на </w:t>
      </w:r>
      <w:r w:rsidR="00422C1F">
        <w:t>территории кладбищ;</w:t>
      </w:r>
    </w:p>
    <w:p w14:paraId="212E366E" w14:textId="77777777" w:rsidR="009D2677" w:rsidRPr="009D2677" w:rsidRDefault="008967EE" w:rsidP="00422C1F">
      <w:pPr>
        <w:pStyle w:val="ConsPlusNormal"/>
        <w:ind w:firstLine="540"/>
        <w:jc w:val="both"/>
      </w:pPr>
      <w:r>
        <w:t>6</w:t>
      </w:r>
      <w:r w:rsidR="009D2677" w:rsidRPr="009D2677">
        <w:t xml:space="preserve">) </w:t>
      </w:r>
      <w:r w:rsidR="00422C1F">
        <w:t>при ис</w:t>
      </w:r>
      <w:r w:rsidR="009D2677" w:rsidRPr="009D2677">
        <w:t>полнени</w:t>
      </w:r>
      <w:r w:rsidR="00422C1F">
        <w:t>и</w:t>
      </w:r>
      <w:r w:rsidR="009D2677" w:rsidRPr="009D2677">
        <w:t xml:space="preserve"> требований</w:t>
      </w:r>
      <w:r w:rsidR="00422C1F">
        <w:t>, установленных</w:t>
      </w:r>
      <w:r w:rsidR="009D2677" w:rsidRPr="009D2677">
        <w:t xml:space="preserve"> нормативны</w:t>
      </w:r>
      <w:r w:rsidR="00422C1F">
        <w:t>ми</w:t>
      </w:r>
      <w:r w:rsidR="009D2677" w:rsidRPr="009D2677">
        <w:t xml:space="preserve"> документ</w:t>
      </w:r>
      <w:r w:rsidR="00422C1F">
        <w:t>ами</w:t>
      </w:r>
      <w:r w:rsidR="009D2677" w:rsidRPr="009D2677">
        <w:t xml:space="preserve"> (СНиП, правил</w:t>
      </w:r>
      <w:r w:rsidR="00422C1F">
        <w:t>а</w:t>
      </w:r>
      <w:r w:rsidR="009D2677" w:rsidRPr="009D2677">
        <w:t>), регламентирующи</w:t>
      </w:r>
      <w:r w:rsidR="00422C1F">
        <w:t>ми</w:t>
      </w:r>
      <w:r w:rsidR="009D2677" w:rsidRPr="009D2677">
        <w:t xml:space="preserve"> содержание зеленых насаждений. </w:t>
      </w:r>
    </w:p>
    <w:p w14:paraId="04EAE591" w14:textId="77777777" w:rsidR="000E5E4C" w:rsidRDefault="00422C1F" w:rsidP="000E5E4C">
      <w:pPr>
        <w:pStyle w:val="ConsPlusNormal"/>
        <w:ind w:firstLine="540"/>
        <w:jc w:val="both"/>
      </w:pPr>
      <w:r>
        <w:t>Снос, у</w:t>
      </w:r>
      <w:r w:rsidR="00FE0E25" w:rsidRPr="003B4CF3">
        <w:t xml:space="preserve">ничтожение и/или повреждение зеленых насаждений производится на компенсационной основе, с возмещением затрат на озеленение в соответствии </w:t>
      </w:r>
      <w:r w:rsidR="009D2677">
        <w:t>с порядком</w:t>
      </w:r>
      <w:r w:rsidR="00580888" w:rsidRPr="00580888">
        <w:t xml:space="preserve"> </w:t>
      </w:r>
      <w:r w:rsidR="009D2677">
        <w:t xml:space="preserve">возмещения </w:t>
      </w:r>
      <w:r w:rsidR="009D2677" w:rsidRPr="008967EE">
        <w:t xml:space="preserve">компенсационной стоимости зеленых насаждений на территории </w:t>
      </w:r>
      <w:r w:rsidR="0080545B" w:rsidRPr="008967EE">
        <w:t>муниципального</w:t>
      </w:r>
      <w:r w:rsidR="00580888" w:rsidRPr="008967EE">
        <w:t xml:space="preserve"> округа, утвержденн</w:t>
      </w:r>
      <w:r w:rsidR="009D2677" w:rsidRPr="008967EE">
        <w:t>ым</w:t>
      </w:r>
      <w:r w:rsidR="00580888" w:rsidRPr="008967EE">
        <w:t xml:space="preserve"> Решением Собрания Корсаковского </w:t>
      </w:r>
      <w:r w:rsidR="0080545B" w:rsidRPr="008967EE">
        <w:t>муниципального</w:t>
      </w:r>
      <w:r w:rsidR="00580888" w:rsidRPr="008967EE">
        <w:t xml:space="preserve"> округа.</w:t>
      </w:r>
    </w:p>
    <w:p w14:paraId="4275A9B7" w14:textId="77777777" w:rsidR="008967EE" w:rsidRPr="008967EE" w:rsidRDefault="008967EE" w:rsidP="00C05FB9">
      <w:pPr>
        <w:pStyle w:val="ConsPlusNormal"/>
        <w:ind w:firstLine="540"/>
        <w:jc w:val="both"/>
      </w:pPr>
      <w:r w:rsidRPr="008967EE">
        <w:t xml:space="preserve">10. Снос, обрезка, пересадка зеленых насаждений на земельных участках, относящихся к общему имуществу собственников помещений в многоквартирном доме, осуществляется на основании решения общего собрания собственников помещений в данном многоквартирном доме </w:t>
      </w:r>
      <w:r w:rsidRPr="008967EE">
        <w:lastRenderedPageBreak/>
        <w:t xml:space="preserve">в соответствии с актом обследования земельного участка, составленным комиссией в составе представителей управляющей организации, товарищества собственников жилья, жилищного или иного специализированного потребительского кооператива, лиц, оказывающих услуги, выполняющих работы по содержанию и ремонту общего имущества собственников помещений в многоквартирном доме при непосредственном управлении многоквартирным домом, а также собственников помещений в многоквартирном доме. </w:t>
      </w:r>
      <w:r w:rsidR="000E5E4C" w:rsidRPr="00A00784">
        <w:t>При необходимости, для</w:t>
      </w:r>
      <w:r w:rsidR="000E5E4C" w:rsidRPr="000E5E4C">
        <w:t xml:space="preserve"> определ</w:t>
      </w:r>
      <w:r w:rsidR="000E5E4C">
        <w:t>ения</w:t>
      </w:r>
      <w:r w:rsidR="000E5E4C" w:rsidRPr="000E5E4C">
        <w:t xml:space="preserve"> вид</w:t>
      </w:r>
      <w:r w:rsidR="000E5E4C">
        <w:t>а</w:t>
      </w:r>
      <w:r w:rsidR="000E5E4C" w:rsidRPr="000E5E4C">
        <w:t xml:space="preserve"> (пород</w:t>
      </w:r>
      <w:r w:rsidR="000E5E4C">
        <w:t>ы</w:t>
      </w:r>
      <w:r w:rsidR="000E5E4C" w:rsidRPr="000E5E4C">
        <w:t>) деревьев и кустарников, оцен</w:t>
      </w:r>
      <w:r w:rsidR="000E5E4C">
        <w:t>ки</w:t>
      </w:r>
      <w:r w:rsidR="000E5E4C" w:rsidRPr="000E5E4C">
        <w:t xml:space="preserve"> их состояни</w:t>
      </w:r>
      <w:r w:rsidR="000E5E4C">
        <w:t>я</w:t>
      </w:r>
      <w:r w:rsidR="000E5E4C" w:rsidRPr="00A00784">
        <w:t xml:space="preserve"> для участия в комиссии, приглашается независимый специалист.</w:t>
      </w:r>
    </w:p>
    <w:p w14:paraId="36FCBA9B" w14:textId="77777777" w:rsidR="00FE0E25" w:rsidRPr="003B4CF3" w:rsidRDefault="00FE0E25" w:rsidP="008967EE">
      <w:pPr>
        <w:pStyle w:val="ConsPlusNormal"/>
        <w:ind w:firstLine="540"/>
        <w:jc w:val="both"/>
      </w:pPr>
      <w:r w:rsidRPr="008967EE">
        <w:t>1</w:t>
      </w:r>
      <w:r w:rsidR="00314D2A">
        <w:t>1</w:t>
      </w:r>
      <w:r w:rsidRPr="008967EE">
        <w:t>. Аварийные деревья и кустарники</w:t>
      </w:r>
      <w:r w:rsidRPr="0014392A">
        <w:t xml:space="preserve">: нежизнеспособные, сухостойные, перестойные, достигшие предельного возраста произрастания, имеющие сильный наклон, угрожающий падением, подлежат своевременному сносу и удаляются землепользователями на основании разрешения </w:t>
      </w:r>
      <w:r w:rsidR="006C4645">
        <w:t>Д</w:t>
      </w:r>
      <w:r w:rsidR="00580888">
        <w:t>епартамента дорожного хозяйства</w:t>
      </w:r>
      <w:r w:rsidRPr="0014392A">
        <w:t xml:space="preserve"> с последующим восстановлением озеленения в ближайший благоприятный климатический период, за исключением земель лесного фонда, особо охраняемых природных территорий федерального и региональног</w:t>
      </w:r>
      <w:r w:rsidR="009834D0">
        <w:t xml:space="preserve">о значения, </w:t>
      </w:r>
      <w:r w:rsidR="008967EE">
        <w:t xml:space="preserve">участков городских лесов, </w:t>
      </w:r>
      <w:r w:rsidR="009834D0">
        <w:t>земельных участков</w:t>
      </w:r>
      <w:r w:rsidR="008967EE">
        <w:t>,</w:t>
      </w:r>
      <w:r w:rsidR="009834D0">
        <w:t xml:space="preserve"> находящихся у</w:t>
      </w:r>
      <w:r w:rsidRPr="0014392A">
        <w:t xml:space="preserve"> граждан в собственност</w:t>
      </w:r>
      <w:r w:rsidR="009834D0">
        <w:t>и.</w:t>
      </w:r>
    </w:p>
    <w:p w14:paraId="188FA015" w14:textId="77777777" w:rsidR="00FE0E25" w:rsidRPr="003B4CF3" w:rsidRDefault="00FE0E25" w:rsidP="00C05FB9">
      <w:pPr>
        <w:pStyle w:val="ConsPlusNormal"/>
        <w:ind w:firstLine="540"/>
        <w:jc w:val="both"/>
      </w:pPr>
      <w:r w:rsidRPr="003B4CF3">
        <w:t>1</w:t>
      </w:r>
      <w:r w:rsidR="00314D2A">
        <w:t>2</w:t>
      </w:r>
      <w:r w:rsidRPr="003B4CF3">
        <w:t>.</w:t>
      </w:r>
      <w:r w:rsidR="007B559C" w:rsidRPr="007B559C">
        <w:t xml:space="preserve"> </w:t>
      </w:r>
      <w:r w:rsidRPr="003B4CF3">
        <w:t>Организованный землепользователями и разрешенный Комиссией по обследованию зеленых насаждений снос/спил деревьев и кустарников, их вывоз, удаление (корчевка) пней и корней, оставшихся после вырубки деревьев и кустарников, осуществляются в течение рабочего дня - с территорий, расположенных вдоль основных улиц и магистралей, и в течение трех рабочих дней - с улиц второстепенного значения и других земельных участков.</w:t>
      </w:r>
    </w:p>
    <w:p w14:paraId="58FCFBF3" w14:textId="77777777" w:rsidR="00FE0E25" w:rsidRPr="003B4CF3" w:rsidRDefault="00FE0E25" w:rsidP="00C05FB9">
      <w:pPr>
        <w:pStyle w:val="ConsPlusNormal"/>
        <w:ind w:firstLine="540"/>
        <w:jc w:val="both"/>
      </w:pPr>
      <w:r w:rsidRPr="003B4CF3">
        <w:t>1</w:t>
      </w:r>
      <w:r w:rsidR="00314D2A">
        <w:t>3</w:t>
      </w:r>
      <w:r w:rsidRPr="003B4CF3">
        <w:t xml:space="preserve">. Упавшие в результате природных или метеорологических явлений деревья удаляются землепользователями с проезжей части дорог, тротуаров, от </w:t>
      </w:r>
      <w:proofErr w:type="spellStart"/>
      <w:r w:rsidRPr="003B4CF3">
        <w:t>токонесущих</w:t>
      </w:r>
      <w:proofErr w:type="spellEnd"/>
      <w:r w:rsidRPr="003B4CF3">
        <w:t xml:space="preserve"> проводов, крыш и фасадов зданий и сооружений в течение рабочего дня с момента обнаружения падения, а с других территорий - не позднее трех рабочих дней с момента обнаружения падения. В случае массового падения деревьев, удаление упавших или опасно наклонившихся деревьев с территорий земельных участков производится непрерывно до полной нормализации ситуации.</w:t>
      </w:r>
    </w:p>
    <w:p w14:paraId="7C5A8D90" w14:textId="77777777" w:rsidR="00FE0E25" w:rsidRPr="003B4CF3" w:rsidRDefault="00984953" w:rsidP="00C05FB9">
      <w:pPr>
        <w:spacing w:after="0" w:line="240" w:lineRule="auto"/>
        <w:ind w:firstLine="540"/>
        <w:jc w:val="both"/>
        <w:rPr>
          <w:rFonts w:ascii="Times New Roman" w:hAnsi="Times New Roman"/>
          <w:sz w:val="24"/>
          <w:szCs w:val="24"/>
        </w:rPr>
      </w:pPr>
      <w:r>
        <w:rPr>
          <w:rFonts w:ascii="Times New Roman" w:hAnsi="Times New Roman"/>
          <w:sz w:val="24"/>
          <w:szCs w:val="24"/>
        </w:rPr>
        <w:t>1</w:t>
      </w:r>
      <w:r w:rsidR="00314D2A">
        <w:rPr>
          <w:rFonts w:ascii="Times New Roman" w:hAnsi="Times New Roman"/>
          <w:sz w:val="24"/>
          <w:szCs w:val="24"/>
        </w:rPr>
        <w:t>4</w:t>
      </w:r>
      <w:r>
        <w:rPr>
          <w:rFonts w:ascii="Times New Roman" w:hAnsi="Times New Roman"/>
          <w:sz w:val="24"/>
          <w:szCs w:val="24"/>
        </w:rPr>
        <w:t xml:space="preserve">. </w:t>
      </w:r>
      <w:r w:rsidR="00FE0E25" w:rsidRPr="003B4CF3">
        <w:rPr>
          <w:rFonts w:ascii="Times New Roman" w:hAnsi="Times New Roman"/>
          <w:sz w:val="24"/>
          <w:szCs w:val="24"/>
        </w:rPr>
        <w:t xml:space="preserve">На территории </w:t>
      </w:r>
      <w:r w:rsidR="0080545B">
        <w:rPr>
          <w:rFonts w:ascii="Times New Roman" w:hAnsi="Times New Roman"/>
          <w:sz w:val="24"/>
          <w:szCs w:val="24"/>
        </w:rPr>
        <w:t>муниципального</w:t>
      </w:r>
      <w:r w:rsidR="00FE0E25" w:rsidRPr="003B4CF3">
        <w:rPr>
          <w:rFonts w:ascii="Times New Roman" w:hAnsi="Times New Roman"/>
          <w:sz w:val="24"/>
          <w:szCs w:val="24"/>
        </w:rPr>
        <w:t xml:space="preserve"> округа, за исключением земельных участков, </w:t>
      </w:r>
      <w:r w:rsidR="00141212">
        <w:rPr>
          <w:rFonts w:ascii="Times New Roman" w:hAnsi="Times New Roman"/>
          <w:sz w:val="24"/>
          <w:szCs w:val="24"/>
        </w:rPr>
        <w:t>находящихся</w:t>
      </w:r>
      <w:r w:rsidR="00FE0E25" w:rsidRPr="003B4CF3">
        <w:rPr>
          <w:rFonts w:ascii="Times New Roman" w:hAnsi="Times New Roman"/>
          <w:sz w:val="24"/>
          <w:szCs w:val="24"/>
        </w:rPr>
        <w:t xml:space="preserve"> в собственност</w:t>
      </w:r>
      <w:r w:rsidR="00141212">
        <w:rPr>
          <w:rFonts w:ascii="Times New Roman" w:hAnsi="Times New Roman"/>
          <w:sz w:val="24"/>
          <w:szCs w:val="24"/>
        </w:rPr>
        <w:t>и граждан</w:t>
      </w:r>
      <w:r w:rsidR="00FE0E25" w:rsidRPr="003B4CF3">
        <w:rPr>
          <w:rFonts w:ascii="Times New Roman" w:hAnsi="Times New Roman"/>
          <w:sz w:val="24"/>
          <w:szCs w:val="24"/>
        </w:rPr>
        <w:t xml:space="preserve">, юридическим и физическим лицам запрещается: </w:t>
      </w:r>
    </w:p>
    <w:p w14:paraId="38F5C9EB" w14:textId="77777777" w:rsidR="00FE0E25" w:rsidRPr="00C2328A" w:rsidRDefault="00FE0E25" w:rsidP="00C05FB9">
      <w:pPr>
        <w:spacing w:after="0" w:line="240" w:lineRule="auto"/>
        <w:ind w:firstLine="540"/>
        <w:jc w:val="both"/>
        <w:rPr>
          <w:rFonts w:ascii="Times New Roman" w:hAnsi="Times New Roman"/>
          <w:sz w:val="24"/>
          <w:szCs w:val="24"/>
        </w:rPr>
      </w:pPr>
      <w:r w:rsidRPr="003B4CF3">
        <w:rPr>
          <w:rFonts w:ascii="Times New Roman" w:hAnsi="Times New Roman"/>
          <w:sz w:val="24"/>
          <w:szCs w:val="24"/>
        </w:rPr>
        <w:t xml:space="preserve">1) забивать в растения гвозди, скобы, вкручивать шурупы, прикреплять к зеленым насаждениям информационные и рекламные щиты; </w:t>
      </w:r>
      <w:r w:rsidR="007350DD" w:rsidRPr="00C2328A">
        <w:rPr>
          <w:rFonts w:ascii="Times New Roman" w:hAnsi="Times New Roman"/>
          <w:sz w:val="24"/>
          <w:szCs w:val="24"/>
        </w:rPr>
        <w:t>подвешивать на деревьях и кустарниках гамаки, качели, веревки для сушки белья;</w:t>
      </w:r>
    </w:p>
    <w:p w14:paraId="485018E8" w14:textId="77777777" w:rsidR="00FE0E25" w:rsidRPr="003B4CF3" w:rsidRDefault="00FE0E25" w:rsidP="00C05FB9">
      <w:pPr>
        <w:spacing w:after="0" w:line="240" w:lineRule="auto"/>
        <w:ind w:firstLine="540"/>
        <w:jc w:val="both"/>
        <w:rPr>
          <w:rFonts w:ascii="Times New Roman" w:hAnsi="Times New Roman"/>
          <w:sz w:val="24"/>
          <w:szCs w:val="24"/>
        </w:rPr>
      </w:pPr>
      <w:r w:rsidRPr="003B4CF3">
        <w:rPr>
          <w:rFonts w:ascii="Times New Roman" w:hAnsi="Times New Roman"/>
          <w:sz w:val="24"/>
          <w:szCs w:val="24"/>
        </w:rPr>
        <w:t xml:space="preserve">2) засыпать землей или другими материалами корневую шейку растений; </w:t>
      </w:r>
    </w:p>
    <w:p w14:paraId="43D862A2" w14:textId="77777777" w:rsidR="00FE0E25" w:rsidRPr="003B4CF3" w:rsidRDefault="00FE0E25" w:rsidP="00C05FB9">
      <w:pPr>
        <w:spacing w:after="0" w:line="240" w:lineRule="auto"/>
        <w:ind w:firstLine="540"/>
        <w:jc w:val="both"/>
        <w:rPr>
          <w:rFonts w:ascii="Times New Roman" w:hAnsi="Times New Roman"/>
          <w:sz w:val="24"/>
          <w:szCs w:val="24"/>
        </w:rPr>
      </w:pPr>
      <w:r w:rsidRPr="003B4CF3">
        <w:rPr>
          <w:rFonts w:ascii="Times New Roman" w:hAnsi="Times New Roman"/>
          <w:sz w:val="24"/>
          <w:szCs w:val="24"/>
        </w:rPr>
        <w:t>3) повреждать и оголять корневую систему деревьев и кустарников при про</w:t>
      </w:r>
      <w:r w:rsidR="0000203D">
        <w:rPr>
          <w:rFonts w:ascii="Times New Roman" w:hAnsi="Times New Roman"/>
          <w:sz w:val="24"/>
          <w:szCs w:val="24"/>
        </w:rPr>
        <w:t>ведении</w:t>
      </w:r>
      <w:r w:rsidRPr="003B4CF3">
        <w:rPr>
          <w:rFonts w:ascii="Times New Roman" w:hAnsi="Times New Roman"/>
          <w:sz w:val="24"/>
          <w:szCs w:val="24"/>
        </w:rPr>
        <w:t xml:space="preserve"> строительных и/или земляных работ; </w:t>
      </w:r>
    </w:p>
    <w:p w14:paraId="5F4CBF56" w14:textId="77777777" w:rsidR="00FE0E25" w:rsidRPr="003B4CF3" w:rsidRDefault="00FE0E25" w:rsidP="00C05FB9">
      <w:pPr>
        <w:spacing w:after="0" w:line="240" w:lineRule="auto"/>
        <w:ind w:firstLine="540"/>
        <w:jc w:val="both"/>
        <w:rPr>
          <w:rFonts w:ascii="Times New Roman" w:hAnsi="Times New Roman"/>
          <w:sz w:val="24"/>
          <w:szCs w:val="24"/>
        </w:rPr>
      </w:pPr>
      <w:r w:rsidRPr="003B4CF3">
        <w:rPr>
          <w:rFonts w:ascii="Times New Roman" w:hAnsi="Times New Roman"/>
          <w:sz w:val="24"/>
          <w:szCs w:val="24"/>
        </w:rPr>
        <w:t xml:space="preserve">4) производить работы с заездом транспортных средств на газоны без использования специальных защитных щитов и разрешения владельцев земельных участков или их уполномоченных лиц, обеспечивающих содержание газонов; </w:t>
      </w:r>
    </w:p>
    <w:p w14:paraId="1E5521F5" w14:textId="77777777" w:rsidR="00FE0E25" w:rsidRPr="003B4CF3" w:rsidRDefault="00FE0E25" w:rsidP="00C05FB9">
      <w:pPr>
        <w:spacing w:after="0" w:line="240" w:lineRule="auto"/>
        <w:ind w:firstLine="540"/>
        <w:jc w:val="both"/>
        <w:rPr>
          <w:rFonts w:ascii="Times New Roman" w:hAnsi="Times New Roman"/>
          <w:sz w:val="24"/>
          <w:szCs w:val="24"/>
        </w:rPr>
      </w:pPr>
      <w:r w:rsidRPr="003B4CF3">
        <w:rPr>
          <w:rFonts w:ascii="Times New Roman" w:hAnsi="Times New Roman"/>
          <w:sz w:val="24"/>
          <w:szCs w:val="24"/>
        </w:rPr>
        <w:t xml:space="preserve">5) совершать термическое, химическое воздействие (кроме борьбы с сорными растениями, вредителями растений при условии соблюдения установленных норм и правил применения химических веществ) на зеленые насаждения, обрабатывать озелененные территории вредными для растений химическими веществами, нефтепродуктами или осуществлять сброс этих веществ на озелененные территории, включая загрязнение почвы в зоне зеленых насаждений вредными веществами; </w:t>
      </w:r>
    </w:p>
    <w:p w14:paraId="43047411" w14:textId="77777777" w:rsidR="00FE0E25" w:rsidRPr="0029639D" w:rsidRDefault="00FE0E25" w:rsidP="00C05FB9">
      <w:pPr>
        <w:spacing w:after="0" w:line="240" w:lineRule="auto"/>
        <w:ind w:firstLine="540"/>
        <w:jc w:val="both"/>
        <w:rPr>
          <w:rFonts w:ascii="Times New Roman" w:hAnsi="Times New Roman"/>
          <w:sz w:val="24"/>
          <w:szCs w:val="24"/>
        </w:rPr>
      </w:pPr>
      <w:r w:rsidRPr="003B4CF3">
        <w:rPr>
          <w:rFonts w:ascii="Times New Roman" w:hAnsi="Times New Roman"/>
          <w:sz w:val="24"/>
          <w:szCs w:val="24"/>
        </w:rPr>
        <w:t>6) осуществлять побелку и</w:t>
      </w:r>
      <w:r w:rsidRPr="0029639D">
        <w:rPr>
          <w:rFonts w:ascii="Times New Roman" w:hAnsi="Times New Roman"/>
          <w:sz w:val="24"/>
          <w:szCs w:val="24"/>
        </w:rPr>
        <w:t xml:space="preserve">/или покраску стволов деревьев, за исключением случаев применения специальных средств с целью защиты и/или лечения растений; </w:t>
      </w:r>
    </w:p>
    <w:p w14:paraId="1CE595A2" w14:textId="77777777" w:rsidR="00FE0E25" w:rsidRPr="003B4CF3" w:rsidRDefault="00FE0E25" w:rsidP="00C05FB9">
      <w:pPr>
        <w:spacing w:after="0" w:line="240" w:lineRule="auto"/>
        <w:ind w:firstLine="540"/>
        <w:jc w:val="both"/>
        <w:rPr>
          <w:rFonts w:ascii="Times New Roman" w:hAnsi="Times New Roman"/>
          <w:sz w:val="24"/>
          <w:szCs w:val="24"/>
        </w:rPr>
      </w:pPr>
      <w:r w:rsidRPr="0029639D">
        <w:rPr>
          <w:rFonts w:ascii="Times New Roman" w:hAnsi="Times New Roman"/>
          <w:sz w:val="24"/>
          <w:szCs w:val="24"/>
        </w:rPr>
        <w:t>7) складировать различные грузы, песок, землю, материалы, в том числе строительные, грунт, отходы производства и потребления, утратившие потребительские и эксплуатационные свойства машины и механизмы, оборудование, мебель;</w:t>
      </w:r>
      <w:r w:rsidRPr="003B4CF3">
        <w:rPr>
          <w:rFonts w:ascii="Times New Roman" w:hAnsi="Times New Roman"/>
          <w:sz w:val="24"/>
          <w:szCs w:val="24"/>
        </w:rPr>
        <w:t xml:space="preserve"> </w:t>
      </w:r>
    </w:p>
    <w:p w14:paraId="2EAA1915" w14:textId="77777777" w:rsidR="00FE0E25" w:rsidRPr="003B4CF3" w:rsidRDefault="00FE0E25" w:rsidP="00C05FB9">
      <w:pPr>
        <w:spacing w:after="0" w:line="240" w:lineRule="auto"/>
        <w:ind w:firstLine="540"/>
        <w:jc w:val="both"/>
        <w:rPr>
          <w:rFonts w:ascii="Times New Roman" w:hAnsi="Times New Roman"/>
          <w:sz w:val="24"/>
          <w:szCs w:val="24"/>
        </w:rPr>
      </w:pPr>
      <w:r w:rsidRPr="003B4CF3">
        <w:rPr>
          <w:rFonts w:ascii="Times New Roman" w:hAnsi="Times New Roman"/>
          <w:sz w:val="24"/>
          <w:szCs w:val="24"/>
        </w:rPr>
        <w:t xml:space="preserve">8) размещать временные сооружения или устройства на газонах, цветниках и других участках с зелеными насаждениями; </w:t>
      </w:r>
    </w:p>
    <w:p w14:paraId="4E90FB11" w14:textId="77777777" w:rsidR="00FE0E25" w:rsidRPr="003B4CF3" w:rsidRDefault="00FE0E25" w:rsidP="00C05FB9">
      <w:pPr>
        <w:spacing w:after="0" w:line="240" w:lineRule="auto"/>
        <w:ind w:firstLine="540"/>
        <w:jc w:val="both"/>
        <w:rPr>
          <w:rFonts w:ascii="Times New Roman" w:hAnsi="Times New Roman"/>
          <w:sz w:val="24"/>
          <w:szCs w:val="24"/>
        </w:rPr>
      </w:pPr>
      <w:r w:rsidRPr="003B4CF3">
        <w:rPr>
          <w:rFonts w:ascii="Times New Roman" w:hAnsi="Times New Roman"/>
          <w:sz w:val="24"/>
          <w:szCs w:val="24"/>
        </w:rPr>
        <w:t xml:space="preserve">9) прикреплять к растениям электропровода, за исключением случаев размещения на деревьях элементов праздничной иллюминации и декоративной подсветки по согласованию с </w:t>
      </w:r>
      <w:r w:rsidRPr="003B4CF3">
        <w:rPr>
          <w:rFonts w:ascii="Times New Roman" w:hAnsi="Times New Roman"/>
          <w:sz w:val="24"/>
          <w:szCs w:val="24"/>
        </w:rPr>
        <w:lastRenderedPageBreak/>
        <w:t xml:space="preserve">уполномоченным органом администрации города в сфере дорожного хозяйства, благоустройства и охраны окружающей среды; </w:t>
      </w:r>
    </w:p>
    <w:p w14:paraId="2AFC9D1C" w14:textId="77777777" w:rsidR="00FE0E25" w:rsidRPr="003B4CF3" w:rsidRDefault="00FE0E25" w:rsidP="00C05FB9">
      <w:pPr>
        <w:spacing w:after="0" w:line="240" w:lineRule="auto"/>
        <w:ind w:firstLine="540"/>
        <w:jc w:val="both"/>
        <w:rPr>
          <w:rFonts w:ascii="Times New Roman" w:hAnsi="Times New Roman"/>
          <w:sz w:val="24"/>
          <w:szCs w:val="24"/>
        </w:rPr>
      </w:pPr>
      <w:r w:rsidRPr="003B4CF3">
        <w:rPr>
          <w:rFonts w:ascii="Times New Roman" w:hAnsi="Times New Roman"/>
          <w:sz w:val="24"/>
          <w:szCs w:val="24"/>
        </w:rPr>
        <w:t xml:space="preserve">10) сбрасывать снег с крыш на участки, занятые насаждениями, без принятия мер, обеспечивающих сохранность деревьев и кустарников; </w:t>
      </w:r>
    </w:p>
    <w:p w14:paraId="3823FE29" w14:textId="77777777" w:rsidR="00EC35E5" w:rsidRDefault="00FE0E25" w:rsidP="00EC35E5">
      <w:pPr>
        <w:spacing w:after="0" w:line="240" w:lineRule="auto"/>
        <w:ind w:firstLine="540"/>
        <w:jc w:val="both"/>
        <w:rPr>
          <w:rFonts w:ascii="Times New Roman" w:hAnsi="Times New Roman"/>
          <w:sz w:val="24"/>
          <w:szCs w:val="24"/>
        </w:rPr>
      </w:pPr>
      <w:r w:rsidRPr="003B4CF3">
        <w:rPr>
          <w:rFonts w:ascii="Times New Roman" w:hAnsi="Times New Roman"/>
          <w:sz w:val="24"/>
          <w:szCs w:val="24"/>
        </w:rPr>
        <w:t xml:space="preserve">11) перемещать механизированными способами снег на древесные и кустарниковые насаждения; </w:t>
      </w:r>
    </w:p>
    <w:p w14:paraId="57DA2D34" w14:textId="77777777" w:rsidR="00FE0E25" w:rsidRPr="00EC35E5" w:rsidRDefault="00FE0E25" w:rsidP="00EC35E5">
      <w:pPr>
        <w:spacing w:after="0" w:line="240" w:lineRule="auto"/>
        <w:ind w:firstLine="540"/>
        <w:jc w:val="both"/>
        <w:rPr>
          <w:rFonts w:ascii="Times New Roman" w:hAnsi="Times New Roman"/>
          <w:sz w:val="24"/>
          <w:szCs w:val="24"/>
        </w:rPr>
      </w:pPr>
      <w:r w:rsidRPr="003B4CF3">
        <w:rPr>
          <w:rFonts w:ascii="Times New Roman" w:hAnsi="Times New Roman"/>
          <w:sz w:val="24"/>
          <w:szCs w:val="24"/>
        </w:rPr>
        <w:t xml:space="preserve">12) </w:t>
      </w:r>
      <w:r w:rsidRPr="00EC35E5">
        <w:rPr>
          <w:rFonts w:ascii="Times New Roman" w:hAnsi="Times New Roman"/>
          <w:sz w:val="24"/>
          <w:szCs w:val="24"/>
        </w:rPr>
        <w:t xml:space="preserve">осуществлять движение, остановку, стоянку, </w:t>
      </w:r>
      <w:r w:rsidR="00EC35E5" w:rsidRPr="00EC35E5">
        <w:rPr>
          <w:rFonts w:ascii="Times New Roman" w:hAnsi="Times New Roman"/>
          <w:sz w:val="24"/>
          <w:szCs w:val="24"/>
        </w:rPr>
        <w:t xml:space="preserve">хранение, </w:t>
      </w:r>
      <w:r w:rsidRPr="00EC35E5">
        <w:rPr>
          <w:rFonts w:ascii="Times New Roman" w:hAnsi="Times New Roman"/>
          <w:sz w:val="24"/>
          <w:szCs w:val="24"/>
        </w:rPr>
        <w:t xml:space="preserve">ремонт и мойку </w:t>
      </w:r>
      <w:r w:rsidR="00EC35E5" w:rsidRPr="00EC35E5">
        <w:rPr>
          <w:rFonts w:ascii="Times New Roman" w:hAnsi="Times New Roman"/>
          <w:sz w:val="24"/>
          <w:szCs w:val="24"/>
        </w:rPr>
        <w:t>недопущение остановки, стоянки и хранения автомототранспортных средств на газонах, клумбах, иных участках с зелеными насаждениями</w:t>
      </w:r>
      <w:r w:rsidRPr="00EC35E5">
        <w:rPr>
          <w:rFonts w:ascii="Times New Roman" w:hAnsi="Times New Roman"/>
          <w:sz w:val="24"/>
          <w:szCs w:val="24"/>
        </w:rPr>
        <w:t xml:space="preserve">; </w:t>
      </w:r>
    </w:p>
    <w:p w14:paraId="68051A93" w14:textId="77777777" w:rsidR="00FE0E25" w:rsidRPr="003B4CF3" w:rsidRDefault="00FE0E25" w:rsidP="00C05FB9">
      <w:pPr>
        <w:spacing w:after="0" w:line="240" w:lineRule="auto"/>
        <w:ind w:firstLine="540"/>
        <w:jc w:val="both"/>
        <w:rPr>
          <w:rFonts w:ascii="Times New Roman" w:hAnsi="Times New Roman"/>
          <w:sz w:val="24"/>
          <w:szCs w:val="24"/>
        </w:rPr>
      </w:pPr>
      <w:r w:rsidRPr="003B4CF3">
        <w:rPr>
          <w:rFonts w:ascii="Times New Roman" w:hAnsi="Times New Roman"/>
          <w:sz w:val="24"/>
          <w:szCs w:val="24"/>
        </w:rPr>
        <w:t xml:space="preserve">13) повреждать или уничтожать зеленые насаждения, а также совершать другие действия (или бездействие), направленные на уничтожение и/или повреждение зеленых насаждений или возникновение угрозы уничтожения и/или повреждения; </w:t>
      </w:r>
    </w:p>
    <w:p w14:paraId="26D96ED1" w14:textId="77777777" w:rsidR="00800C25" w:rsidRDefault="00FE0E25" w:rsidP="00C05FB9">
      <w:pPr>
        <w:spacing w:after="0" w:line="240" w:lineRule="auto"/>
        <w:ind w:firstLine="540"/>
        <w:jc w:val="both"/>
        <w:rPr>
          <w:rFonts w:ascii="Times New Roman" w:hAnsi="Times New Roman"/>
          <w:sz w:val="24"/>
          <w:szCs w:val="24"/>
        </w:rPr>
      </w:pPr>
      <w:r w:rsidRPr="003B4CF3">
        <w:rPr>
          <w:rFonts w:ascii="Times New Roman" w:hAnsi="Times New Roman"/>
          <w:sz w:val="24"/>
          <w:szCs w:val="24"/>
        </w:rPr>
        <w:t>14) производить снос или пересадку зеленых насаждений, обрезку деревьев, кустарников и лиан, в том числе формирование их кроны в отсутствие разрешения уполномоченного органа администрации города в сфере дорожного хозяйства, благоустройства и охраны окружающей среды, а также с нарушением условий, предусмотренных указанным разрешени</w:t>
      </w:r>
      <w:r w:rsidR="00800C25">
        <w:rPr>
          <w:rFonts w:ascii="Times New Roman" w:hAnsi="Times New Roman"/>
          <w:sz w:val="24"/>
          <w:szCs w:val="24"/>
        </w:rPr>
        <w:t>ем;</w:t>
      </w:r>
    </w:p>
    <w:p w14:paraId="6A856D8B" w14:textId="77760D95" w:rsidR="00F72E54" w:rsidRDefault="00800C25" w:rsidP="00F72E54">
      <w:pPr>
        <w:spacing w:after="0" w:line="240" w:lineRule="auto"/>
        <w:ind w:firstLine="540"/>
        <w:jc w:val="both"/>
        <w:rPr>
          <w:rFonts w:ascii="Times New Roman" w:hAnsi="Times New Roman"/>
          <w:sz w:val="24"/>
          <w:szCs w:val="24"/>
        </w:rPr>
      </w:pPr>
      <w:r w:rsidRPr="0014392A">
        <w:rPr>
          <w:rFonts w:ascii="Times New Roman" w:hAnsi="Times New Roman"/>
          <w:sz w:val="24"/>
          <w:szCs w:val="24"/>
        </w:rPr>
        <w:t xml:space="preserve">15) </w:t>
      </w:r>
      <w:r w:rsidR="00141212">
        <w:rPr>
          <w:rFonts w:ascii="Times New Roman" w:hAnsi="Times New Roman"/>
          <w:sz w:val="24"/>
          <w:szCs w:val="24"/>
        </w:rPr>
        <w:t>в</w:t>
      </w:r>
      <w:r w:rsidRPr="0014392A">
        <w:rPr>
          <w:rFonts w:ascii="Times New Roman" w:hAnsi="Times New Roman"/>
          <w:sz w:val="24"/>
          <w:szCs w:val="24"/>
        </w:rPr>
        <w:t xml:space="preserve">ыгул </w:t>
      </w:r>
      <w:r w:rsidR="00141212">
        <w:rPr>
          <w:rFonts w:ascii="Times New Roman" w:hAnsi="Times New Roman"/>
          <w:sz w:val="24"/>
          <w:szCs w:val="24"/>
        </w:rPr>
        <w:t>на зеленых насаждения</w:t>
      </w:r>
      <w:r w:rsidR="00C753DC">
        <w:rPr>
          <w:rFonts w:ascii="Times New Roman" w:hAnsi="Times New Roman"/>
          <w:sz w:val="24"/>
          <w:szCs w:val="24"/>
        </w:rPr>
        <w:t>х</w:t>
      </w:r>
      <w:r w:rsidR="00141212">
        <w:rPr>
          <w:rFonts w:ascii="Times New Roman" w:hAnsi="Times New Roman"/>
          <w:sz w:val="24"/>
          <w:szCs w:val="24"/>
        </w:rPr>
        <w:t xml:space="preserve"> домашних </w:t>
      </w:r>
      <w:r w:rsidRPr="0014392A">
        <w:rPr>
          <w:rFonts w:ascii="Times New Roman" w:hAnsi="Times New Roman"/>
          <w:sz w:val="24"/>
          <w:szCs w:val="24"/>
        </w:rPr>
        <w:t xml:space="preserve">и </w:t>
      </w:r>
      <w:r w:rsidR="0014392A">
        <w:rPr>
          <w:rFonts w:ascii="Times New Roman" w:hAnsi="Times New Roman"/>
          <w:sz w:val="24"/>
          <w:szCs w:val="24"/>
        </w:rPr>
        <w:t>сельскохозяйственных</w:t>
      </w:r>
      <w:r w:rsidRPr="0014392A">
        <w:rPr>
          <w:rFonts w:ascii="Times New Roman" w:hAnsi="Times New Roman"/>
          <w:sz w:val="24"/>
          <w:szCs w:val="24"/>
        </w:rPr>
        <w:t xml:space="preserve"> животных</w:t>
      </w:r>
      <w:r w:rsidR="008C762C">
        <w:rPr>
          <w:rFonts w:ascii="Times New Roman" w:hAnsi="Times New Roman"/>
          <w:sz w:val="24"/>
          <w:szCs w:val="24"/>
        </w:rPr>
        <w:t>.</w:t>
      </w:r>
    </w:p>
    <w:p w14:paraId="1F65E652" w14:textId="33CBA8CE" w:rsidR="00FE0E25" w:rsidRPr="003B4CF3" w:rsidRDefault="00FE0E25" w:rsidP="00C05FB9">
      <w:pPr>
        <w:spacing w:after="0" w:line="240" w:lineRule="auto"/>
        <w:ind w:firstLine="540"/>
        <w:jc w:val="both"/>
        <w:rPr>
          <w:rFonts w:ascii="Times New Roman" w:hAnsi="Times New Roman"/>
          <w:sz w:val="24"/>
          <w:szCs w:val="24"/>
        </w:rPr>
      </w:pPr>
      <w:r w:rsidRPr="003B4CF3">
        <w:rPr>
          <w:rFonts w:ascii="Times New Roman" w:hAnsi="Times New Roman"/>
          <w:sz w:val="24"/>
          <w:szCs w:val="24"/>
        </w:rPr>
        <w:t>1</w:t>
      </w:r>
      <w:r w:rsidR="00314D2A">
        <w:rPr>
          <w:rFonts w:ascii="Times New Roman" w:hAnsi="Times New Roman"/>
          <w:sz w:val="24"/>
          <w:szCs w:val="24"/>
        </w:rPr>
        <w:t>5</w:t>
      </w:r>
      <w:r w:rsidRPr="003B4CF3">
        <w:rPr>
          <w:rFonts w:ascii="Times New Roman" w:hAnsi="Times New Roman"/>
          <w:sz w:val="24"/>
          <w:szCs w:val="24"/>
        </w:rPr>
        <w:t xml:space="preserve">. Землепользователи обязаны осуществлять мероприятия по уничтожению борщевика Сосновского. </w:t>
      </w:r>
    </w:p>
    <w:p w14:paraId="23419682" w14:textId="77777777" w:rsidR="00FE0E25" w:rsidRPr="003B4CF3" w:rsidRDefault="00FE0E25" w:rsidP="00C05FB9">
      <w:pPr>
        <w:spacing w:after="0" w:line="240" w:lineRule="auto"/>
        <w:ind w:firstLine="540"/>
        <w:jc w:val="both"/>
        <w:rPr>
          <w:rFonts w:ascii="Times New Roman" w:hAnsi="Times New Roman"/>
          <w:sz w:val="24"/>
          <w:szCs w:val="24"/>
        </w:rPr>
      </w:pPr>
      <w:r w:rsidRPr="003B4CF3">
        <w:rPr>
          <w:rFonts w:ascii="Times New Roman" w:hAnsi="Times New Roman"/>
          <w:sz w:val="24"/>
          <w:szCs w:val="24"/>
        </w:rPr>
        <w:t xml:space="preserve">Запрещается допускать цветение и плодоношение борщевика Сосновского на земельных участках землепользователей. </w:t>
      </w:r>
    </w:p>
    <w:p w14:paraId="2637ADFA" w14:textId="77777777" w:rsidR="00AF12EA" w:rsidRPr="003B4CF3" w:rsidRDefault="00AF12EA" w:rsidP="00C05FB9">
      <w:pPr>
        <w:pStyle w:val="ConsPlusNormal"/>
        <w:ind w:firstLine="540"/>
        <w:jc w:val="both"/>
      </w:pPr>
    </w:p>
    <w:p w14:paraId="411A24DD" w14:textId="77777777" w:rsidR="00AF12EA" w:rsidRPr="003B4CF3" w:rsidRDefault="003A5143" w:rsidP="00422C1F">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4</w:t>
      </w:r>
      <w:r w:rsidR="00A00784">
        <w:rPr>
          <w:rFonts w:ascii="Times New Roman" w:hAnsi="Times New Roman" w:cs="Times New Roman"/>
          <w:b w:val="0"/>
        </w:rPr>
        <w:t>1</w:t>
      </w:r>
      <w:r w:rsidR="00AF12EA" w:rsidRPr="003B4CF3">
        <w:rPr>
          <w:rFonts w:ascii="Times New Roman" w:hAnsi="Times New Roman" w:cs="Times New Roman"/>
          <w:b w:val="0"/>
        </w:rPr>
        <w:t>. Освещение и содержание</w:t>
      </w:r>
      <w:r w:rsidR="00422C1F">
        <w:rPr>
          <w:rFonts w:ascii="Times New Roman" w:hAnsi="Times New Roman" w:cs="Times New Roman"/>
          <w:b w:val="0"/>
        </w:rPr>
        <w:t xml:space="preserve"> </w:t>
      </w:r>
      <w:r w:rsidR="00AF12EA" w:rsidRPr="003B4CF3">
        <w:rPr>
          <w:rFonts w:ascii="Times New Roman" w:hAnsi="Times New Roman" w:cs="Times New Roman"/>
          <w:b w:val="0"/>
        </w:rPr>
        <w:t>осветительного оборудования</w:t>
      </w:r>
    </w:p>
    <w:p w14:paraId="23051258" w14:textId="77777777" w:rsidR="00AF12EA" w:rsidRPr="003B4CF3" w:rsidRDefault="00AF12EA" w:rsidP="00C05FB9">
      <w:pPr>
        <w:pStyle w:val="ConsPlusNormal"/>
        <w:ind w:firstLine="540"/>
        <w:jc w:val="both"/>
      </w:pPr>
    </w:p>
    <w:p w14:paraId="149D8E91" w14:textId="77777777" w:rsidR="00AF12EA" w:rsidRPr="003B4CF3" w:rsidRDefault="00AF12EA" w:rsidP="00C05FB9">
      <w:pPr>
        <w:pStyle w:val="ConsPlusNormal"/>
        <w:ind w:firstLine="540"/>
        <w:jc w:val="both"/>
      </w:pPr>
      <w:r w:rsidRPr="003B4CF3">
        <w:t>1. Улицы, дороги, площади, мосты, бульвары и пешеходные аллеи, общественные и рекреационные территории, жилые зоны освещаются в темное время суток по графи</w:t>
      </w:r>
      <w:r w:rsidR="00C715E7" w:rsidRPr="003B4CF3">
        <w:t>ку, утверждаемому Департаментом дорожного хозяйства</w:t>
      </w:r>
    </w:p>
    <w:p w14:paraId="7B7306EC" w14:textId="157E92FF" w:rsidR="00AF12EA" w:rsidRPr="003B4CF3" w:rsidRDefault="00AF12EA" w:rsidP="00C05FB9">
      <w:pPr>
        <w:pStyle w:val="ConsPlusNormal"/>
        <w:ind w:firstLine="540"/>
        <w:jc w:val="both"/>
      </w:pPr>
      <w:r w:rsidRPr="003B4CF3">
        <w:t>Освещение территорий промышленных и коммунальных организаций, территорий отдельных зданий, сооружений, объектов, в т</w:t>
      </w:r>
      <w:r w:rsidR="003079BF">
        <w:t xml:space="preserve">ом </w:t>
      </w:r>
      <w:r w:rsidRPr="003B4CF3">
        <w:t>ч</w:t>
      </w:r>
      <w:r w:rsidR="003079BF">
        <w:t>исле</w:t>
      </w:r>
      <w:r w:rsidRPr="003B4CF3">
        <w:t xml:space="preserve"> индивидуальных жилых домов, обеспечивается их собственниками или уполномоченными собственником лицами.</w:t>
      </w:r>
    </w:p>
    <w:p w14:paraId="06DD790F" w14:textId="77777777" w:rsidR="00AF12EA" w:rsidRPr="003B4CF3" w:rsidRDefault="00AF12EA" w:rsidP="00C05FB9">
      <w:pPr>
        <w:pStyle w:val="ConsPlusNormal"/>
        <w:ind w:firstLine="540"/>
        <w:jc w:val="both"/>
      </w:pPr>
      <w:r w:rsidRPr="003B4CF3">
        <w:t xml:space="preserve">2. Освещение территории </w:t>
      </w:r>
      <w:r w:rsidR="0080545B">
        <w:t>муниципального</w:t>
      </w:r>
      <w:r w:rsidRPr="003B4CF3">
        <w:t xml:space="preserve"> округа осуществляется энергоснабжающими организациями на основании договоров на поставку электрической энергии, заключенных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14:paraId="7979E885" w14:textId="77777777" w:rsidR="00AF12EA" w:rsidRPr="003B4CF3" w:rsidRDefault="00AF12EA" w:rsidP="00C05FB9">
      <w:pPr>
        <w:pStyle w:val="ConsPlusNormal"/>
        <w:ind w:firstLine="540"/>
        <w:jc w:val="both"/>
      </w:pPr>
      <w:r w:rsidRPr="003B4CF3">
        <w:t>3. Включение и отключение установок наружного освещения улиц, дорог, площадей, территорий микрорайонов и других освещаемых объектов производится при снижении уровня естественной освещенности в вечерние сумерки до 20 люкс, в утренние часы при его повышении до 10 люкс. Наружное освещение не должно влиять на ясную видимость сигнальных огней.</w:t>
      </w:r>
    </w:p>
    <w:p w14:paraId="54DA3FBC" w14:textId="77777777" w:rsidR="00AF12EA" w:rsidRPr="003B4CF3" w:rsidRDefault="00AF12EA" w:rsidP="00C05FB9">
      <w:pPr>
        <w:pStyle w:val="ConsPlusNormal"/>
        <w:ind w:firstLine="540"/>
        <w:jc w:val="both"/>
      </w:pPr>
      <w:r w:rsidRPr="003B4CF3">
        <w:t>4. Уровень освещения объектов эксплуатируемыми установками наружного освещения должен быть не ниже 0,85 от нормируемого уровня</w:t>
      </w:r>
      <w:r w:rsidR="006C07C9">
        <w:t xml:space="preserve"> освещения</w:t>
      </w:r>
      <w:r w:rsidRPr="003B4CF3">
        <w:t>.</w:t>
      </w:r>
    </w:p>
    <w:p w14:paraId="53CBEE3B" w14:textId="77777777" w:rsidR="00AF12EA" w:rsidRPr="003B4CF3" w:rsidRDefault="00AF12EA" w:rsidP="00C05FB9">
      <w:pPr>
        <w:pStyle w:val="ConsPlusNormal"/>
        <w:ind w:firstLine="540"/>
        <w:jc w:val="both"/>
      </w:pPr>
      <w:r w:rsidRPr="003B4CF3">
        <w:t>Не допускается отключение наружного освещения и снижение освещенности поверхности дорог и видимости предметов в вертикальной плоскости в темное время суток в местах расположения пешеходных переходов, на улицах и дорогах в пределах жилой застройки.</w:t>
      </w:r>
    </w:p>
    <w:p w14:paraId="517F2C97" w14:textId="5B958E74" w:rsidR="00AF12EA" w:rsidRPr="003B4CF3" w:rsidRDefault="00AF12EA" w:rsidP="00C05FB9">
      <w:pPr>
        <w:pStyle w:val="ConsPlusNormal"/>
        <w:ind w:firstLine="540"/>
        <w:jc w:val="both"/>
      </w:pPr>
      <w:r w:rsidRPr="003B4CF3">
        <w:t>5. Металлические опоры, кронштейны и другие элементы устройств наружного освещения и контактной сети должны окрашиваться балансодержателями по мере необходимости, но не реже одного раза в три года</w:t>
      </w:r>
      <w:r w:rsidR="008D1BBF">
        <w:t xml:space="preserve">, в том числе очищаться от информационных сообщений (объявлений и </w:t>
      </w:r>
      <w:r w:rsidR="003079BF">
        <w:t>прочего</w:t>
      </w:r>
      <w:r w:rsidR="008D1BBF">
        <w:t>) и иных загрязнений</w:t>
      </w:r>
      <w:r w:rsidRPr="003B4CF3">
        <w:t>.</w:t>
      </w:r>
    </w:p>
    <w:p w14:paraId="16DE90EC" w14:textId="77777777" w:rsidR="003A5143" w:rsidRPr="003B4CF3" w:rsidRDefault="003A5143" w:rsidP="00C05FB9">
      <w:pPr>
        <w:pStyle w:val="ConsPlusNormal"/>
        <w:ind w:firstLine="540"/>
        <w:jc w:val="both"/>
      </w:pPr>
    </w:p>
    <w:p w14:paraId="736A6F12" w14:textId="77777777" w:rsidR="00AF12EA" w:rsidRPr="003B4CF3" w:rsidRDefault="003A5143"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4</w:t>
      </w:r>
      <w:r w:rsidR="00A00784">
        <w:rPr>
          <w:rFonts w:ascii="Times New Roman" w:hAnsi="Times New Roman" w:cs="Times New Roman"/>
          <w:b w:val="0"/>
        </w:rPr>
        <w:t>2</w:t>
      </w:r>
      <w:r w:rsidR="00AF12EA" w:rsidRPr="003B4CF3">
        <w:rPr>
          <w:rFonts w:ascii="Times New Roman" w:hAnsi="Times New Roman" w:cs="Times New Roman"/>
          <w:b w:val="0"/>
        </w:rPr>
        <w:t>. Содержание средств наружной рекламы и информации</w:t>
      </w:r>
    </w:p>
    <w:p w14:paraId="5533EE5D" w14:textId="77777777" w:rsidR="00AF12EA" w:rsidRPr="003B4CF3" w:rsidRDefault="00AF12EA" w:rsidP="00C05FB9">
      <w:pPr>
        <w:pStyle w:val="ConsPlusNormal"/>
        <w:ind w:firstLine="540"/>
        <w:jc w:val="both"/>
      </w:pPr>
    </w:p>
    <w:p w14:paraId="444C441F" w14:textId="77777777" w:rsidR="00AF12EA" w:rsidRPr="003B4CF3" w:rsidRDefault="00AF12EA" w:rsidP="00C05FB9">
      <w:pPr>
        <w:pStyle w:val="ConsPlusNormal"/>
        <w:ind w:firstLine="540"/>
        <w:jc w:val="both"/>
      </w:pPr>
      <w:r w:rsidRPr="003B4CF3">
        <w:t>1. Владельцы средств наружной рекламы и информации обеспечивают соблюдение общих требований по содержанию элементов благоустройства. Мойка и чистка рекламных конструкций и информационных указателей, вывесок производится по мере необходимости, но не реже:</w:t>
      </w:r>
    </w:p>
    <w:p w14:paraId="3CDE270A" w14:textId="77777777" w:rsidR="00AF12EA" w:rsidRPr="003B4CF3" w:rsidRDefault="00AF12EA" w:rsidP="00C05FB9">
      <w:pPr>
        <w:pStyle w:val="ConsPlusNormal"/>
        <w:ind w:firstLine="540"/>
        <w:jc w:val="both"/>
      </w:pPr>
      <w:r w:rsidRPr="003B4CF3">
        <w:lastRenderedPageBreak/>
        <w:t>- одного раза в месяц рекламных тумб и конструкций на остановочных павильонах;</w:t>
      </w:r>
    </w:p>
    <w:p w14:paraId="318C72F1" w14:textId="77777777" w:rsidR="00AF12EA" w:rsidRPr="003B4CF3" w:rsidRDefault="00AF12EA" w:rsidP="00C05FB9">
      <w:pPr>
        <w:pStyle w:val="ConsPlusNormal"/>
        <w:ind w:firstLine="540"/>
        <w:jc w:val="both"/>
      </w:pPr>
      <w:r w:rsidRPr="003B4CF3">
        <w:t>- двух раз в год (в апреле и августе) прочих средств наружной рекламы и информации.</w:t>
      </w:r>
    </w:p>
    <w:p w14:paraId="742245E3" w14:textId="77777777" w:rsidR="00AF12EA" w:rsidRPr="003B4CF3" w:rsidRDefault="00AF12EA" w:rsidP="00C05FB9">
      <w:pPr>
        <w:pStyle w:val="ConsPlusNormal"/>
        <w:ind w:firstLine="540"/>
        <w:jc w:val="both"/>
      </w:pPr>
      <w:r w:rsidRPr="003B4CF3">
        <w:t>2. Организации, эксплуатирующие световые рекламы и вывески, ежедневно включают их с наступлением темного времени суток и выключают не ранее времени отключения уличного освещения, но не позднее наступления светового дня; обеспечивают своевременную замену перегоревших газо-световых трубок и электроламп.</w:t>
      </w:r>
    </w:p>
    <w:p w14:paraId="61E01A76" w14:textId="77777777" w:rsidR="00AF12EA" w:rsidRPr="003B4CF3" w:rsidRDefault="00AF12EA" w:rsidP="00C05FB9">
      <w:pPr>
        <w:pStyle w:val="ConsPlusNormal"/>
        <w:ind w:firstLine="540"/>
        <w:jc w:val="both"/>
      </w:pPr>
      <w:r w:rsidRPr="003B4CF3">
        <w:t>Витрины должны оборудоваться специальными осветительными приборами.</w:t>
      </w:r>
    </w:p>
    <w:p w14:paraId="6D640A97" w14:textId="77777777" w:rsidR="00AF12EA" w:rsidRPr="003B4CF3" w:rsidRDefault="00AF12EA" w:rsidP="00C05FB9">
      <w:pPr>
        <w:pStyle w:val="ConsPlusNormal"/>
        <w:ind w:firstLine="540"/>
        <w:jc w:val="both"/>
      </w:pPr>
      <w:r w:rsidRPr="003B4CF3">
        <w:t>В случае неисправности отдельных знаков или фрагментов требуется выключать рекламу или вывески полностью.</w:t>
      </w:r>
    </w:p>
    <w:p w14:paraId="31F72803" w14:textId="77777777" w:rsidR="00AF12EA" w:rsidRPr="003B4CF3" w:rsidRDefault="00AF12EA" w:rsidP="00C05FB9">
      <w:pPr>
        <w:pStyle w:val="ConsPlusNormal"/>
        <w:ind w:firstLine="540"/>
        <w:jc w:val="both"/>
      </w:pPr>
      <w:r w:rsidRPr="003B4CF3">
        <w:t>3. В случаях износа средства наружной рекламы и информации подлежат замене</w:t>
      </w:r>
      <w:r w:rsidR="00604F7C">
        <w:t xml:space="preserve"> владельцами или иными пользователями</w:t>
      </w:r>
      <w:r w:rsidRPr="003B4CF3">
        <w:t>, при повреждении или разрыве - незамедлительно по выявлению случившегося факта.</w:t>
      </w:r>
    </w:p>
    <w:p w14:paraId="71C6B6F4" w14:textId="3ECC98A3" w:rsidR="00AF12EA" w:rsidRPr="003B4CF3" w:rsidRDefault="00AF12EA" w:rsidP="00C05FB9">
      <w:pPr>
        <w:pStyle w:val="ConsPlusNormal"/>
        <w:ind w:firstLine="540"/>
        <w:jc w:val="both"/>
      </w:pPr>
      <w:r w:rsidRPr="003B4CF3">
        <w:t xml:space="preserve">4. Информационные сообщения размещаются в соответствии с требованиями части 5 статьи 14 Правил благоустройства; запрещается их размещение на зданиях, сооружениях, ограждениях, павильонах остановок пассажирского транспорта, опорах освещения, деревьях, газонах, тротуарах и </w:t>
      </w:r>
      <w:r w:rsidR="00535AA6">
        <w:t>иных объектах.</w:t>
      </w:r>
    </w:p>
    <w:p w14:paraId="6F65B3DC" w14:textId="77777777" w:rsidR="00AF12EA" w:rsidRPr="003B4CF3" w:rsidRDefault="00AF12EA" w:rsidP="00C05FB9">
      <w:pPr>
        <w:pStyle w:val="ConsPlusNormal"/>
        <w:ind w:firstLine="540"/>
        <w:jc w:val="both"/>
      </w:pPr>
      <w:r w:rsidRPr="003B4CF3">
        <w:t>В случаях повреждения, износа, потери актуальности информационные сообщения подлежат замене.</w:t>
      </w:r>
    </w:p>
    <w:p w14:paraId="2BB1FDA1" w14:textId="77777777" w:rsidR="00AF12EA" w:rsidRPr="003B4CF3" w:rsidRDefault="00AF12EA" w:rsidP="00C05FB9">
      <w:pPr>
        <w:pStyle w:val="ConsPlusNormal"/>
        <w:ind w:firstLine="540"/>
        <w:jc w:val="both"/>
      </w:pPr>
      <w:r w:rsidRPr="003B4CF3">
        <w:t>5. Очистку от объявлений опор связи или электросети, уличного освещения, цоколя зданий, ограждений и других сооружений осуществляют организации, эксплуатирующие данные объекты.</w:t>
      </w:r>
    </w:p>
    <w:p w14:paraId="665BC2F5" w14:textId="77777777" w:rsidR="00AF12EA" w:rsidRDefault="00AF12EA" w:rsidP="00C05FB9">
      <w:pPr>
        <w:pStyle w:val="ConsPlusNormal"/>
        <w:ind w:firstLine="540"/>
        <w:jc w:val="both"/>
      </w:pPr>
      <w:r w:rsidRPr="003B4CF3">
        <w:t>6. Вывески размещаются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рекомендуется размещать вывески со сдержанной цветовой гаммой (в том числе натурального цвета материалов: металл, камень, дерево). Для торговых комплексов рекомендуется разработка собственных архитектурно-художественных концепций, определяющих размещение и конструкцию вывесок.</w:t>
      </w:r>
    </w:p>
    <w:p w14:paraId="6953170E" w14:textId="66B85F08" w:rsidR="007664FB" w:rsidRPr="007664FB" w:rsidRDefault="001E5987" w:rsidP="00C05FB9">
      <w:pPr>
        <w:spacing w:after="0" w:line="288" w:lineRule="atLeast"/>
        <w:ind w:firstLine="540"/>
        <w:jc w:val="both"/>
        <w:rPr>
          <w:rFonts w:ascii="Times New Roman" w:hAnsi="Times New Roman"/>
          <w:sz w:val="24"/>
          <w:szCs w:val="24"/>
        </w:rPr>
      </w:pPr>
      <w:r>
        <w:rPr>
          <w:rFonts w:ascii="Times New Roman" w:hAnsi="Times New Roman"/>
          <w:sz w:val="24"/>
          <w:szCs w:val="24"/>
        </w:rPr>
        <w:t>7</w:t>
      </w:r>
      <w:r w:rsidR="007664FB">
        <w:rPr>
          <w:rFonts w:ascii="Times New Roman" w:hAnsi="Times New Roman"/>
          <w:sz w:val="24"/>
          <w:szCs w:val="24"/>
        </w:rPr>
        <w:t xml:space="preserve">. Запрещается </w:t>
      </w:r>
      <w:r w:rsidR="007664FB" w:rsidRPr="007664FB">
        <w:rPr>
          <w:rFonts w:ascii="Times New Roman" w:hAnsi="Times New Roman"/>
          <w:sz w:val="24"/>
          <w:szCs w:val="24"/>
        </w:rPr>
        <w:t>размещение любым способом объявлений физических лиц или юридических лиц, не связанных с осуществлением предпринимательской деятельности, справочно-информационных и аналитических материалов, не имеющих в качестве основной цели продвижение товара на рынке и не являющихся социальной рекламой, вне специально установленных для этих целей стендов (тумб)</w:t>
      </w:r>
      <w:r w:rsidR="007664FB">
        <w:rPr>
          <w:rFonts w:ascii="Times New Roman" w:hAnsi="Times New Roman"/>
          <w:sz w:val="24"/>
          <w:szCs w:val="24"/>
        </w:rPr>
        <w:t>.</w:t>
      </w:r>
    </w:p>
    <w:p w14:paraId="33A85D10" w14:textId="77777777" w:rsidR="00AF12EA" w:rsidRPr="003B4CF3" w:rsidRDefault="00AF12EA" w:rsidP="00C05FB9">
      <w:pPr>
        <w:pStyle w:val="ConsPlusNormal"/>
        <w:ind w:firstLine="540"/>
        <w:jc w:val="both"/>
      </w:pPr>
    </w:p>
    <w:p w14:paraId="5D06F4A5" w14:textId="77777777" w:rsidR="000B29CB" w:rsidRPr="003B4CF3" w:rsidRDefault="003A5143"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4</w:t>
      </w:r>
      <w:r w:rsidR="00A00784">
        <w:rPr>
          <w:rFonts w:ascii="Times New Roman" w:hAnsi="Times New Roman" w:cs="Times New Roman"/>
          <w:b w:val="0"/>
        </w:rPr>
        <w:t>3</w:t>
      </w:r>
      <w:r w:rsidR="000B29CB" w:rsidRPr="003B4CF3">
        <w:rPr>
          <w:rFonts w:ascii="Times New Roman" w:hAnsi="Times New Roman" w:cs="Times New Roman"/>
          <w:b w:val="0"/>
        </w:rPr>
        <w:t>. Содержание зданий и сооружений</w:t>
      </w:r>
    </w:p>
    <w:p w14:paraId="6EE442DE" w14:textId="77777777" w:rsidR="000B29CB" w:rsidRPr="003B4CF3" w:rsidRDefault="000B29CB" w:rsidP="00C05FB9">
      <w:pPr>
        <w:pStyle w:val="ConsPlusNormal"/>
        <w:ind w:firstLine="540"/>
        <w:jc w:val="both"/>
      </w:pPr>
    </w:p>
    <w:p w14:paraId="45E63230" w14:textId="77777777" w:rsidR="000B29CB" w:rsidRPr="003B4CF3" w:rsidRDefault="000B29CB" w:rsidP="00C05FB9">
      <w:pPr>
        <w:pStyle w:val="ConsPlusNormal"/>
        <w:ind w:firstLine="540"/>
        <w:jc w:val="both"/>
      </w:pPr>
      <w:r w:rsidRPr="003B4CF3">
        <w:t xml:space="preserve">1. Эксплуатация зданий и сооружений, их ремонт производятся в соответствии </w:t>
      </w:r>
      <w:r w:rsidRPr="003B4CF3">
        <w:br/>
        <w:t xml:space="preserve">с установленными правилами и нормами технической эксплуатации, с требованиями технических регламентов, проектной документации, нормативных правовых актов Российской Федерации, нормативных правовых актов Сахалинской области и муниципальных правовых актов </w:t>
      </w:r>
      <w:r w:rsidR="0080545B">
        <w:t>муниципального</w:t>
      </w:r>
      <w:r w:rsidRPr="003B4CF3">
        <w:t xml:space="preserve"> округа.</w:t>
      </w:r>
    </w:p>
    <w:p w14:paraId="2B2038E0" w14:textId="77777777" w:rsidR="000B29CB" w:rsidRPr="003B4CF3" w:rsidRDefault="000B29CB" w:rsidP="00C05FB9">
      <w:pPr>
        <w:pStyle w:val="ConsPlusNormal"/>
        <w:ind w:firstLine="540"/>
        <w:jc w:val="both"/>
      </w:pPr>
      <w:r w:rsidRPr="003B4CF3">
        <w:t xml:space="preserve">2. Текущий и капитальный ремонт, окраска фасадов зданий и сооружений производятся </w:t>
      </w:r>
      <w:r w:rsidRPr="003B4CF3">
        <w:br/>
        <w:t>в зависимости от их технического состояния собственниками зданий и сооружений.</w:t>
      </w:r>
    </w:p>
    <w:p w14:paraId="0E32B043" w14:textId="77777777" w:rsidR="000B29CB" w:rsidRDefault="000B29CB" w:rsidP="00C05FB9">
      <w:pPr>
        <w:pStyle w:val="ConsPlusNormal"/>
        <w:ind w:firstLine="540"/>
        <w:jc w:val="both"/>
      </w:pPr>
      <w:r w:rsidRPr="003B4CF3">
        <w:t>3. Не допускается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p>
    <w:p w14:paraId="49A0A75F" w14:textId="77777777" w:rsidR="006C07C9" w:rsidRDefault="00F32D6E" w:rsidP="006C07C9">
      <w:pPr>
        <w:spacing w:after="0" w:line="180" w:lineRule="atLeast"/>
        <w:ind w:firstLine="540"/>
        <w:jc w:val="both"/>
        <w:rPr>
          <w:rFonts w:ascii="Times New Roman" w:hAnsi="Times New Roman"/>
          <w:sz w:val="24"/>
          <w:szCs w:val="24"/>
        </w:rPr>
      </w:pPr>
      <w:r>
        <w:rPr>
          <w:rFonts w:ascii="Times New Roman" w:hAnsi="Times New Roman"/>
          <w:sz w:val="24"/>
          <w:szCs w:val="24"/>
        </w:rPr>
        <w:t xml:space="preserve">4. </w:t>
      </w:r>
      <w:r w:rsidRPr="00F32D6E">
        <w:rPr>
          <w:rFonts w:ascii="Times New Roman" w:hAnsi="Times New Roman"/>
          <w:sz w:val="24"/>
          <w:szCs w:val="24"/>
        </w:rPr>
        <w:t xml:space="preserve">Любые изменения фасадов зданий, связанные с изменением материала отделки и цветового решения, ликвидацией или изменением отдельных деталей, а также устройство новых и реконструкция существующих оконных и дверных проемов, производятся по согласованию с </w:t>
      </w:r>
      <w:r w:rsidR="006C07C9">
        <w:rPr>
          <w:rFonts w:ascii="Times New Roman" w:hAnsi="Times New Roman"/>
          <w:sz w:val="24"/>
          <w:szCs w:val="24"/>
        </w:rPr>
        <w:t>Департаментом архитектуры.</w:t>
      </w:r>
    </w:p>
    <w:p w14:paraId="3341C7B9" w14:textId="77777777" w:rsidR="00F32D6E" w:rsidRPr="00F32D6E" w:rsidRDefault="00F32D6E" w:rsidP="006C07C9">
      <w:pPr>
        <w:spacing w:after="0" w:line="180" w:lineRule="atLeast"/>
        <w:ind w:firstLine="540"/>
        <w:jc w:val="both"/>
        <w:rPr>
          <w:rFonts w:ascii="Times New Roman" w:hAnsi="Times New Roman"/>
          <w:sz w:val="24"/>
          <w:szCs w:val="24"/>
        </w:rPr>
      </w:pPr>
      <w:r>
        <w:rPr>
          <w:rFonts w:ascii="Times New Roman" w:hAnsi="Times New Roman"/>
          <w:sz w:val="24"/>
          <w:szCs w:val="24"/>
        </w:rPr>
        <w:t>5</w:t>
      </w:r>
      <w:r w:rsidRPr="00F32D6E">
        <w:rPr>
          <w:rFonts w:ascii="Times New Roman" w:hAnsi="Times New Roman"/>
          <w:sz w:val="24"/>
          <w:szCs w:val="24"/>
        </w:rPr>
        <w:t>. Не допускается производить какие-либо изменения балконов и лоджий.</w:t>
      </w:r>
    </w:p>
    <w:p w14:paraId="7D97C05F" w14:textId="77777777" w:rsidR="00F32D6E" w:rsidRPr="00F32D6E" w:rsidRDefault="00F32D6E" w:rsidP="00C05FB9">
      <w:pPr>
        <w:spacing w:after="0" w:line="180" w:lineRule="atLeast"/>
        <w:ind w:firstLine="540"/>
        <w:jc w:val="both"/>
        <w:rPr>
          <w:rFonts w:ascii="Times New Roman" w:hAnsi="Times New Roman"/>
          <w:sz w:val="24"/>
          <w:szCs w:val="24"/>
        </w:rPr>
      </w:pPr>
      <w:r>
        <w:rPr>
          <w:rFonts w:ascii="Times New Roman" w:hAnsi="Times New Roman"/>
          <w:sz w:val="24"/>
          <w:szCs w:val="24"/>
        </w:rPr>
        <w:t>6</w:t>
      </w:r>
      <w:r w:rsidRPr="00F32D6E">
        <w:rPr>
          <w:rFonts w:ascii="Times New Roman" w:hAnsi="Times New Roman"/>
          <w:sz w:val="24"/>
          <w:szCs w:val="24"/>
        </w:rPr>
        <w:t>. Физические лица, индивидуальные предприниматели и юридические лица независимо от их организационно-правовых форм, владеющие на праве собственности или ином вещном праве зданиями, строениями, сооружениями, обязаны:</w:t>
      </w:r>
    </w:p>
    <w:p w14:paraId="697BA147" w14:textId="77777777" w:rsidR="00F32D6E" w:rsidRPr="00F32D6E" w:rsidRDefault="00F32D6E" w:rsidP="00C05FB9">
      <w:pPr>
        <w:spacing w:after="0" w:line="180" w:lineRule="atLeast"/>
        <w:ind w:firstLine="540"/>
        <w:jc w:val="both"/>
        <w:rPr>
          <w:rFonts w:ascii="Times New Roman" w:hAnsi="Times New Roman"/>
          <w:sz w:val="24"/>
          <w:szCs w:val="24"/>
        </w:rPr>
      </w:pPr>
      <w:r w:rsidRPr="00F32D6E">
        <w:rPr>
          <w:rFonts w:ascii="Times New Roman" w:hAnsi="Times New Roman"/>
          <w:sz w:val="24"/>
          <w:szCs w:val="24"/>
        </w:rPr>
        <w:t xml:space="preserve">- содержать в исправном состоянии фасады зданий, сооружений, входных групп, балконов и лоджий, водосточных труб, ограждений, малых архитектурных форм, иных элементов </w:t>
      </w:r>
      <w:r w:rsidRPr="00F32D6E">
        <w:rPr>
          <w:rFonts w:ascii="Times New Roman" w:hAnsi="Times New Roman"/>
          <w:sz w:val="24"/>
          <w:szCs w:val="24"/>
        </w:rPr>
        <w:lastRenderedPageBreak/>
        <w:t>благоустройства (за исключением объектов, относящихся к общему имуществу многоквартирного дома);</w:t>
      </w:r>
    </w:p>
    <w:p w14:paraId="46E71827" w14:textId="77777777" w:rsidR="00F32D6E" w:rsidRDefault="00F32D6E" w:rsidP="00C05FB9">
      <w:pPr>
        <w:spacing w:after="0" w:line="180" w:lineRule="atLeast"/>
        <w:ind w:firstLine="540"/>
        <w:jc w:val="both"/>
        <w:rPr>
          <w:rFonts w:ascii="Times New Roman" w:hAnsi="Times New Roman"/>
          <w:sz w:val="24"/>
          <w:szCs w:val="24"/>
        </w:rPr>
      </w:pPr>
      <w:r w:rsidRPr="00F32D6E">
        <w:rPr>
          <w:rFonts w:ascii="Times New Roman" w:hAnsi="Times New Roman"/>
          <w:sz w:val="24"/>
          <w:szCs w:val="24"/>
        </w:rPr>
        <w:t>- содержать в исправном состоянии цоколи, витрины, вывески, объекты наружной рекламы и информации, уличные и дворовые светильники, а также киоски, павильоны, объекты мелкорозничной торговли;</w:t>
      </w:r>
    </w:p>
    <w:p w14:paraId="2A967792" w14:textId="77777777" w:rsidR="007350DD" w:rsidRPr="00C2328A" w:rsidRDefault="007350DD" w:rsidP="007350DD">
      <w:pPr>
        <w:spacing w:after="0" w:line="180" w:lineRule="atLeast"/>
        <w:ind w:firstLine="540"/>
        <w:jc w:val="both"/>
        <w:rPr>
          <w:rFonts w:ascii="Times New Roman" w:hAnsi="Times New Roman"/>
          <w:sz w:val="24"/>
          <w:szCs w:val="24"/>
        </w:rPr>
      </w:pPr>
      <w:r w:rsidRPr="00C2328A">
        <w:rPr>
          <w:rFonts w:ascii="Times New Roman" w:hAnsi="Times New Roman"/>
          <w:sz w:val="24"/>
          <w:szCs w:val="24"/>
        </w:rPr>
        <w:t>- содержать в чистоте фасады зданий, сооружений, входных групп, балконов и лоджий, водосточных труб, ограждений, малых архитектурных форм, иных элементов благоустройства (за исключением объектов, относящихся к общему имуществу многоквартирного дома);</w:t>
      </w:r>
    </w:p>
    <w:p w14:paraId="6975E8FD" w14:textId="7EF40BA2" w:rsidR="00F32D6E" w:rsidRPr="00F32D6E" w:rsidRDefault="00F32D6E" w:rsidP="00C05FB9">
      <w:pPr>
        <w:spacing w:after="0" w:line="180" w:lineRule="atLeast"/>
        <w:ind w:firstLine="540"/>
        <w:jc w:val="both"/>
        <w:rPr>
          <w:rFonts w:ascii="Times New Roman" w:hAnsi="Times New Roman"/>
          <w:sz w:val="24"/>
          <w:szCs w:val="24"/>
        </w:rPr>
      </w:pPr>
      <w:r w:rsidRPr="00C2328A">
        <w:rPr>
          <w:rFonts w:ascii="Times New Roman" w:hAnsi="Times New Roman"/>
          <w:sz w:val="24"/>
          <w:szCs w:val="24"/>
        </w:rPr>
        <w:t>- содержать в чистоте цоколи, витрины, вывески, объекты наружной рекламы и информации</w:t>
      </w:r>
      <w:r w:rsidRPr="00F32D6E">
        <w:rPr>
          <w:rFonts w:ascii="Times New Roman" w:hAnsi="Times New Roman"/>
          <w:sz w:val="24"/>
          <w:szCs w:val="24"/>
        </w:rPr>
        <w:t xml:space="preserve">, уличные и дворовые светильники, а также киоски, павильоны, объекты мелкорозничной торговли; ограждения, в том числе следить за отсутствием на них ржавчины и потеков, посторонних надписей, символов и </w:t>
      </w:r>
      <w:proofErr w:type="gramStart"/>
      <w:r w:rsidRPr="00F32D6E">
        <w:rPr>
          <w:rFonts w:ascii="Times New Roman" w:hAnsi="Times New Roman"/>
          <w:sz w:val="24"/>
          <w:szCs w:val="24"/>
        </w:rPr>
        <w:t>изображений</w:t>
      </w:r>
      <w:proofErr w:type="gramEnd"/>
      <w:r w:rsidRPr="00F32D6E">
        <w:rPr>
          <w:rFonts w:ascii="Times New Roman" w:hAnsi="Times New Roman"/>
          <w:sz w:val="24"/>
          <w:szCs w:val="24"/>
        </w:rPr>
        <w:t xml:space="preserve"> и </w:t>
      </w:r>
      <w:r w:rsidR="003079BF">
        <w:rPr>
          <w:rFonts w:ascii="Times New Roman" w:hAnsi="Times New Roman"/>
          <w:sz w:val="24"/>
          <w:szCs w:val="24"/>
        </w:rPr>
        <w:t>прочего</w:t>
      </w:r>
      <w:r w:rsidRPr="00F32D6E">
        <w:rPr>
          <w:rFonts w:ascii="Times New Roman" w:hAnsi="Times New Roman"/>
          <w:sz w:val="24"/>
          <w:szCs w:val="24"/>
        </w:rPr>
        <w:t>;</w:t>
      </w:r>
    </w:p>
    <w:p w14:paraId="6B7820A7" w14:textId="77777777" w:rsidR="00F32D6E" w:rsidRPr="00F32D6E" w:rsidRDefault="00F32D6E" w:rsidP="00C05FB9">
      <w:pPr>
        <w:spacing w:after="0" w:line="180" w:lineRule="atLeast"/>
        <w:ind w:firstLine="540"/>
        <w:jc w:val="both"/>
        <w:rPr>
          <w:rFonts w:ascii="Times New Roman" w:hAnsi="Times New Roman"/>
          <w:sz w:val="24"/>
          <w:szCs w:val="24"/>
        </w:rPr>
      </w:pPr>
      <w:r w:rsidRPr="00F32D6E">
        <w:rPr>
          <w:rFonts w:ascii="Times New Roman" w:hAnsi="Times New Roman"/>
          <w:sz w:val="24"/>
          <w:szCs w:val="24"/>
        </w:rPr>
        <w:t>- поддерживать в исправном состоянии размещенное на фасаде электроосвещение и включать его с наступлением темноты;</w:t>
      </w:r>
    </w:p>
    <w:p w14:paraId="7A899256" w14:textId="77777777" w:rsidR="00F32D6E" w:rsidRPr="00F32D6E" w:rsidRDefault="00F32D6E" w:rsidP="00C05FB9">
      <w:pPr>
        <w:spacing w:after="0" w:line="180" w:lineRule="atLeast"/>
        <w:ind w:firstLine="540"/>
        <w:jc w:val="both"/>
        <w:rPr>
          <w:rFonts w:ascii="Times New Roman" w:hAnsi="Times New Roman"/>
          <w:sz w:val="24"/>
          <w:szCs w:val="24"/>
        </w:rPr>
      </w:pPr>
      <w:r w:rsidRPr="00F32D6E">
        <w:rPr>
          <w:rFonts w:ascii="Times New Roman" w:hAnsi="Times New Roman"/>
          <w:sz w:val="24"/>
          <w:szCs w:val="24"/>
        </w:rPr>
        <w:t>- принимать меры по устранению повреждений, разрушения коммуникационных колодцев или восстановлению крышек люков колодцев;</w:t>
      </w:r>
    </w:p>
    <w:p w14:paraId="0ABFEE33" w14:textId="77777777" w:rsidR="009A112A" w:rsidRDefault="00F32D6E" w:rsidP="00C05FB9">
      <w:pPr>
        <w:spacing w:after="0" w:line="180" w:lineRule="atLeast"/>
        <w:ind w:firstLine="540"/>
        <w:jc w:val="both"/>
        <w:rPr>
          <w:rFonts w:ascii="Times New Roman" w:hAnsi="Times New Roman"/>
          <w:sz w:val="24"/>
          <w:szCs w:val="24"/>
        </w:rPr>
      </w:pPr>
      <w:r w:rsidRPr="00F32D6E">
        <w:rPr>
          <w:rFonts w:ascii="Times New Roman" w:hAnsi="Times New Roman"/>
          <w:sz w:val="24"/>
          <w:szCs w:val="24"/>
        </w:rPr>
        <w:t>- производить очистку и промывку поверхностей фасадов в зависимости от их состояния и условий эксплуатации, помывку окон и витрин, вывесок и указателей, табличек с наименованием улицы, переулка, площади и соответствующего номера дома;</w:t>
      </w:r>
    </w:p>
    <w:p w14:paraId="72C17BE9" w14:textId="77777777" w:rsidR="0093271C" w:rsidRPr="008C762C" w:rsidRDefault="0093271C" w:rsidP="0093271C">
      <w:pPr>
        <w:spacing w:after="0" w:line="180" w:lineRule="atLeast"/>
        <w:ind w:firstLine="540"/>
        <w:jc w:val="both"/>
        <w:rPr>
          <w:rFonts w:ascii="Times New Roman" w:hAnsi="Times New Roman"/>
          <w:sz w:val="24"/>
          <w:szCs w:val="24"/>
        </w:rPr>
      </w:pPr>
      <w:r w:rsidRPr="008C762C">
        <w:rPr>
          <w:rFonts w:ascii="Times New Roman" w:hAnsi="Times New Roman"/>
          <w:sz w:val="24"/>
          <w:szCs w:val="24"/>
        </w:rPr>
        <w:t>- поддерживать систему водоотвода (закрытую или открытую) в исправном состоянии;</w:t>
      </w:r>
    </w:p>
    <w:p w14:paraId="03BB847F" w14:textId="77777777" w:rsidR="0093271C" w:rsidRPr="008C762C" w:rsidRDefault="0093271C" w:rsidP="0093271C">
      <w:pPr>
        <w:spacing w:after="0" w:line="180" w:lineRule="atLeast"/>
        <w:ind w:firstLine="540"/>
        <w:jc w:val="both"/>
        <w:rPr>
          <w:rFonts w:ascii="Times New Roman" w:hAnsi="Times New Roman"/>
          <w:sz w:val="24"/>
          <w:szCs w:val="24"/>
        </w:rPr>
      </w:pPr>
      <w:r w:rsidRPr="008C762C">
        <w:rPr>
          <w:rFonts w:ascii="Times New Roman" w:hAnsi="Times New Roman"/>
          <w:sz w:val="24"/>
          <w:szCs w:val="24"/>
        </w:rPr>
        <w:t xml:space="preserve">- проводить очистку, промывку, ремонт коллекторов ливневой канализации, </w:t>
      </w:r>
      <w:proofErr w:type="spellStart"/>
      <w:r w:rsidRPr="008C762C">
        <w:rPr>
          <w:rFonts w:ascii="Times New Roman" w:hAnsi="Times New Roman"/>
          <w:sz w:val="24"/>
          <w:szCs w:val="24"/>
        </w:rPr>
        <w:t>дождеприемных</w:t>
      </w:r>
      <w:proofErr w:type="spellEnd"/>
      <w:r w:rsidRPr="008C762C">
        <w:rPr>
          <w:rFonts w:ascii="Times New Roman" w:hAnsi="Times New Roman"/>
          <w:sz w:val="24"/>
          <w:szCs w:val="24"/>
        </w:rPr>
        <w:t xml:space="preserve"> и смотровых колодцев, водопропускных труб, водоотводных лотков, дренажных и ливневых канав;</w:t>
      </w:r>
    </w:p>
    <w:p w14:paraId="0021BEDF" w14:textId="77777777" w:rsidR="00F32D6E" w:rsidRPr="0029639D" w:rsidRDefault="00F32D6E" w:rsidP="00C05FB9">
      <w:pPr>
        <w:spacing w:after="0" w:line="180" w:lineRule="atLeast"/>
        <w:ind w:firstLine="540"/>
        <w:jc w:val="both"/>
        <w:rPr>
          <w:rFonts w:ascii="Times New Roman" w:hAnsi="Times New Roman"/>
          <w:sz w:val="24"/>
          <w:szCs w:val="24"/>
        </w:rPr>
      </w:pPr>
      <w:r w:rsidRPr="00F32D6E">
        <w:rPr>
          <w:rFonts w:ascii="Times New Roman" w:hAnsi="Times New Roman"/>
          <w:sz w:val="24"/>
          <w:szCs w:val="24"/>
        </w:rPr>
        <w:t xml:space="preserve">- выполнять иные </w:t>
      </w:r>
      <w:r w:rsidRPr="0029639D">
        <w:rPr>
          <w:rFonts w:ascii="Times New Roman" w:hAnsi="Times New Roman"/>
          <w:sz w:val="24"/>
          <w:szCs w:val="24"/>
        </w:rPr>
        <w:t>требования, предусмотренные правилами и нормами технической эксплуатации зданий, строений и сооружений.</w:t>
      </w:r>
    </w:p>
    <w:p w14:paraId="29A42829" w14:textId="77777777" w:rsidR="009A112A" w:rsidRDefault="009A112A" w:rsidP="00C05FB9">
      <w:pPr>
        <w:spacing w:after="0" w:line="180" w:lineRule="atLeast"/>
        <w:ind w:firstLine="540"/>
        <w:jc w:val="both"/>
        <w:rPr>
          <w:rFonts w:ascii="Times New Roman" w:hAnsi="Times New Roman"/>
          <w:sz w:val="24"/>
          <w:szCs w:val="24"/>
        </w:rPr>
      </w:pPr>
      <w:r w:rsidRPr="0029639D">
        <w:rPr>
          <w:rFonts w:ascii="Times New Roman" w:hAnsi="Times New Roman"/>
          <w:sz w:val="24"/>
          <w:szCs w:val="24"/>
        </w:rPr>
        <w:t>7. Не допускается выполнение работ по ремонту (капитальному, текущему) фасадов зданий, строений, сооружений и (или) их конструктивных элементов без согласования с уполномоченным органом местного самоуправления</w:t>
      </w:r>
      <w:r w:rsidR="004E3DC9" w:rsidRPr="0029639D">
        <w:rPr>
          <w:rFonts w:ascii="Times New Roman" w:hAnsi="Times New Roman"/>
          <w:sz w:val="24"/>
          <w:szCs w:val="24"/>
        </w:rPr>
        <w:t>.</w:t>
      </w:r>
    </w:p>
    <w:p w14:paraId="19A57AC0" w14:textId="77777777" w:rsidR="002D0E7C" w:rsidRPr="00F32D6E" w:rsidRDefault="002D0E7C" w:rsidP="00C05FB9">
      <w:pPr>
        <w:spacing w:after="0" w:line="180" w:lineRule="atLeast"/>
        <w:ind w:firstLine="540"/>
        <w:jc w:val="both"/>
        <w:rPr>
          <w:rFonts w:ascii="Times New Roman" w:hAnsi="Times New Roman"/>
          <w:sz w:val="24"/>
          <w:szCs w:val="24"/>
        </w:rPr>
      </w:pPr>
    </w:p>
    <w:p w14:paraId="7C62CF0B" w14:textId="77777777" w:rsidR="00AF12EA" w:rsidRPr="003B4CF3" w:rsidRDefault="00AF12EA"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4</w:t>
      </w:r>
      <w:r w:rsidR="00A00784">
        <w:rPr>
          <w:rFonts w:ascii="Times New Roman" w:hAnsi="Times New Roman" w:cs="Times New Roman"/>
          <w:b w:val="0"/>
        </w:rPr>
        <w:t>4</w:t>
      </w:r>
      <w:r w:rsidRPr="003B4CF3">
        <w:rPr>
          <w:rFonts w:ascii="Times New Roman" w:hAnsi="Times New Roman" w:cs="Times New Roman"/>
          <w:b w:val="0"/>
        </w:rPr>
        <w:t>. Содержание и эксплуатация дорог</w:t>
      </w:r>
    </w:p>
    <w:p w14:paraId="75ADDB25" w14:textId="77777777" w:rsidR="00AF12EA" w:rsidRPr="003B4CF3" w:rsidRDefault="00AF12EA" w:rsidP="00C05FB9">
      <w:pPr>
        <w:pStyle w:val="ConsPlusNormal"/>
        <w:ind w:firstLine="540"/>
        <w:jc w:val="both"/>
      </w:pPr>
    </w:p>
    <w:p w14:paraId="29BD07EA" w14:textId="77777777" w:rsidR="00AF12EA" w:rsidRPr="003B4CF3" w:rsidRDefault="00AF12EA" w:rsidP="00C05FB9">
      <w:pPr>
        <w:pStyle w:val="ConsPlusNormal"/>
        <w:ind w:firstLine="540"/>
        <w:jc w:val="both"/>
      </w:pPr>
      <w:r w:rsidRPr="003B4CF3">
        <w:t>1. Текущий ремонт и содержание улиц и дорог общего пользования (за исключением дорог регионального и федерального значения), мостов, тротуаров и иных транспортных инженерных сооружений, а также светофоров, дорожных знаков, разметки и иных объектов обеспечения безопасности движения на них организует Департамент</w:t>
      </w:r>
      <w:r w:rsidR="00C715E7" w:rsidRPr="003B4CF3">
        <w:t xml:space="preserve"> дорожного хозяйства</w:t>
      </w:r>
      <w:r w:rsidRPr="003B4CF3">
        <w:t>.</w:t>
      </w:r>
    </w:p>
    <w:p w14:paraId="53E55E05" w14:textId="77777777" w:rsidR="00AF12EA" w:rsidRPr="003B4CF3" w:rsidRDefault="00AF12EA" w:rsidP="00C05FB9">
      <w:pPr>
        <w:pStyle w:val="ConsPlusNormal"/>
        <w:ind w:firstLine="540"/>
        <w:jc w:val="both"/>
      </w:pPr>
      <w:r w:rsidRPr="003B4CF3">
        <w:t>2. В целях выполнения работ по содержанию улиц и дорог могут в установленном порядке вводиться временные ограничения или прекращение движения транспортных средств.</w:t>
      </w:r>
    </w:p>
    <w:p w14:paraId="2154C0A2" w14:textId="77777777" w:rsidR="00AF12EA" w:rsidRPr="003B4CF3" w:rsidRDefault="00AF12EA" w:rsidP="00C05FB9">
      <w:pPr>
        <w:pStyle w:val="ConsPlusNormal"/>
        <w:ind w:firstLine="540"/>
        <w:jc w:val="both"/>
      </w:pPr>
      <w:r w:rsidRPr="003B4CF3">
        <w:t xml:space="preserve">3. Улично-дорожная сеть и автомобильные дороги оборудуются дорожными знаками в соответствии с утвержденным проектом организации дорожного движения </w:t>
      </w:r>
      <w:r w:rsidR="00D00D5E">
        <w:t>улично-дорожной сети</w:t>
      </w:r>
      <w:r w:rsidRPr="003B4CF3">
        <w:t>. Поверхность знаков должна быть чистой, без повреждений. Временно установленные знаки снимаются в течение суток после устранения причин, вызвавших их установку.</w:t>
      </w:r>
    </w:p>
    <w:p w14:paraId="4B6EC005" w14:textId="77777777" w:rsidR="00AF12EA" w:rsidRPr="003B4CF3" w:rsidRDefault="00AF12EA" w:rsidP="00C05FB9">
      <w:pPr>
        <w:pStyle w:val="ConsPlusNormal"/>
        <w:ind w:firstLine="540"/>
        <w:jc w:val="both"/>
      </w:pPr>
      <w:r w:rsidRPr="003B4CF3">
        <w:t>Запрещается несанкционированная установка и демонтаж, загрязнение и повреждение дорожных знаков, светофорных объектов и других технических средств регулирования дорожного движения.</w:t>
      </w:r>
    </w:p>
    <w:p w14:paraId="72C9705B" w14:textId="77777777" w:rsidR="00AF12EA" w:rsidRPr="003B4CF3" w:rsidRDefault="00AF12EA" w:rsidP="00C05FB9">
      <w:pPr>
        <w:pStyle w:val="ConsPlusNormal"/>
        <w:ind w:firstLine="540"/>
        <w:jc w:val="both"/>
      </w:pPr>
      <w:r w:rsidRPr="003B4CF3">
        <w:t>4. Рассеиватель светофора не должен иметь сколов и трещин. Символы, наносимые на рассеиватели, должны распознаваться с расстояния не менее 50 метров, сигнал светофора - 100 метров. Замена вышедшего из строя источника света производится немедленно после обнаружения неисправности.</w:t>
      </w:r>
    </w:p>
    <w:p w14:paraId="34E84C85" w14:textId="77777777" w:rsidR="00AF12EA" w:rsidRPr="003B4CF3" w:rsidRDefault="00AF12EA" w:rsidP="00C05FB9">
      <w:pPr>
        <w:pStyle w:val="ConsPlusNormal"/>
        <w:ind w:firstLine="540"/>
        <w:jc w:val="both"/>
      </w:pPr>
      <w:r w:rsidRPr="003B4CF3">
        <w:t xml:space="preserve">5. С целью сохранения дорожных покрытий на территории </w:t>
      </w:r>
      <w:r w:rsidR="0080545B">
        <w:t>муниципального</w:t>
      </w:r>
      <w:r w:rsidRPr="003B4CF3">
        <w:t xml:space="preserve"> округа запрещается:</w:t>
      </w:r>
    </w:p>
    <w:p w14:paraId="4ECC4EBA" w14:textId="77777777" w:rsidR="00AF12EA" w:rsidRPr="003B4CF3" w:rsidRDefault="00AF12EA" w:rsidP="00C05FB9">
      <w:pPr>
        <w:pStyle w:val="ConsPlusNormal"/>
        <w:ind w:firstLine="540"/>
        <w:jc w:val="both"/>
      </w:pPr>
      <w:r w:rsidRPr="003B4CF3">
        <w:t>- подвоз груза волоком;</w:t>
      </w:r>
    </w:p>
    <w:p w14:paraId="0EF50932" w14:textId="77777777" w:rsidR="00AF12EA" w:rsidRPr="003B4CF3" w:rsidRDefault="00AF12EA" w:rsidP="00C05FB9">
      <w:pPr>
        <w:pStyle w:val="ConsPlusNormal"/>
        <w:ind w:firstLine="540"/>
        <w:jc w:val="both"/>
      </w:pPr>
      <w:r w:rsidRPr="003B4CF3">
        <w:t>- сбрасывание при погрузочно-разгрузочных работах рельсов, бревен, железных балок, труб, кирпича, других тяжелых предметов и складирование их;</w:t>
      </w:r>
    </w:p>
    <w:p w14:paraId="696E6B8C" w14:textId="77777777" w:rsidR="00AF12EA" w:rsidRPr="003B4CF3" w:rsidRDefault="00AF12EA" w:rsidP="00C05FB9">
      <w:pPr>
        <w:pStyle w:val="ConsPlusNormal"/>
        <w:ind w:firstLine="540"/>
        <w:jc w:val="both"/>
      </w:pPr>
      <w:r w:rsidRPr="003B4CF3">
        <w:t xml:space="preserve">- перегон по улицам населенных пунктов, имеющим твердое покрытие, машин на гусеничном </w:t>
      </w:r>
      <w:r w:rsidRPr="003B4CF3">
        <w:lastRenderedPageBreak/>
        <w:t>ходу;</w:t>
      </w:r>
    </w:p>
    <w:p w14:paraId="4C20D664" w14:textId="01E8171A" w:rsidR="00AF12EA" w:rsidRPr="003B4CF3" w:rsidRDefault="00242BA2" w:rsidP="00C05FB9">
      <w:pPr>
        <w:pStyle w:val="ConsPlusNormal"/>
        <w:ind w:firstLine="540"/>
        <w:jc w:val="both"/>
      </w:pPr>
      <w:r>
        <w:t xml:space="preserve">- движение и стоянка </w:t>
      </w:r>
      <w:r w:rsidR="00AF12EA" w:rsidRPr="003B4CF3">
        <w:t>транспорт</w:t>
      </w:r>
      <w:r>
        <w:t>ных средств</w:t>
      </w:r>
      <w:r w:rsidR="00AF12EA" w:rsidRPr="003B4CF3">
        <w:t xml:space="preserve"> на внутриквартальных пешеходных дорожках, тротуарах</w:t>
      </w:r>
      <w:r>
        <w:t xml:space="preserve">, за исключением транспортных средств, выполняющих аварийные, ремонтные и </w:t>
      </w:r>
      <w:r w:rsidR="003079BF">
        <w:t xml:space="preserve">тому подобные </w:t>
      </w:r>
      <w:r>
        <w:t>работы</w:t>
      </w:r>
      <w:r w:rsidR="00AF12EA" w:rsidRPr="003B4CF3">
        <w:t>.</w:t>
      </w:r>
    </w:p>
    <w:p w14:paraId="22CD8FD3" w14:textId="77777777" w:rsidR="00AF12EA" w:rsidRPr="003B4CF3" w:rsidRDefault="00AF12EA" w:rsidP="00C05FB9">
      <w:pPr>
        <w:pStyle w:val="ConsPlusNormal"/>
        <w:ind w:firstLine="540"/>
        <w:jc w:val="both"/>
      </w:pPr>
      <w:r w:rsidRPr="003B4CF3">
        <w:t>6. Организации, в ведении которых находятся подземные инженерные сети, должны ежемесячно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14:paraId="43134ECB" w14:textId="77777777" w:rsidR="00AF12EA" w:rsidRPr="003B4CF3" w:rsidRDefault="00AF12EA" w:rsidP="00C05FB9">
      <w:pPr>
        <w:pStyle w:val="ConsPlusNormal"/>
        <w:ind w:firstLine="540"/>
        <w:jc w:val="both"/>
      </w:pPr>
      <w:r w:rsidRPr="003B4CF3">
        <w:t>Крышки люков, колодцев в случае их повреждения или разрушения должны немедленно огораживаться, обозначаться соответствующими дорожными знаками и восстанавливаться организациями, в ведении которых находятся коммуникации, в течение:</w:t>
      </w:r>
    </w:p>
    <w:p w14:paraId="56C2A3FA" w14:textId="77777777" w:rsidR="00AF12EA" w:rsidRPr="003B4CF3" w:rsidRDefault="00AF12EA" w:rsidP="00C05FB9">
      <w:pPr>
        <w:pStyle w:val="ConsPlusNormal"/>
        <w:ind w:firstLine="540"/>
        <w:jc w:val="both"/>
      </w:pPr>
      <w:r w:rsidRPr="003B4CF3">
        <w:t>- трех часов для люков, колодцев, расположенных на проезжей части улиц и тротуарах;</w:t>
      </w:r>
    </w:p>
    <w:p w14:paraId="04198CAF" w14:textId="77777777" w:rsidR="00AF12EA" w:rsidRPr="003B4CF3" w:rsidRDefault="00AF12EA" w:rsidP="00C05FB9">
      <w:pPr>
        <w:pStyle w:val="ConsPlusNormal"/>
        <w:ind w:firstLine="540"/>
        <w:jc w:val="both"/>
      </w:pPr>
      <w:r w:rsidRPr="003B4CF3">
        <w:t>- и в течение двух суток для люков и колодцев, расположенных вне проезжей части и тротуаров.</w:t>
      </w:r>
    </w:p>
    <w:p w14:paraId="6336C766" w14:textId="77777777" w:rsidR="00AF12EA" w:rsidRPr="003B4CF3" w:rsidRDefault="00AF12EA" w:rsidP="00C05FB9">
      <w:pPr>
        <w:pStyle w:val="ConsPlusNormal"/>
        <w:ind w:firstLine="540"/>
        <w:jc w:val="both"/>
      </w:pPr>
      <w:r w:rsidRPr="003B4CF3">
        <w:t>В случае, если подземные инженерные сети являются бесхозяйными, то меры безопасности (установка ограждения, закрытие горловины колодца) обеспечиваются лицами (в том числе управляющими компаниями), осуществляющими содержание территории, на которой такие сети расположены.</w:t>
      </w:r>
    </w:p>
    <w:p w14:paraId="478C8C3D" w14:textId="77777777" w:rsidR="00AF12EA" w:rsidRPr="003B4CF3" w:rsidRDefault="00AF12EA" w:rsidP="00C05FB9">
      <w:pPr>
        <w:pStyle w:val="ConsPlusNormal"/>
        <w:ind w:firstLine="540"/>
        <w:jc w:val="both"/>
      </w:pPr>
      <w:r w:rsidRPr="003B4CF3">
        <w:t>7. Организации, в ведении которых находятся подземные инженерные сети, должны иметь схемы прокладки этих сетей с обозначением и привязкой технических колодцев на этих сетях.</w:t>
      </w:r>
    </w:p>
    <w:p w14:paraId="75ECE77C" w14:textId="77777777" w:rsidR="00AF12EA" w:rsidRPr="003B4CF3" w:rsidRDefault="00AF12EA" w:rsidP="00C05FB9">
      <w:pPr>
        <w:pStyle w:val="ConsPlusNormal"/>
        <w:ind w:firstLine="540"/>
        <w:jc w:val="both"/>
      </w:pPr>
      <w:r w:rsidRPr="003B4CF3">
        <w:t>Информация, касающаяся подземных инженерных сетей, незамедлительно предоставляется по запросу Департамента</w:t>
      </w:r>
      <w:r w:rsidR="00C715E7" w:rsidRPr="003B4CF3">
        <w:t xml:space="preserve"> дорожного хозяйства</w:t>
      </w:r>
      <w:r w:rsidRPr="003B4CF3">
        <w:t>.</w:t>
      </w:r>
    </w:p>
    <w:p w14:paraId="1C796C65" w14:textId="77777777" w:rsidR="00AF12EA" w:rsidRPr="003B4CF3" w:rsidRDefault="00AF12EA" w:rsidP="00C05FB9">
      <w:pPr>
        <w:pStyle w:val="ConsPlusNormal"/>
        <w:ind w:firstLine="540"/>
        <w:jc w:val="both"/>
      </w:pPr>
    </w:p>
    <w:p w14:paraId="79402B57" w14:textId="77777777" w:rsidR="000F039E" w:rsidRPr="003B4CF3" w:rsidRDefault="007D794A" w:rsidP="00C05FB9">
      <w:pPr>
        <w:pStyle w:val="ConsPlusNormal"/>
        <w:ind w:firstLine="540"/>
        <w:jc w:val="center"/>
      </w:pPr>
      <w:r w:rsidRPr="003B4CF3">
        <w:t>Статья 4</w:t>
      </w:r>
      <w:r w:rsidR="00A00784">
        <w:t>5</w:t>
      </w:r>
      <w:r w:rsidR="000F039E" w:rsidRPr="003B4CF3">
        <w:t xml:space="preserve">. </w:t>
      </w:r>
      <w:r w:rsidR="00242BA2">
        <w:t>Организация земляных работ</w:t>
      </w:r>
    </w:p>
    <w:p w14:paraId="2DCBA1D7" w14:textId="77777777" w:rsidR="000F039E" w:rsidRPr="003B4CF3" w:rsidRDefault="000F039E" w:rsidP="00C05FB9">
      <w:pPr>
        <w:pStyle w:val="ConsPlusNormal"/>
        <w:ind w:firstLine="540"/>
        <w:jc w:val="both"/>
      </w:pPr>
      <w:r w:rsidRPr="003B4CF3">
        <w:t xml:space="preserve"> </w:t>
      </w:r>
    </w:p>
    <w:p w14:paraId="780C8B0C" w14:textId="77777777" w:rsidR="000F039E" w:rsidRPr="003B4CF3" w:rsidRDefault="000F039E" w:rsidP="00C05FB9">
      <w:pPr>
        <w:pStyle w:val="ConsPlusNormal"/>
        <w:ind w:firstLine="540"/>
        <w:jc w:val="both"/>
      </w:pPr>
      <w:r w:rsidRPr="003B4CF3">
        <w:t xml:space="preserve">1. Работы, связанные с нарушением земель, разрытием грунта или вскрытием дорожных покрытий (прокладка, реконструкция или ремонт подземных </w:t>
      </w:r>
      <w:r w:rsidR="00F92BD8">
        <w:t xml:space="preserve">инженерных сетей или </w:t>
      </w:r>
      <w:r w:rsidRPr="003B4CF3">
        <w:t>коммуникаций, забивка свай и шпунта, планировка грунта, буровые работы), за исключением указанных в части 2 настоящей статьи работ, производятся при наличии разрешения на про</w:t>
      </w:r>
      <w:r w:rsidR="0000203D">
        <w:t>ведение</w:t>
      </w:r>
      <w:r w:rsidRPr="003B4CF3">
        <w:t xml:space="preserve"> земляных работ.</w:t>
      </w:r>
    </w:p>
    <w:p w14:paraId="143F3250" w14:textId="77777777" w:rsidR="000F039E" w:rsidRPr="003B4CF3" w:rsidRDefault="000F039E" w:rsidP="00C05FB9">
      <w:pPr>
        <w:pStyle w:val="ConsPlusNormal"/>
        <w:ind w:firstLine="540"/>
        <w:jc w:val="both"/>
      </w:pPr>
      <w:r w:rsidRPr="003B4CF3">
        <w:t>Работы, выполняемые без получения разрешения на про</w:t>
      </w:r>
      <w:r w:rsidR="0000203D">
        <w:t>ведение</w:t>
      </w:r>
      <w:r w:rsidRPr="003B4CF3">
        <w:t xml:space="preserve"> земляных работ или осуществляемые по разрешению, срок действия которого истек, являются самовольными. </w:t>
      </w:r>
    </w:p>
    <w:p w14:paraId="5779F0B7" w14:textId="77777777" w:rsidR="000F039E" w:rsidRPr="003B4CF3" w:rsidRDefault="000F039E" w:rsidP="00C05FB9">
      <w:pPr>
        <w:pStyle w:val="ConsPlusNormal"/>
        <w:ind w:firstLine="540"/>
        <w:jc w:val="both"/>
      </w:pPr>
      <w:r w:rsidRPr="003B4CF3">
        <w:t>Разрешение на про</w:t>
      </w:r>
      <w:r w:rsidR="0000203D">
        <w:t>ведение</w:t>
      </w:r>
      <w:r w:rsidRPr="003B4CF3">
        <w:t xml:space="preserve"> земляных работ выдается Департаментом </w:t>
      </w:r>
      <w:r w:rsidR="00E971A2">
        <w:t>городского</w:t>
      </w:r>
      <w:r w:rsidR="00037247">
        <w:t xml:space="preserve"> хозяйства администрации Корсаковского </w:t>
      </w:r>
      <w:r w:rsidR="0080545B">
        <w:t>муниципального</w:t>
      </w:r>
      <w:r w:rsidR="00037247">
        <w:t xml:space="preserve"> округа (далее – Департамент </w:t>
      </w:r>
      <w:r w:rsidR="00E971A2">
        <w:t xml:space="preserve">городского </w:t>
      </w:r>
      <w:r w:rsidR="00037247">
        <w:t xml:space="preserve">хозяйства) </w:t>
      </w:r>
      <w:r w:rsidRPr="003B4CF3">
        <w:t>в соответствии с административным регламентом предоставления соответствующей муниципальной услуги</w:t>
      </w:r>
      <w:r w:rsidR="005B0954">
        <w:t xml:space="preserve"> (далее – регламент)</w:t>
      </w:r>
      <w:r w:rsidRPr="003B4CF3">
        <w:t xml:space="preserve">. </w:t>
      </w:r>
    </w:p>
    <w:p w14:paraId="7C148B85" w14:textId="14629E89" w:rsidR="005B0954" w:rsidRPr="009C7986" w:rsidRDefault="000F039E" w:rsidP="00C05FB9">
      <w:pPr>
        <w:pStyle w:val="ConsPlusNormal"/>
        <w:ind w:firstLine="540"/>
        <w:jc w:val="both"/>
      </w:pPr>
      <w:r w:rsidRPr="009C7986">
        <w:t>Разрешение на про</w:t>
      </w:r>
      <w:r w:rsidR="0000203D" w:rsidRPr="009C7986">
        <w:t>ведение</w:t>
      </w:r>
      <w:r w:rsidRPr="009C7986">
        <w:t xml:space="preserve"> земляных работ выдается заказчику</w:t>
      </w:r>
      <w:r w:rsidR="002C4DE3" w:rsidRPr="009C7986">
        <w:t xml:space="preserve"> (или подрядчику)</w:t>
      </w:r>
      <w:r w:rsidRPr="009C7986">
        <w:t xml:space="preserve"> работ, который несет ответственность за соблюдение условий выданного разрешения и осуществляет контроль соблюдения этих условий своими подрядчиками.</w:t>
      </w:r>
    </w:p>
    <w:p w14:paraId="3B3974DD" w14:textId="77777777" w:rsidR="000F039E" w:rsidRPr="009C7986" w:rsidRDefault="005B0954" w:rsidP="00C05FB9">
      <w:pPr>
        <w:pStyle w:val="ConsPlusNormal"/>
        <w:ind w:firstLine="540"/>
        <w:jc w:val="both"/>
      </w:pPr>
      <w:r w:rsidRPr="009C7986">
        <w:t>Решения об отказе в выдаче разрешения на проведение земляных работ, об отказе в продлении срока действия разрешения на проведение земляных работ, об отказе в закрытии разрешения на проведение земляных работ, принимаются в случаях, установленных регламентом.</w:t>
      </w:r>
      <w:r w:rsidR="000F039E" w:rsidRPr="009C7986">
        <w:t xml:space="preserve"> </w:t>
      </w:r>
    </w:p>
    <w:p w14:paraId="26450C64" w14:textId="090743EA" w:rsidR="000F039E" w:rsidRPr="009C7986" w:rsidRDefault="000F039E" w:rsidP="00C05FB9">
      <w:pPr>
        <w:pStyle w:val="ConsPlusNormal"/>
        <w:ind w:firstLine="540"/>
        <w:jc w:val="both"/>
      </w:pPr>
      <w:r w:rsidRPr="009C7986">
        <w:t>Заказчики</w:t>
      </w:r>
      <w:r w:rsidR="00CC50F4" w:rsidRPr="009C7986">
        <w:t xml:space="preserve"> (подрядчики)</w:t>
      </w:r>
      <w:r w:rsidRPr="009C7986">
        <w:t xml:space="preserve"> при получении разрешения на про</w:t>
      </w:r>
      <w:r w:rsidR="0000203D" w:rsidRPr="009C7986">
        <w:t>ведение</w:t>
      </w:r>
      <w:r w:rsidRPr="009C7986">
        <w:t xml:space="preserve"> земляных работ обязаны приказом руководителя назначить лиц, ответственных за производство работ. </w:t>
      </w:r>
    </w:p>
    <w:p w14:paraId="41F92475" w14:textId="77777777" w:rsidR="000F039E" w:rsidRPr="0029639D" w:rsidRDefault="000F039E" w:rsidP="00C05FB9">
      <w:pPr>
        <w:pStyle w:val="ConsPlusNormal"/>
        <w:ind w:firstLine="540"/>
        <w:jc w:val="both"/>
        <w:rPr>
          <w:b/>
        </w:rPr>
      </w:pPr>
      <w:r w:rsidRPr="009C7986">
        <w:t>Разрешение на про</w:t>
      </w:r>
      <w:r w:rsidR="0000203D" w:rsidRPr="009C7986">
        <w:t>ведение</w:t>
      </w:r>
      <w:r w:rsidRPr="009C7986">
        <w:t xml:space="preserve"> земляных работ, проект производства работ, предписания владельцев подземных сооружений должны находиться постоянно</w:t>
      </w:r>
      <w:r w:rsidRPr="0029639D">
        <w:t xml:space="preserve"> на месте производства работ и предъявляться по требованию должностных лиц Департамента</w:t>
      </w:r>
      <w:r w:rsidR="007700B2" w:rsidRPr="0029639D">
        <w:t xml:space="preserve"> </w:t>
      </w:r>
      <w:r w:rsidR="006836DB">
        <w:t>дорожного</w:t>
      </w:r>
      <w:r w:rsidR="007700B2" w:rsidRPr="0029639D">
        <w:t xml:space="preserve"> хозяйства</w:t>
      </w:r>
      <w:r w:rsidRPr="0029639D">
        <w:t xml:space="preserve">, </w:t>
      </w:r>
      <w:r w:rsidR="00891669" w:rsidRPr="0029639D">
        <w:t>Департамент архитектуры</w:t>
      </w:r>
      <w:r w:rsidRPr="0029639D">
        <w:t xml:space="preserve">, </w:t>
      </w:r>
      <w:r w:rsidR="007350DD" w:rsidRPr="001D57C7">
        <w:t>Департамента мониторинга территорий, административной комиссии Корсаковского муниципального округа,</w:t>
      </w:r>
      <w:r w:rsidR="007350DD">
        <w:t xml:space="preserve"> </w:t>
      </w:r>
      <w:r w:rsidRPr="0029639D">
        <w:t>а также ГИБДД.</w:t>
      </w:r>
    </w:p>
    <w:p w14:paraId="0DF864F7" w14:textId="77777777" w:rsidR="00640521" w:rsidRPr="005F722C" w:rsidRDefault="000F039E" w:rsidP="00C05FB9">
      <w:pPr>
        <w:pStyle w:val="ConsPlusNormal"/>
        <w:ind w:firstLine="540"/>
        <w:jc w:val="both"/>
      </w:pPr>
      <w:r w:rsidRPr="0029639D">
        <w:t xml:space="preserve">2. </w:t>
      </w:r>
      <w:r w:rsidR="00640521" w:rsidRPr="0029639D">
        <w:t>Без оформления разрешения</w:t>
      </w:r>
      <w:r w:rsidR="00640521" w:rsidRPr="005F722C">
        <w:t xml:space="preserve"> на про</w:t>
      </w:r>
      <w:r w:rsidR="0000203D">
        <w:t>ведение</w:t>
      </w:r>
      <w:r w:rsidR="00640521" w:rsidRPr="005F722C">
        <w:t xml:space="preserve"> земляных работ допускается производство следующих работ:</w:t>
      </w:r>
    </w:p>
    <w:p w14:paraId="0D45FDA6" w14:textId="5057334A" w:rsidR="00640521" w:rsidRPr="005F722C" w:rsidRDefault="00640521" w:rsidP="00C05FB9">
      <w:pPr>
        <w:pStyle w:val="ConsPlusNormal"/>
        <w:ind w:firstLine="540"/>
        <w:jc w:val="both"/>
      </w:pPr>
      <w:r w:rsidRPr="005F722C">
        <w:t xml:space="preserve">- текущий ремонт и окраска фасадов зданий и сооружений, проведение реконструктивных работ по изменению элементов фасадов зданий (устройство дверных и оконных проемов, замена столярных элементов фасада и </w:t>
      </w:r>
      <w:r w:rsidR="00BB76B5">
        <w:t>прочее</w:t>
      </w:r>
      <w:r w:rsidRPr="005F722C">
        <w:t>);</w:t>
      </w:r>
    </w:p>
    <w:p w14:paraId="51207955" w14:textId="77777777" w:rsidR="00640521" w:rsidRPr="005F722C" w:rsidRDefault="00640521" w:rsidP="00C05FB9">
      <w:pPr>
        <w:pStyle w:val="ConsPlusNormal"/>
        <w:ind w:firstLine="540"/>
        <w:jc w:val="both"/>
      </w:pPr>
      <w:r w:rsidRPr="005F722C">
        <w:t xml:space="preserve">- текущее содержание и ремонт УДС и автомобильных дорог </w:t>
      </w:r>
      <w:r w:rsidR="008D11F9">
        <w:t>общего пользования</w:t>
      </w:r>
      <w:r w:rsidRPr="005F722C">
        <w:t xml:space="preserve">, элементов </w:t>
      </w:r>
      <w:r w:rsidRPr="005F722C">
        <w:lastRenderedPageBreak/>
        <w:t>их обустройства и тротуаров (включая ремонт дорожного покрытия большими картами, поднятие люков колодцев, решеток, устранение просадок покрытия);</w:t>
      </w:r>
    </w:p>
    <w:p w14:paraId="65DB9C46" w14:textId="77777777" w:rsidR="00640521" w:rsidRPr="005F722C" w:rsidRDefault="00640521" w:rsidP="00C05FB9">
      <w:pPr>
        <w:pStyle w:val="ConsPlusNormal"/>
        <w:ind w:firstLine="540"/>
        <w:jc w:val="both"/>
      </w:pPr>
      <w:r w:rsidRPr="005F722C">
        <w:t>- установка нестационарных (некапитальных) объектов (палаток, киосков, боксовых гаражей) площадью не более 20 кв. метров, собранных из конструктивных элементов или установленных без сборки конструктивных элементов и без устройства фундаментов и подземных помещений, а также предусматривающих возможность переноса объекта без разрушения (изменения) несущих конструкций и ограждающих элементов;</w:t>
      </w:r>
    </w:p>
    <w:p w14:paraId="350726F0" w14:textId="77777777" w:rsidR="00640521" w:rsidRPr="005F722C" w:rsidRDefault="00640521" w:rsidP="00C05FB9">
      <w:pPr>
        <w:pStyle w:val="ConsPlusNormal"/>
        <w:ind w:firstLine="540"/>
        <w:jc w:val="both"/>
      </w:pPr>
      <w:r w:rsidRPr="005F722C">
        <w:t xml:space="preserve">- текущий ремонт газонов, зеленых насаждений (за исключением работ по корчеванию пней), не требующих заглубления малых архитектурных форм или других элементов благоустройства </w:t>
      </w:r>
      <w:r w:rsidR="00F92BD8">
        <w:t>городской</w:t>
      </w:r>
      <w:r w:rsidRPr="005F722C">
        <w:t xml:space="preserve"> среды.</w:t>
      </w:r>
    </w:p>
    <w:p w14:paraId="6E6D822D" w14:textId="77777777" w:rsidR="00DB1B3D" w:rsidRPr="005F722C" w:rsidRDefault="00DB1B3D" w:rsidP="00C05FB9">
      <w:pPr>
        <w:pStyle w:val="ConsPlusNormal"/>
        <w:ind w:firstLine="540"/>
        <w:jc w:val="both"/>
      </w:pPr>
      <w:r w:rsidRPr="005F722C">
        <w:t xml:space="preserve">- работ, проводимых в уведомительном порядке, в том </w:t>
      </w:r>
      <w:r w:rsidR="007700B2" w:rsidRPr="005F722C">
        <w:t>числе про</w:t>
      </w:r>
      <w:r w:rsidR="0000203D">
        <w:t>ведении</w:t>
      </w:r>
      <w:r w:rsidRPr="005F722C">
        <w:t xml:space="preserve"> земляных работ при социальной газификации.</w:t>
      </w:r>
    </w:p>
    <w:p w14:paraId="7A27F301" w14:textId="77777777" w:rsidR="00DB1B3D" w:rsidRPr="005F722C" w:rsidRDefault="00DB1B3D" w:rsidP="00C05FB9">
      <w:pPr>
        <w:pStyle w:val="ConsPlusNormal"/>
        <w:ind w:firstLine="540"/>
        <w:jc w:val="both"/>
      </w:pPr>
      <w:r w:rsidRPr="005F722C">
        <w:t xml:space="preserve">Полномочия по разработке порядков, правил и иных муниципальных правовых актов проведения работ в уведомительном порядке, в том </w:t>
      </w:r>
      <w:r w:rsidR="007700B2" w:rsidRPr="005F722C">
        <w:t>числе про</w:t>
      </w:r>
      <w:r w:rsidR="0000203D">
        <w:t>ведении</w:t>
      </w:r>
      <w:r w:rsidRPr="005F722C">
        <w:t xml:space="preserve"> земляных работ при социальной газификации возлагаются на </w:t>
      </w:r>
      <w:r w:rsidR="00F92BD8">
        <w:t>А</w:t>
      </w:r>
      <w:r w:rsidRPr="005F722C">
        <w:t xml:space="preserve">дминистрацию. </w:t>
      </w:r>
    </w:p>
    <w:p w14:paraId="69A2548A" w14:textId="77777777" w:rsidR="00EA2660" w:rsidRPr="005F722C" w:rsidRDefault="00DB1B3D" w:rsidP="00C05FB9">
      <w:pPr>
        <w:pStyle w:val="ConsPlusNormal"/>
        <w:ind w:firstLine="540"/>
        <w:jc w:val="both"/>
      </w:pPr>
      <w:r w:rsidRPr="005F722C">
        <w:t>Экстренные аварийные работы на подземных инженерных сетях могут начинаться владельцами сетей с неотложным уведомлением Департамента</w:t>
      </w:r>
      <w:r w:rsidR="007700B2">
        <w:t xml:space="preserve"> </w:t>
      </w:r>
      <w:r w:rsidR="00FC1EDE">
        <w:t>городского</w:t>
      </w:r>
      <w:r w:rsidR="007700B2">
        <w:t xml:space="preserve"> хозяйства</w:t>
      </w:r>
      <w:r w:rsidRPr="005F722C">
        <w:t xml:space="preserve"> и после</w:t>
      </w:r>
      <w:r w:rsidR="001414A8">
        <w:t xml:space="preserve">дующим обращением за оформлением разрешения в течение </w:t>
      </w:r>
      <w:r w:rsidR="0000203D" w:rsidRPr="0000203D">
        <w:t>одних суток с момента начала аварийно</w:t>
      </w:r>
      <w:r w:rsidR="0000203D">
        <w:t>-</w:t>
      </w:r>
      <w:r w:rsidR="0000203D" w:rsidRPr="0000203D">
        <w:t>восстановительных работ</w:t>
      </w:r>
      <w:r w:rsidRPr="005F722C">
        <w:t>.</w:t>
      </w:r>
    </w:p>
    <w:p w14:paraId="1392109F" w14:textId="77777777" w:rsidR="000F039E" w:rsidRPr="003B4CF3" w:rsidRDefault="000F039E" w:rsidP="00C05FB9">
      <w:pPr>
        <w:pStyle w:val="ConsPlusNormal"/>
        <w:ind w:firstLine="540"/>
        <w:jc w:val="both"/>
      </w:pPr>
      <w:r w:rsidRPr="003B4CF3">
        <w:t xml:space="preserve">3. Монтаж инженерных коммуникаций осуществляется за пределами проезжей части улиц и дорог. При реконструкции действующих подземных коммуникаций следует предусматривать их вынос из-под проезжей части улиц и дорог. </w:t>
      </w:r>
    </w:p>
    <w:p w14:paraId="6594591C" w14:textId="77777777" w:rsidR="000F039E" w:rsidRPr="003B4CF3" w:rsidRDefault="000F039E" w:rsidP="00C05FB9">
      <w:pPr>
        <w:pStyle w:val="ConsPlusNormal"/>
        <w:ind w:firstLine="540"/>
        <w:jc w:val="both"/>
      </w:pPr>
      <w:r w:rsidRPr="003B4CF3">
        <w:t xml:space="preserve">При необходимости монтажа подземных коммуникаций в стесненных условиях следует предусматривать сооружение переходных коллекторов. </w:t>
      </w:r>
    </w:p>
    <w:p w14:paraId="072B6D9A" w14:textId="77777777" w:rsidR="000F039E" w:rsidRPr="003B4CF3" w:rsidRDefault="000F039E" w:rsidP="00C05FB9">
      <w:pPr>
        <w:pStyle w:val="ConsPlusNormal"/>
        <w:ind w:firstLine="540"/>
        <w:jc w:val="both"/>
      </w:pPr>
      <w:r w:rsidRPr="003B4CF3">
        <w:t xml:space="preserve">При реконструкции проезжих частей улиц и дорог с устройством дорожных капитальных покрытий, под которыми расположены подземные инженерные сети, необходимо предусматривать вынос этих сетей на разделительные полосы и под тротуары.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w:t>
      </w:r>
    </w:p>
    <w:p w14:paraId="28186C09" w14:textId="77777777" w:rsidR="000F039E" w:rsidRPr="003B4CF3" w:rsidRDefault="000F039E" w:rsidP="00C05FB9">
      <w:pPr>
        <w:pStyle w:val="ConsPlusNormal"/>
        <w:ind w:firstLine="540"/>
        <w:jc w:val="both"/>
      </w:pPr>
      <w:r w:rsidRPr="003B4CF3">
        <w:t xml:space="preserve">Строительство и реконструкцию подземных коммуникаций необходимо совмещать со строительством и реконструкцией улиц и дорог. </w:t>
      </w:r>
    </w:p>
    <w:p w14:paraId="4BF56CDC" w14:textId="77777777" w:rsidR="000F039E" w:rsidRPr="003B4CF3" w:rsidRDefault="000F039E" w:rsidP="00C05FB9">
      <w:pPr>
        <w:pStyle w:val="ConsPlusNormal"/>
        <w:ind w:firstLine="540"/>
        <w:jc w:val="both"/>
      </w:pPr>
      <w:r w:rsidRPr="003B4CF3">
        <w:t xml:space="preserve">Монтаж подземных коммуникаций под проезжей частью улиц, проездов, тротуарами допускается при условии восстановления проезжей части и/или тротуара на полную ширину, независимо от ширины разрытия (траншеи). Пересечение магистральных улиц, как правило, предусматривается без вскрытия проезжей части. </w:t>
      </w:r>
    </w:p>
    <w:p w14:paraId="215E1ABA" w14:textId="77777777" w:rsidR="000F039E" w:rsidRPr="003B4CF3" w:rsidRDefault="000F039E" w:rsidP="00C05FB9">
      <w:pPr>
        <w:pStyle w:val="ConsPlusNormal"/>
        <w:ind w:firstLine="540"/>
        <w:jc w:val="both"/>
      </w:pPr>
      <w:r w:rsidRPr="003B4CF3">
        <w:t>В случае выявления факта прохождения инженерных сетей под объектами любого назначения владелец объекта обязан обеспечить ремонт сетей или их вынос в сроки, установленные предписанием Департамента</w:t>
      </w:r>
      <w:r w:rsidR="00EB3808">
        <w:t xml:space="preserve"> </w:t>
      </w:r>
      <w:r w:rsidR="00FC1EDE">
        <w:t>городского</w:t>
      </w:r>
      <w:r w:rsidR="00EB3808">
        <w:t xml:space="preserve"> хозяйства</w:t>
      </w:r>
      <w:r w:rsidRPr="003B4CF3">
        <w:t xml:space="preserve">. </w:t>
      </w:r>
    </w:p>
    <w:p w14:paraId="32340D24" w14:textId="77777777" w:rsidR="000F039E" w:rsidRPr="003B4CF3" w:rsidRDefault="000F039E" w:rsidP="00C05FB9">
      <w:pPr>
        <w:pStyle w:val="ConsPlusNormal"/>
        <w:ind w:firstLine="540"/>
        <w:jc w:val="both"/>
      </w:pPr>
      <w:r w:rsidRPr="003B4CF3">
        <w:t xml:space="preserve">4. В целях исключения возможного разрытия вновь построенных (реконструированных) улиц и территорий благоустройства организации,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должны информировать Администрацию о намеченных работах по монтажу коммуникаций с указанием предполагаемых сроков производства работ. </w:t>
      </w:r>
    </w:p>
    <w:p w14:paraId="11E8E111" w14:textId="0C3016F9" w:rsidR="000F039E" w:rsidRPr="003B4CF3" w:rsidRDefault="000F039E" w:rsidP="00C05FB9">
      <w:pPr>
        <w:pStyle w:val="ConsPlusNormal"/>
        <w:ind w:firstLine="540"/>
        <w:jc w:val="both"/>
      </w:pPr>
      <w:r w:rsidRPr="003B4CF3">
        <w:t xml:space="preserve">В случае, если организация, осуществляющая прокладку коммуникаций, не сообщала о планах работ, из-за которых утрачиваются (без возможности восстановления) вновь построенные или реконструированные элементы благоустройства (озеленение, тротуары, бордюрные камни и </w:t>
      </w:r>
      <w:r w:rsidR="003079BF">
        <w:t>иные объекты</w:t>
      </w:r>
      <w:r w:rsidRPr="003B4CF3">
        <w:t xml:space="preserve">), то она возмещает в бюджет </w:t>
      </w:r>
      <w:r w:rsidR="0080545B">
        <w:t>муниципального</w:t>
      </w:r>
      <w:r w:rsidRPr="003B4CF3">
        <w:t xml:space="preserve"> округа затраты, которые были осуществлены на строительство или реконструкцию этих элементов благоустройства. </w:t>
      </w:r>
    </w:p>
    <w:p w14:paraId="2E0F0B7D" w14:textId="77777777" w:rsidR="000F039E" w:rsidRPr="001D57C7" w:rsidRDefault="000F039E" w:rsidP="00C05FB9">
      <w:pPr>
        <w:pStyle w:val="ConsPlusNormal"/>
        <w:ind w:firstLine="540"/>
        <w:jc w:val="both"/>
      </w:pPr>
      <w:r w:rsidRPr="003B4CF3">
        <w:t>5. До начала про</w:t>
      </w:r>
      <w:r w:rsidR="0000203D">
        <w:t>ведения</w:t>
      </w:r>
      <w:r w:rsidRPr="003B4CF3">
        <w:t xml:space="preserve"> земляных работ их заказчик</w:t>
      </w:r>
      <w:r w:rsidR="007350DD">
        <w:t xml:space="preserve"> </w:t>
      </w:r>
      <w:r w:rsidR="007350DD" w:rsidRPr="001D57C7">
        <w:t>или подрядчик (если данные обязанности возложены на подрядчика договором (контрактом)</w:t>
      </w:r>
      <w:r w:rsidRPr="001D57C7">
        <w:t xml:space="preserve">: </w:t>
      </w:r>
    </w:p>
    <w:p w14:paraId="12388ABD" w14:textId="77777777" w:rsidR="000F039E" w:rsidRPr="003B4CF3" w:rsidRDefault="000F039E" w:rsidP="00C05FB9">
      <w:pPr>
        <w:pStyle w:val="ConsPlusNormal"/>
        <w:ind w:firstLine="540"/>
        <w:jc w:val="both"/>
      </w:pPr>
      <w:r w:rsidRPr="003B4CF3">
        <w:t xml:space="preserve">- выполняет вынос в натуру осей трасс подземных инженерных коммуникаций, осей строящихся зданий и сооружений (вынос производится силами специализированной организации за счет средств заказчика и оформляется актом); </w:t>
      </w:r>
    </w:p>
    <w:p w14:paraId="1E2F1D59" w14:textId="77777777" w:rsidR="000F039E" w:rsidRPr="003B4CF3" w:rsidRDefault="000F039E" w:rsidP="00C05FB9">
      <w:pPr>
        <w:pStyle w:val="ConsPlusNormal"/>
        <w:ind w:firstLine="540"/>
        <w:jc w:val="both"/>
      </w:pPr>
      <w:r w:rsidRPr="003B4CF3">
        <w:lastRenderedPageBreak/>
        <w:t xml:space="preserve">- устанавливает дорожные знаки в соответствии с согласованной схемой; </w:t>
      </w:r>
    </w:p>
    <w:p w14:paraId="1085AB03" w14:textId="77777777" w:rsidR="000F039E" w:rsidRPr="003B4CF3" w:rsidRDefault="000F039E" w:rsidP="00C05FB9">
      <w:pPr>
        <w:pStyle w:val="ConsPlusNormal"/>
        <w:ind w:firstLine="540"/>
        <w:jc w:val="both"/>
      </w:pPr>
      <w:r w:rsidRPr="003B4CF3">
        <w:t xml:space="preserve">- ограждает в соответствии с проектом организации строительных работ место производства работ сплошным ограждением, предотвращающим попадание посторонних на территорию работ; </w:t>
      </w:r>
    </w:p>
    <w:p w14:paraId="72FE5719" w14:textId="77777777" w:rsidR="000F039E" w:rsidRPr="001D57C7" w:rsidRDefault="000F039E" w:rsidP="00C05FB9">
      <w:pPr>
        <w:pStyle w:val="ConsPlusNormal"/>
        <w:ind w:firstLine="540"/>
        <w:jc w:val="both"/>
      </w:pPr>
      <w:r w:rsidRPr="003B4CF3">
        <w:t xml:space="preserve">- на ограждении вывешивает информационный щит с наименованием объекта, названием организации заказчика и исполнителя (подрядчика) работ, фамилией ответственного за производство работ, номерами телефонов </w:t>
      </w:r>
      <w:r w:rsidRPr="001D57C7">
        <w:t>организаций</w:t>
      </w:r>
      <w:r w:rsidR="006D5FF1" w:rsidRPr="001D57C7">
        <w:t>, адрес</w:t>
      </w:r>
      <w:r w:rsidR="001D57C7" w:rsidRPr="001D57C7">
        <w:t>а</w:t>
      </w:r>
      <w:r w:rsidRPr="001D57C7">
        <w:t xml:space="preserve">; </w:t>
      </w:r>
    </w:p>
    <w:p w14:paraId="22603F16" w14:textId="77777777" w:rsidR="000F039E" w:rsidRPr="003B4CF3" w:rsidRDefault="000F039E" w:rsidP="00C05FB9">
      <w:pPr>
        <w:pStyle w:val="ConsPlusNormal"/>
        <w:ind w:firstLine="540"/>
        <w:jc w:val="both"/>
      </w:pPr>
      <w:r w:rsidRPr="003B4CF3">
        <w:t xml:space="preserve">- при необходимости получает разрешение на снос зеленых насаждений; </w:t>
      </w:r>
    </w:p>
    <w:p w14:paraId="61610323" w14:textId="77777777" w:rsidR="000F039E" w:rsidRPr="003B4CF3" w:rsidRDefault="000F039E" w:rsidP="00C05FB9">
      <w:pPr>
        <w:pStyle w:val="ConsPlusNormal"/>
        <w:ind w:firstLine="540"/>
        <w:jc w:val="both"/>
      </w:pPr>
      <w:r w:rsidRPr="003B4CF3">
        <w:t>- при про</w:t>
      </w:r>
      <w:r w:rsidR="0000203D">
        <w:t>ведении</w:t>
      </w:r>
      <w:r w:rsidRPr="003B4CF3">
        <w:t xml:space="preserve"> земляных работ вблизи проезжей </w:t>
      </w:r>
      <w:r w:rsidR="00C05FB9" w:rsidRPr="003B4CF3">
        <w:t xml:space="preserve">части </w:t>
      </w:r>
      <w:r w:rsidR="00C05FB9">
        <w:t>или</w:t>
      </w:r>
      <w:r w:rsidR="00250198">
        <w:t xml:space="preserve"> на ней </w:t>
      </w:r>
      <w:r w:rsidRPr="003B4CF3">
        <w:t>обеспечивается видимость для водителей и пешеходов, в темное время суток границы работ обозначаются красными сигнальными фонарями</w:t>
      </w:r>
      <w:r w:rsidR="00250198">
        <w:t>, а при необходимости устанавливается аварийное освещение</w:t>
      </w:r>
      <w:r w:rsidRPr="003B4CF3">
        <w:t xml:space="preserve">; </w:t>
      </w:r>
    </w:p>
    <w:p w14:paraId="61C22EE1" w14:textId="77777777" w:rsidR="000F039E" w:rsidRPr="009C7986" w:rsidRDefault="000F039E" w:rsidP="00C05FB9">
      <w:pPr>
        <w:pStyle w:val="ConsPlusNormal"/>
        <w:ind w:firstLine="540"/>
        <w:jc w:val="both"/>
      </w:pPr>
      <w:r w:rsidRPr="003B4CF3">
        <w:t xml:space="preserve">- если производство работ связано с закрытием, изменением маршрутов пассажирского транспорта, размещает в средствах </w:t>
      </w:r>
      <w:r w:rsidRPr="009C7986">
        <w:t xml:space="preserve">массовой информации соответствующие объявления с указанием сроков работ. </w:t>
      </w:r>
    </w:p>
    <w:p w14:paraId="718D4D6B" w14:textId="568F85E7" w:rsidR="000F039E" w:rsidRPr="009C7986" w:rsidRDefault="000F039E" w:rsidP="00C05FB9">
      <w:pPr>
        <w:pStyle w:val="ConsPlusNormal"/>
        <w:ind w:firstLine="540"/>
        <w:jc w:val="both"/>
      </w:pPr>
      <w:r w:rsidRPr="009C7986">
        <w:t xml:space="preserve">6. Не позднее чем за сутки до начала земляных работ заказчик </w:t>
      </w:r>
      <w:r w:rsidR="00CC50F4" w:rsidRPr="009C7986">
        <w:t xml:space="preserve">(подрядчик) </w:t>
      </w:r>
      <w:r w:rsidRPr="009C7986">
        <w:t>вызывает на место представителей организаций, которые эксплуатируют инженерные сети, расположенные в зоне про</w:t>
      </w:r>
      <w:r w:rsidR="0000203D" w:rsidRPr="009C7986">
        <w:t>ведения</w:t>
      </w:r>
      <w:r w:rsidRPr="009C7986">
        <w:t xml:space="preserve"> земляных работ. </w:t>
      </w:r>
    </w:p>
    <w:p w14:paraId="54E00059" w14:textId="23F0B33F" w:rsidR="000F039E" w:rsidRPr="009C7986" w:rsidRDefault="000F039E" w:rsidP="00C05FB9">
      <w:pPr>
        <w:pStyle w:val="ConsPlusNormal"/>
        <w:ind w:firstLine="540"/>
        <w:jc w:val="both"/>
      </w:pPr>
      <w:r w:rsidRPr="009C7986">
        <w:t>Представители обязаны уточнить на месте положение своих коммуникаций и зафиксировать в письменной форме особые условия производства работ, подлежащие неукоснительному соблюдению заказчиком</w:t>
      </w:r>
      <w:r w:rsidR="00507108" w:rsidRPr="009C7986">
        <w:t xml:space="preserve"> (подрядчиком)</w:t>
      </w:r>
      <w:r w:rsidRPr="009C7986">
        <w:t xml:space="preserve">. </w:t>
      </w:r>
    </w:p>
    <w:p w14:paraId="307A478D" w14:textId="5553FDC5" w:rsidR="000F039E" w:rsidRPr="009C7986" w:rsidRDefault="000F039E" w:rsidP="00C05FB9">
      <w:pPr>
        <w:pStyle w:val="ConsPlusNormal"/>
        <w:ind w:firstLine="540"/>
        <w:jc w:val="both"/>
      </w:pPr>
      <w:r w:rsidRPr="009C7986">
        <w:t xml:space="preserve">В случае неявки представителя или отказа его указать точное положение коммуникаций составляется соответствующий акт, а земляные работы организуются заказчиком </w:t>
      </w:r>
      <w:r w:rsidR="00507108" w:rsidRPr="009C7986">
        <w:t xml:space="preserve">(подрядчиком) </w:t>
      </w:r>
      <w:r w:rsidRPr="009C7986">
        <w:t xml:space="preserve">согласно положению коммуникаций, указанному на топооснове. </w:t>
      </w:r>
    </w:p>
    <w:p w14:paraId="5E17B14E" w14:textId="77777777" w:rsidR="000F039E" w:rsidRPr="001D57C7" w:rsidRDefault="000F039E" w:rsidP="006D5FF1">
      <w:pPr>
        <w:pStyle w:val="ConsPlusNormal"/>
        <w:ind w:firstLine="540"/>
        <w:jc w:val="both"/>
      </w:pPr>
      <w:r w:rsidRPr="009C7986">
        <w:t>7. В период подготовки и про</w:t>
      </w:r>
      <w:r w:rsidR="0000203D" w:rsidRPr="009C7986">
        <w:t>ведения</w:t>
      </w:r>
      <w:r w:rsidR="006D5FF1" w:rsidRPr="009C7986">
        <w:t xml:space="preserve"> земляных работ заказчик</w:t>
      </w:r>
      <w:r w:rsidRPr="009C7986">
        <w:t xml:space="preserve"> </w:t>
      </w:r>
      <w:r w:rsidR="006D5FF1" w:rsidRPr="009C7986">
        <w:t>или подрядчик (если данные обязанности возложены на подрядчика договором (контрактом):</w:t>
      </w:r>
      <w:r w:rsidR="006D5FF1" w:rsidRPr="001D57C7">
        <w:t xml:space="preserve"> </w:t>
      </w:r>
      <w:r w:rsidRPr="001D57C7">
        <w:t xml:space="preserve">обеспечивают: </w:t>
      </w:r>
    </w:p>
    <w:p w14:paraId="4DF9E94F" w14:textId="77777777" w:rsidR="000F039E" w:rsidRPr="003B4CF3" w:rsidRDefault="000F039E" w:rsidP="00C05FB9">
      <w:pPr>
        <w:pStyle w:val="ConsPlusNormal"/>
        <w:ind w:firstLine="540"/>
        <w:jc w:val="both"/>
      </w:pPr>
      <w:r w:rsidRPr="001D57C7">
        <w:t>- содержание в соответствии с требованиями Правил благоустройства</w:t>
      </w:r>
      <w:r w:rsidRPr="003B4CF3">
        <w:t xml:space="preserve"> участка про</w:t>
      </w:r>
      <w:r w:rsidR="0000203D">
        <w:t xml:space="preserve">ведения </w:t>
      </w:r>
      <w:r w:rsidRPr="003B4CF3">
        <w:t xml:space="preserve">земляных работ, ограждения, а также эксплуатируемых в качестве технологических проездов (подъездных дорог) участков улично-дорожной сети; </w:t>
      </w:r>
    </w:p>
    <w:p w14:paraId="07784BBA" w14:textId="77777777" w:rsidR="000F039E" w:rsidRPr="003B4CF3" w:rsidRDefault="000F039E" w:rsidP="00C05FB9">
      <w:pPr>
        <w:pStyle w:val="ConsPlusNormal"/>
        <w:ind w:firstLine="540"/>
        <w:jc w:val="both"/>
      </w:pPr>
      <w:r w:rsidRPr="003B4CF3">
        <w:t xml:space="preserve">- меры по предупреждению стока и скопления воды, складирования или сброса отходов, выноса пыли и грязи за границу участка производства работ, на улично-дорожную сеть путем обустройства проезда с твердым покрытием; </w:t>
      </w:r>
    </w:p>
    <w:p w14:paraId="2CFDD1BF" w14:textId="77777777" w:rsidR="000F039E" w:rsidRPr="003B4CF3" w:rsidRDefault="000F039E" w:rsidP="00C05FB9">
      <w:pPr>
        <w:pStyle w:val="ConsPlusNormal"/>
        <w:ind w:firstLine="540"/>
        <w:jc w:val="both"/>
      </w:pPr>
      <w:r w:rsidRPr="003B4CF3">
        <w:t xml:space="preserve">- меры по обеспечению подъездов и подходов ко всем предприятиям и организациям, находящимся в районе работ, стоянки автотранспорта и передвижения пешеходов, безопасности движения пешеходов и транспорта; </w:t>
      </w:r>
    </w:p>
    <w:p w14:paraId="2064688D" w14:textId="77777777" w:rsidR="000F039E" w:rsidRPr="003B4CF3" w:rsidRDefault="000F039E" w:rsidP="00C05FB9">
      <w:pPr>
        <w:pStyle w:val="ConsPlusNormal"/>
        <w:ind w:firstLine="540"/>
        <w:jc w:val="both"/>
      </w:pPr>
      <w:r w:rsidRPr="003B4CF3">
        <w:t xml:space="preserve">- на направлениях массовых пешеходных потоков через траншеи устройство мостков на расстоянии не менее чем 200 метров друг от друга; </w:t>
      </w:r>
    </w:p>
    <w:p w14:paraId="470BACBC" w14:textId="77777777" w:rsidR="000F039E" w:rsidRPr="003B4CF3" w:rsidRDefault="000F039E" w:rsidP="00C05FB9">
      <w:pPr>
        <w:pStyle w:val="ConsPlusNormal"/>
        <w:ind w:firstLine="540"/>
        <w:jc w:val="both"/>
      </w:pPr>
      <w:r w:rsidRPr="003B4CF3">
        <w:t xml:space="preserve">- защиту колодцев, </w:t>
      </w:r>
      <w:proofErr w:type="spellStart"/>
      <w:r w:rsidRPr="003B4CF3">
        <w:t>дождеприемных</w:t>
      </w:r>
      <w:proofErr w:type="spellEnd"/>
      <w:r w:rsidRPr="003B4CF3">
        <w:t xml:space="preserve"> решеток и лотков от попадания в них грунта с применением деревянных щитов и коробов; </w:t>
      </w:r>
    </w:p>
    <w:p w14:paraId="25EE7506" w14:textId="77777777" w:rsidR="000F039E" w:rsidRPr="003B4CF3" w:rsidRDefault="000F039E" w:rsidP="00C05FB9">
      <w:pPr>
        <w:pStyle w:val="ConsPlusNormal"/>
        <w:ind w:firstLine="540"/>
        <w:jc w:val="both"/>
      </w:pPr>
      <w:r w:rsidRPr="003B4CF3">
        <w:t xml:space="preserve">- пропуск ливневых и талых вод в местах разрытия и с прилегающих к ним территорий. Вода после очистки должна быть направлена в сеть существующей ливневой канализации или отведена по шлангам и лоткам в дренажный отстойник. При отсутствии сетей ливневой канализации производится откачка вод с вывозом на очистные сооружения; </w:t>
      </w:r>
    </w:p>
    <w:p w14:paraId="480C4105" w14:textId="0A117016" w:rsidR="000F039E" w:rsidRPr="003B4CF3" w:rsidRDefault="000F039E" w:rsidP="00C05FB9">
      <w:pPr>
        <w:pStyle w:val="ConsPlusNormal"/>
        <w:ind w:firstLine="540"/>
        <w:jc w:val="both"/>
      </w:pPr>
      <w:r w:rsidRPr="003B4CF3">
        <w:t>- выполнение земляных работ вручную вблизи существующих подземных сооружений (трубопроводов, колодцев, кабелей, фундаментов и пр</w:t>
      </w:r>
      <w:r w:rsidR="00BB76B5">
        <w:t>очих</w:t>
      </w:r>
      <w:r w:rsidRPr="003B4CF3">
        <w:t xml:space="preserve">) и при расстоянии меньшем, чем это предусмотрено проектом организации работ. </w:t>
      </w:r>
    </w:p>
    <w:p w14:paraId="19272E7E" w14:textId="77777777" w:rsidR="000F039E" w:rsidRPr="003B4CF3" w:rsidRDefault="000F039E" w:rsidP="00C05FB9">
      <w:pPr>
        <w:pStyle w:val="ConsPlusNormal"/>
        <w:ind w:firstLine="540"/>
        <w:jc w:val="both"/>
      </w:pPr>
      <w:r w:rsidRPr="003B4CF3">
        <w:t xml:space="preserve">8. При производстве работ на проезжей части улиц асфальт и щебень в пределах траншеи разбирается и вывозится производителем работ в специально отведенное место. </w:t>
      </w:r>
    </w:p>
    <w:p w14:paraId="0F2F4ACE" w14:textId="77777777" w:rsidR="000F039E" w:rsidRPr="003B4CF3" w:rsidRDefault="000F039E" w:rsidP="00C05FB9">
      <w:pPr>
        <w:pStyle w:val="ConsPlusNormal"/>
        <w:ind w:firstLine="540"/>
        <w:jc w:val="both"/>
      </w:pPr>
      <w:r w:rsidRPr="003B4CF3">
        <w:t xml:space="preserve">Бордюр разбирается, складируется на месте производства работ для дальнейшей установки. </w:t>
      </w:r>
    </w:p>
    <w:p w14:paraId="57FB386C" w14:textId="77777777" w:rsidR="001E5987" w:rsidRDefault="000F039E" w:rsidP="001E5987">
      <w:pPr>
        <w:pStyle w:val="ConsPlusNormal"/>
        <w:ind w:firstLine="540"/>
        <w:jc w:val="both"/>
      </w:pPr>
      <w:r w:rsidRPr="003B4CF3">
        <w:t>На улицах, площадях и других благоустроенных территориях грунт по мере выемки немедленно вывозится в места, указанные в разрешении на про</w:t>
      </w:r>
      <w:r w:rsidR="0000203D">
        <w:t>ведение</w:t>
      </w:r>
      <w:r w:rsidRPr="003B4CF3">
        <w:t xml:space="preserve"> земляных работ. При производстве работ на неблагоустроенных территориях по согласованию с Департаментом </w:t>
      </w:r>
      <w:r w:rsidR="008741FB">
        <w:t>городского</w:t>
      </w:r>
      <w:r w:rsidR="00EB3808">
        <w:t xml:space="preserve"> хозяйства </w:t>
      </w:r>
      <w:r w:rsidRPr="003B4CF3">
        <w:t xml:space="preserve">допускается складирование разработанного грунта с одной стороны траншеи для последующей обратной засыпки. </w:t>
      </w:r>
    </w:p>
    <w:p w14:paraId="0DA0E0A7" w14:textId="77777777" w:rsidR="001E5987" w:rsidRDefault="000F039E" w:rsidP="001E5987">
      <w:pPr>
        <w:pStyle w:val="ConsPlusNormal"/>
        <w:ind w:firstLine="540"/>
        <w:jc w:val="both"/>
      </w:pPr>
      <w:r w:rsidRPr="003B4CF3">
        <w:t xml:space="preserve">9. До засыпки </w:t>
      </w:r>
      <w:r w:rsidRPr="009C7986">
        <w:t xml:space="preserve">траншеи заказчик </w:t>
      </w:r>
      <w:r w:rsidR="00507108" w:rsidRPr="009C7986">
        <w:t xml:space="preserve">(подрядчик) </w:t>
      </w:r>
      <w:r w:rsidRPr="009C7986">
        <w:t xml:space="preserve">должен произвести исполнительную </w:t>
      </w:r>
      <w:r w:rsidRPr="009C7986">
        <w:lastRenderedPageBreak/>
        <w:t xml:space="preserve">геодезическую съемку. </w:t>
      </w:r>
    </w:p>
    <w:p w14:paraId="06D9D2A3" w14:textId="1C8DF947" w:rsidR="000F039E" w:rsidRPr="009C7986" w:rsidRDefault="000F039E" w:rsidP="001E5987">
      <w:pPr>
        <w:pStyle w:val="ConsPlusNormal"/>
        <w:ind w:firstLine="540"/>
        <w:jc w:val="both"/>
      </w:pPr>
      <w:r w:rsidRPr="009C7986">
        <w:t xml:space="preserve">10. Обратная засыпка траншей под проезжей частью и тротуарами производится песком и песчаным грунтом с послойным уплотнением и поливкой водой, в зимнее время - талым песком. Верхний 20-сантиметровый слой на дорогах и пешеходных зонах засыпается щебнем. </w:t>
      </w:r>
    </w:p>
    <w:p w14:paraId="6D7271E2" w14:textId="77777777" w:rsidR="000F039E" w:rsidRPr="009C7986" w:rsidRDefault="000F039E" w:rsidP="00C05FB9">
      <w:pPr>
        <w:pStyle w:val="ConsPlusNormal"/>
        <w:ind w:firstLine="540"/>
        <w:jc w:val="both"/>
      </w:pPr>
      <w:r w:rsidRPr="009C7986">
        <w:t xml:space="preserve">На благоустроенной территории траншеи засыпаются </w:t>
      </w:r>
      <w:proofErr w:type="spellStart"/>
      <w:r w:rsidRPr="009C7986">
        <w:t>непучинистым</w:t>
      </w:r>
      <w:proofErr w:type="spellEnd"/>
      <w:r w:rsidRPr="009C7986">
        <w:t xml:space="preserve"> грунтом с послойным уплотнением. </w:t>
      </w:r>
    </w:p>
    <w:p w14:paraId="5A87CD8E" w14:textId="77777777" w:rsidR="000F039E" w:rsidRPr="009C7986" w:rsidRDefault="000F039E" w:rsidP="00C05FB9">
      <w:pPr>
        <w:pStyle w:val="ConsPlusNormal"/>
        <w:ind w:firstLine="540"/>
        <w:jc w:val="both"/>
      </w:pPr>
      <w:r w:rsidRPr="009C7986">
        <w:t xml:space="preserve">Траншеи на газонах засыпаются местным грунтом с уплотнением, восстановлением верхнего плодородного слоя и посевом травы. </w:t>
      </w:r>
    </w:p>
    <w:p w14:paraId="26E5B480" w14:textId="4A829FD8" w:rsidR="000F039E" w:rsidRPr="003B4CF3" w:rsidRDefault="000F039E" w:rsidP="00C05FB9">
      <w:pPr>
        <w:pStyle w:val="ConsPlusNormal"/>
        <w:ind w:firstLine="540"/>
        <w:jc w:val="both"/>
      </w:pPr>
      <w:r w:rsidRPr="009C7986">
        <w:t>11. Все разрушения и повреждения дорожных покрытий, озеленения, в том числе газонов, детских, спортивных площадок, малых архитектурных форм, тротуарной плитки, бортового камня, других элементов благоустройства, произведенные при про</w:t>
      </w:r>
      <w:r w:rsidR="0000203D" w:rsidRPr="009C7986">
        <w:t>ведении</w:t>
      </w:r>
      <w:r w:rsidRPr="009C7986">
        <w:t xml:space="preserve"> земляных работ, устраняются заказчиком</w:t>
      </w:r>
      <w:r w:rsidR="00507108" w:rsidRPr="009C7986">
        <w:t xml:space="preserve"> (подрядчиком)</w:t>
      </w:r>
      <w:r w:rsidRPr="009C7986">
        <w:t xml:space="preserve"> в сроки, согласованные</w:t>
      </w:r>
      <w:r w:rsidRPr="003B4CF3">
        <w:t xml:space="preserve"> с Департаментом</w:t>
      </w:r>
      <w:r w:rsidR="00EB3808">
        <w:t xml:space="preserve"> </w:t>
      </w:r>
      <w:r w:rsidR="00B147F1">
        <w:t>дорожного</w:t>
      </w:r>
      <w:r w:rsidR="00EB3808">
        <w:t xml:space="preserve"> хозяйства</w:t>
      </w:r>
      <w:r w:rsidRPr="003B4CF3">
        <w:t xml:space="preserve">. </w:t>
      </w:r>
    </w:p>
    <w:p w14:paraId="554A6C43" w14:textId="77777777" w:rsidR="000F039E" w:rsidRPr="003B4CF3" w:rsidRDefault="000F039E" w:rsidP="00C05FB9">
      <w:pPr>
        <w:pStyle w:val="ConsPlusNormal"/>
        <w:ind w:firstLine="540"/>
        <w:jc w:val="both"/>
      </w:pPr>
      <w:r w:rsidRPr="003B4CF3">
        <w:t xml:space="preserve">Восстановление асфальтового (грунтового) покрытия или тротуара производится качественно и на всю ширину проезжей части или тротуара. Восстановление смотровых колодцев и дождеприемников на улицах и проездах - на уровне дорожного покрытия. </w:t>
      </w:r>
    </w:p>
    <w:p w14:paraId="23283769" w14:textId="77777777" w:rsidR="005003F2" w:rsidRPr="003506FC" w:rsidRDefault="006D5FF1" w:rsidP="006D5FF1">
      <w:pPr>
        <w:spacing w:after="0" w:line="288" w:lineRule="atLeast"/>
        <w:ind w:firstLine="540"/>
        <w:jc w:val="both"/>
        <w:rPr>
          <w:rFonts w:ascii="Times New Roman" w:hAnsi="Times New Roman"/>
          <w:sz w:val="24"/>
          <w:szCs w:val="24"/>
        </w:rPr>
      </w:pPr>
      <w:r w:rsidRPr="003506FC">
        <w:rPr>
          <w:rFonts w:ascii="Times New Roman" w:hAnsi="Times New Roman"/>
          <w:sz w:val="24"/>
          <w:szCs w:val="24"/>
        </w:rPr>
        <w:t>В осенне-зимний период, при наступлении стабильных отрицательных температур, восстановление нарушенного благоустройства должно производиться по временной схеме и подлежит окончательному восстановлению</w:t>
      </w:r>
      <w:r w:rsidR="005003F2" w:rsidRPr="003506FC">
        <w:rPr>
          <w:rFonts w:ascii="Times New Roman" w:hAnsi="Times New Roman"/>
          <w:sz w:val="24"/>
          <w:szCs w:val="24"/>
        </w:rPr>
        <w:t xml:space="preserve"> в следующие сроки:</w:t>
      </w:r>
    </w:p>
    <w:p w14:paraId="58E26E4A" w14:textId="77777777" w:rsidR="005003F2" w:rsidRPr="003506FC" w:rsidRDefault="005003F2" w:rsidP="006D5FF1">
      <w:pPr>
        <w:spacing w:after="0" w:line="288" w:lineRule="atLeast"/>
        <w:ind w:firstLine="540"/>
        <w:jc w:val="both"/>
        <w:rPr>
          <w:rFonts w:ascii="Times New Roman" w:hAnsi="Times New Roman"/>
          <w:sz w:val="24"/>
          <w:szCs w:val="24"/>
        </w:rPr>
      </w:pPr>
      <w:r w:rsidRPr="003506FC">
        <w:rPr>
          <w:rFonts w:ascii="Times New Roman" w:hAnsi="Times New Roman"/>
          <w:sz w:val="24"/>
          <w:szCs w:val="24"/>
        </w:rPr>
        <w:t>-</w:t>
      </w:r>
      <w:r w:rsidR="006D5FF1" w:rsidRPr="003506FC">
        <w:rPr>
          <w:rFonts w:ascii="Times New Roman" w:hAnsi="Times New Roman"/>
          <w:sz w:val="24"/>
          <w:szCs w:val="24"/>
        </w:rPr>
        <w:t xml:space="preserve"> для работ со сроком завершения не позднее 31 декабря - 01 июня следующего года</w:t>
      </w:r>
      <w:r w:rsidRPr="003506FC">
        <w:rPr>
          <w:rFonts w:ascii="Times New Roman" w:hAnsi="Times New Roman"/>
          <w:sz w:val="24"/>
          <w:szCs w:val="24"/>
        </w:rPr>
        <w:t xml:space="preserve"> </w:t>
      </w:r>
      <w:r w:rsidR="003506FC" w:rsidRPr="003506FC">
        <w:rPr>
          <w:rFonts w:ascii="Times New Roman" w:hAnsi="Times New Roman"/>
          <w:sz w:val="24"/>
          <w:szCs w:val="24"/>
        </w:rPr>
        <w:t>(в случае восстановления газона – 01 июля следующего года);</w:t>
      </w:r>
      <w:r w:rsidR="006D5FF1" w:rsidRPr="003506FC">
        <w:rPr>
          <w:rFonts w:ascii="Times New Roman" w:hAnsi="Times New Roman"/>
          <w:sz w:val="24"/>
          <w:szCs w:val="24"/>
        </w:rPr>
        <w:t xml:space="preserve"> </w:t>
      </w:r>
    </w:p>
    <w:p w14:paraId="01AE011A" w14:textId="77777777" w:rsidR="006D5FF1" w:rsidRPr="003506FC" w:rsidRDefault="005003F2" w:rsidP="006D5FF1">
      <w:pPr>
        <w:spacing w:after="0" w:line="288" w:lineRule="atLeast"/>
        <w:ind w:firstLine="540"/>
        <w:jc w:val="both"/>
        <w:rPr>
          <w:rFonts w:ascii="Times New Roman" w:hAnsi="Times New Roman"/>
          <w:sz w:val="24"/>
          <w:szCs w:val="24"/>
        </w:rPr>
      </w:pPr>
      <w:r w:rsidRPr="003506FC">
        <w:rPr>
          <w:rFonts w:ascii="Times New Roman" w:hAnsi="Times New Roman"/>
          <w:sz w:val="24"/>
          <w:szCs w:val="24"/>
        </w:rPr>
        <w:t xml:space="preserve">- </w:t>
      </w:r>
      <w:r w:rsidR="006D5FF1" w:rsidRPr="003506FC">
        <w:rPr>
          <w:rFonts w:ascii="Times New Roman" w:hAnsi="Times New Roman"/>
          <w:sz w:val="24"/>
          <w:szCs w:val="24"/>
        </w:rPr>
        <w:t>для работ со сроком завершения после 31 декабря - 01 июня текущего года в соответствии с действующими строительными нормами и правилами</w:t>
      </w:r>
      <w:r w:rsidR="003506FC" w:rsidRPr="003506FC">
        <w:rPr>
          <w:rFonts w:ascii="Times New Roman" w:hAnsi="Times New Roman"/>
          <w:sz w:val="24"/>
          <w:szCs w:val="24"/>
        </w:rPr>
        <w:t xml:space="preserve"> (в случае восстановления газона – 01 июля текущего года)</w:t>
      </w:r>
      <w:r w:rsidR="006D5FF1" w:rsidRPr="003506FC">
        <w:rPr>
          <w:rFonts w:ascii="Times New Roman" w:hAnsi="Times New Roman"/>
          <w:sz w:val="24"/>
          <w:szCs w:val="24"/>
        </w:rPr>
        <w:t>.</w:t>
      </w:r>
    </w:p>
    <w:p w14:paraId="0739C895" w14:textId="77777777" w:rsidR="00F76344" w:rsidRDefault="006D5FF1" w:rsidP="001E5987">
      <w:pPr>
        <w:pStyle w:val="aa"/>
        <w:spacing w:before="0" w:beforeAutospacing="0" w:after="0" w:afterAutospacing="0"/>
        <w:ind w:firstLine="540"/>
        <w:jc w:val="both"/>
      </w:pPr>
      <w:r w:rsidRPr="003506FC">
        <w:t>Восстановление нарушенного благоустройства по временной схеме осуществляется в следующем прядке:</w:t>
      </w:r>
    </w:p>
    <w:p w14:paraId="6C8DE2A4" w14:textId="08823BB8" w:rsidR="006D5FF1" w:rsidRPr="003506FC" w:rsidRDefault="00E21D3E" w:rsidP="001E5987">
      <w:pPr>
        <w:pStyle w:val="aa"/>
        <w:spacing w:before="0" w:beforeAutospacing="0" w:after="0" w:afterAutospacing="0"/>
        <w:ind w:firstLine="540"/>
        <w:jc w:val="both"/>
      </w:pPr>
      <w:r w:rsidRPr="003506FC">
        <w:t>1)</w:t>
      </w:r>
      <w:r w:rsidR="005003F2" w:rsidRPr="003506FC">
        <w:t xml:space="preserve"> </w:t>
      </w:r>
      <w:r w:rsidR="006D5FF1" w:rsidRPr="003506FC">
        <w:t xml:space="preserve">проведения работ с асфальтовым (асфальтобетонным) покрытием обратная засыпка траншей производится послойно с уплотнением, с использованием </w:t>
      </w:r>
      <w:proofErr w:type="spellStart"/>
      <w:r w:rsidR="006D5FF1" w:rsidRPr="003506FC">
        <w:t>непучинистых</w:t>
      </w:r>
      <w:proofErr w:type="spellEnd"/>
      <w:r w:rsidR="006D5FF1" w:rsidRPr="003506FC">
        <w:t xml:space="preserve"> инертных материалов. Покрытие восстанавливается слоем асфальтобетона (холодного асфальта литой (горячей) асфальтобетонной смеси, бетона) на ширину вскрытия; </w:t>
      </w:r>
    </w:p>
    <w:p w14:paraId="1A3CA395" w14:textId="77777777" w:rsidR="006D5FF1" w:rsidRPr="003506FC" w:rsidRDefault="006D5FF1" w:rsidP="006D5FF1">
      <w:pPr>
        <w:pStyle w:val="aa"/>
        <w:spacing w:before="0" w:beforeAutospacing="0" w:after="0" w:afterAutospacing="0"/>
        <w:ind w:firstLine="540"/>
        <w:jc w:val="both"/>
      </w:pPr>
      <w:r w:rsidRPr="003506FC">
        <w:t xml:space="preserve">2) на участках проведения работ с грунтовым покрытием и набивными пешеходными дорожками обратная засыпка траншей производится послойно с уплотнением (с использованием </w:t>
      </w:r>
      <w:proofErr w:type="spellStart"/>
      <w:r w:rsidRPr="003506FC">
        <w:t>непучинистых</w:t>
      </w:r>
      <w:proofErr w:type="spellEnd"/>
      <w:r w:rsidRPr="003506FC">
        <w:t xml:space="preserve"> инертных материалов), производится планировка территории места разрытия; </w:t>
      </w:r>
    </w:p>
    <w:p w14:paraId="235C58FB" w14:textId="77777777" w:rsidR="006D5FF1" w:rsidRPr="003506FC" w:rsidRDefault="006D5FF1" w:rsidP="006D5FF1">
      <w:pPr>
        <w:pStyle w:val="aa"/>
        <w:spacing w:before="0" w:beforeAutospacing="0" w:after="0" w:afterAutospacing="0"/>
        <w:ind w:firstLine="540"/>
        <w:jc w:val="both"/>
      </w:pPr>
      <w:r w:rsidRPr="003506FC">
        <w:t>3) на участках проведения работ с зелеными насаждениями независимо от происхождения, обратная засыпка траншей производится местным грунтом с уплотнением, восстановлением верхнего плодородного слоя, планировкой территории места разрытия</w:t>
      </w:r>
      <w:r w:rsidR="003506FC" w:rsidRPr="003506FC">
        <w:t>, восстановлением газона</w:t>
      </w:r>
      <w:r w:rsidRPr="003506FC">
        <w:t xml:space="preserve">; </w:t>
      </w:r>
    </w:p>
    <w:p w14:paraId="28CE6476" w14:textId="77777777" w:rsidR="006D5FF1" w:rsidRPr="003506FC" w:rsidRDefault="006D5FF1" w:rsidP="006D5FF1">
      <w:pPr>
        <w:pStyle w:val="aa"/>
        <w:spacing w:before="0" w:beforeAutospacing="0" w:after="0" w:afterAutospacing="0"/>
        <w:ind w:firstLine="540"/>
        <w:jc w:val="both"/>
      </w:pPr>
      <w:r w:rsidRPr="003506FC">
        <w:t xml:space="preserve">4) на пустырях обратная засыпка траншей производится местным грунтом с уплотнением, планировкой территории места разрытия. </w:t>
      </w:r>
    </w:p>
    <w:p w14:paraId="61DBEA20" w14:textId="77777777" w:rsidR="000F039E" w:rsidRPr="003B4CF3" w:rsidRDefault="000F039E" w:rsidP="00C05FB9">
      <w:pPr>
        <w:pStyle w:val="ConsPlusNormal"/>
        <w:ind w:firstLine="540"/>
        <w:jc w:val="both"/>
      </w:pPr>
      <w:r w:rsidRPr="003B4CF3">
        <w:t>12. Организация, получившая разрешение на про</w:t>
      </w:r>
      <w:r w:rsidR="0000203D">
        <w:t>ведение</w:t>
      </w:r>
      <w:r w:rsidRPr="003B4CF3">
        <w:t xml:space="preserve"> земляных работ или выполняющая работу по ликвидации аварии на подземных сетях, или производящая текущий или капитальный ремонт дорожного покрытия или элементов благоустройства с проведением земляных работ, после окончания работы сдает место разрытия с восстановленным благоустройством по акту Департаменту</w:t>
      </w:r>
      <w:r w:rsidR="00EB3808">
        <w:t xml:space="preserve"> </w:t>
      </w:r>
      <w:r w:rsidR="00B147F1">
        <w:t>городского</w:t>
      </w:r>
      <w:r w:rsidR="00EB3808">
        <w:t xml:space="preserve"> хозяйства</w:t>
      </w:r>
      <w:r w:rsidRPr="003B4CF3">
        <w:t xml:space="preserve"> с выдачей гарантийного письма на качество выполненных работ сроком на 2 года. Датой окончания работ считается дата подписания акта. </w:t>
      </w:r>
    </w:p>
    <w:p w14:paraId="4CB1BDA4" w14:textId="107F689F" w:rsidR="000F039E" w:rsidRPr="009C7986" w:rsidRDefault="000F039E" w:rsidP="00C05FB9">
      <w:pPr>
        <w:pStyle w:val="ConsPlusNormal"/>
        <w:ind w:firstLine="540"/>
        <w:jc w:val="both"/>
      </w:pPr>
      <w:r w:rsidRPr="003B4CF3">
        <w:t xml:space="preserve">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w:t>
      </w:r>
      <w:r w:rsidRPr="009C7986">
        <w:t xml:space="preserve">результате появившиеся в течение 2 лет после проведения ремонтно-восстановительных работ, устраняются заказчиком </w:t>
      </w:r>
      <w:r w:rsidR="00507108" w:rsidRPr="009C7986">
        <w:t xml:space="preserve">(подрядчиком) </w:t>
      </w:r>
      <w:r w:rsidRPr="009C7986">
        <w:t>в течение суток и предъявляются к сдаче Департаменту</w:t>
      </w:r>
      <w:r w:rsidR="00EB3808" w:rsidRPr="009C7986">
        <w:t xml:space="preserve"> </w:t>
      </w:r>
      <w:r w:rsidR="00B147F1" w:rsidRPr="009C7986">
        <w:t>городского</w:t>
      </w:r>
      <w:r w:rsidR="00EB3808" w:rsidRPr="009C7986">
        <w:t xml:space="preserve"> хозяйства</w:t>
      </w:r>
      <w:r w:rsidRPr="009C7986">
        <w:t xml:space="preserve">. </w:t>
      </w:r>
    </w:p>
    <w:p w14:paraId="59C52B9F" w14:textId="77777777" w:rsidR="000F039E" w:rsidRPr="009C7986" w:rsidRDefault="000F039E" w:rsidP="00C05FB9">
      <w:pPr>
        <w:pStyle w:val="ConsPlusNormal"/>
        <w:ind w:firstLine="540"/>
        <w:jc w:val="both"/>
      </w:pPr>
      <w:r w:rsidRPr="009C7986">
        <w:t xml:space="preserve">13. При организации и проведении земляных работ запрещается: </w:t>
      </w:r>
    </w:p>
    <w:p w14:paraId="7C2753F1" w14:textId="77777777" w:rsidR="00BA213D" w:rsidRDefault="000F039E" w:rsidP="00BA213D">
      <w:pPr>
        <w:pStyle w:val="ConsPlusNormal"/>
        <w:ind w:firstLine="540"/>
        <w:jc w:val="both"/>
      </w:pPr>
      <w:r w:rsidRPr="009C7986">
        <w:t>- самовольное про</w:t>
      </w:r>
      <w:r w:rsidR="0000203D" w:rsidRPr="009C7986">
        <w:t>ведение</w:t>
      </w:r>
      <w:r w:rsidRPr="009C7986">
        <w:t xml:space="preserve"> земляных работ;</w:t>
      </w:r>
      <w:r w:rsidRPr="003B4CF3">
        <w:t xml:space="preserve"> </w:t>
      </w:r>
    </w:p>
    <w:p w14:paraId="0BCC34F2" w14:textId="77777777" w:rsidR="00BA213D" w:rsidRPr="00BA213D" w:rsidRDefault="00BA213D" w:rsidP="00BA213D">
      <w:pPr>
        <w:pStyle w:val="ConsPlusNormal"/>
        <w:ind w:firstLine="540"/>
        <w:jc w:val="both"/>
      </w:pPr>
      <w:r>
        <w:t xml:space="preserve">- </w:t>
      </w:r>
      <w:r w:rsidRPr="00BA213D">
        <w:t>допускать повреждение инженерных сетей и коммуникаций, существующих сооружений, зеленых насаждений и элементов благоустройства;</w:t>
      </w:r>
    </w:p>
    <w:p w14:paraId="3417ED13" w14:textId="77777777" w:rsidR="000F039E" w:rsidRPr="003B4CF3" w:rsidRDefault="000F039E" w:rsidP="00C05FB9">
      <w:pPr>
        <w:pStyle w:val="ConsPlusNormal"/>
        <w:ind w:firstLine="540"/>
        <w:jc w:val="both"/>
      </w:pPr>
      <w:r w:rsidRPr="003B4CF3">
        <w:lastRenderedPageBreak/>
        <w:t>- про</w:t>
      </w:r>
      <w:r w:rsidR="0000203D">
        <w:t>ведение</w:t>
      </w:r>
      <w:r w:rsidRPr="003B4CF3">
        <w:t xml:space="preserve"> земляных работ в случае обнаружения подземных сооружений, не указанных в проекте, без согласования с заинтересованными организациями, даже если они не мешают производству работ; </w:t>
      </w:r>
    </w:p>
    <w:p w14:paraId="14EEBE7B" w14:textId="77777777" w:rsidR="000F039E" w:rsidRPr="003B4CF3" w:rsidRDefault="000F039E" w:rsidP="00C05FB9">
      <w:pPr>
        <w:pStyle w:val="ConsPlusNormal"/>
        <w:ind w:firstLine="540"/>
        <w:jc w:val="both"/>
      </w:pPr>
      <w:r w:rsidRPr="003B4CF3">
        <w:t xml:space="preserve">- загрязнение прилегающих участков улиц, благоустроенных территорий и засорение ливневой канализации, засыпка водопропускных труб, кюветов и газонов; </w:t>
      </w:r>
    </w:p>
    <w:p w14:paraId="260E4096" w14:textId="77777777" w:rsidR="000F039E" w:rsidRPr="003B4CF3" w:rsidRDefault="000F039E" w:rsidP="00C05FB9">
      <w:pPr>
        <w:pStyle w:val="ConsPlusNormal"/>
        <w:ind w:firstLine="540"/>
        <w:jc w:val="both"/>
      </w:pPr>
      <w:r w:rsidRPr="003B4CF3">
        <w:t xml:space="preserve">- складирование строительных материалов и излишков грунта, отходов за пределами организованной строительной площадки; </w:t>
      </w:r>
    </w:p>
    <w:p w14:paraId="0BD09469" w14:textId="77777777" w:rsidR="000F039E" w:rsidRPr="003B4CF3" w:rsidRDefault="000F039E" w:rsidP="00C05FB9">
      <w:pPr>
        <w:pStyle w:val="ConsPlusNormal"/>
        <w:ind w:firstLine="540"/>
        <w:jc w:val="both"/>
      </w:pPr>
      <w:r w:rsidRPr="003B4CF3">
        <w:t xml:space="preserve">- снос, обрезка зеленых насаждений, обрезка и обнажение корневой системы без получения соответствующего разрешения в установленном порядке; </w:t>
      </w:r>
    </w:p>
    <w:p w14:paraId="5BDA326C" w14:textId="77777777" w:rsidR="000F039E" w:rsidRPr="003B4CF3" w:rsidRDefault="000F039E" w:rsidP="00C05FB9">
      <w:pPr>
        <w:pStyle w:val="ConsPlusNormal"/>
        <w:ind w:firstLine="540"/>
        <w:jc w:val="both"/>
      </w:pPr>
      <w:r w:rsidRPr="003B4CF3">
        <w:t xml:space="preserve">- использование экскаваторов при производстве работ вблизи существующих подземных сооружений (трубопроводы, колодцы, кабели, фундаменты и прочее) на расстоянии менее, чем предусмотрено проектом организации работ; </w:t>
      </w:r>
    </w:p>
    <w:p w14:paraId="5CCD2E80" w14:textId="77777777" w:rsidR="00BA213D" w:rsidRDefault="000F039E" w:rsidP="00BA213D">
      <w:pPr>
        <w:pStyle w:val="ConsPlusNormal"/>
        <w:ind w:firstLine="540"/>
        <w:jc w:val="both"/>
      </w:pPr>
      <w:r w:rsidRPr="003B4CF3">
        <w:t>- откачка воды из траншей, котлованов, колодцев на дороги и тротуары</w:t>
      </w:r>
      <w:r w:rsidR="00BA213D">
        <w:t>;</w:t>
      </w:r>
    </w:p>
    <w:p w14:paraId="467DD977" w14:textId="77777777" w:rsidR="00BA213D" w:rsidRDefault="00BA213D" w:rsidP="00BA213D">
      <w:pPr>
        <w:pStyle w:val="ConsPlusNormal"/>
        <w:ind w:firstLine="540"/>
        <w:jc w:val="both"/>
      </w:pPr>
      <w:r>
        <w:t xml:space="preserve">- </w:t>
      </w:r>
      <w:r w:rsidRPr="00BA213D">
        <w:t>оставлять на проезжей части улиц и тротуарах, газонах землю и строительные материалы после окончания про</w:t>
      </w:r>
      <w:r w:rsidR="0000203D">
        <w:t>ведения</w:t>
      </w:r>
      <w:r w:rsidRPr="00BA213D">
        <w:t xml:space="preserve"> земляных работ;</w:t>
      </w:r>
    </w:p>
    <w:p w14:paraId="650C7276" w14:textId="77777777" w:rsidR="00BA213D" w:rsidRDefault="00BA213D" w:rsidP="00BA213D">
      <w:pPr>
        <w:pStyle w:val="ConsPlusNormal"/>
        <w:ind w:firstLine="540"/>
        <w:jc w:val="both"/>
      </w:pPr>
      <w:r>
        <w:t xml:space="preserve">- </w:t>
      </w:r>
      <w:r w:rsidRPr="00BA213D">
        <w:t>занимать территорию за пределами границ участка про</w:t>
      </w:r>
      <w:r w:rsidR="0000203D">
        <w:t>ведения</w:t>
      </w:r>
      <w:r w:rsidRPr="00BA213D">
        <w:t xml:space="preserve"> земляных работ; </w:t>
      </w:r>
    </w:p>
    <w:p w14:paraId="298FF69B" w14:textId="77777777" w:rsidR="00BA213D" w:rsidRDefault="00BA213D" w:rsidP="00BA213D">
      <w:pPr>
        <w:pStyle w:val="ConsPlusNormal"/>
        <w:ind w:firstLine="540"/>
        <w:jc w:val="both"/>
      </w:pPr>
      <w:r>
        <w:t xml:space="preserve">- </w:t>
      </w:r>
      <w:r w:rsidRPr="00BA213D">
        <w:t>загромождать транспортные и пешеходные коммуникации, преграждать проходы и въезды на общественные и дворовые территории. В случае если про</w:t>
      </w:r>
      <w:r w:rsidR="0000203D">
        <w:t>ведение</w:t>
      </w:r>
      <w:r w:rsidRPr="00BA213D">
        <w:t xml:space="preserve"> земляных работ ограничивает или перекрывает движение маршрутного транспорта, рекомендуется проинформировать население муниципального образования через средства массовой информации, в том числе в сети </w:t>
      </w:r>
      <w:r>
        <w:t>«</w:t>
      </w:r>
      <w:r w:rsidRPr="00BA213D">
        <w:t>Интернет</w:t>
      </w:r>
      <w:r>
        <w:t>»</w:t>
      </w:r>
      <w:r w:rsidRPr="00BA213D">
        <w:t xml:space="preserve">, о сроках закрытия маршрута и изменения схемы движения; </w:t>
      </w:r>
    </w:p>
    <w:p w14:paraId="12F454B4" w14:textId="77777777" w:rsidR="00BA213D" w:rsidRPr="00BA213D" w:rsidRDefault="00BA213D" w:rsidP="00BA213D">
      <w:pPr>
        <w:pStyle w:val="ConsPlusNormal"/>
        <w:ind w:firstLine="540"/>
        <w:jc w:val="both"/>
      </w:pPr>
      <w:r>
        <w:t>-</w:t>
      </w:r>
      <w:r w:rsidRPr="00BA213D">
        <w:t xml:space="preserve"> производить земляные работы по ремонту инженерных коммуникаций неаварийного характера под видом проведения аварийных работ. </w:t>
      </w:r>
    </w:p>
    <w:p w14:paraId="4262404D" w14:textId="77777777" w:rsidR="00BA213D" w:rsidRDefault="000F039E" w:rsidP="00BA213D">
      <w:pPr>
        <w:pStyle w:val="ConsPlusNormal"/>
        <w:ind w:firstLine="540"/>
        <w:jc w:val="both"/>
      </w:pPr>
      <w:r w:rsidRPr="003B4CF3">
        <w:t xml:space="preserve">14. Организация, производящая земляные работы, обязана: </w:t>
      </w:r>
    </w:p>
    <w:p w14:paraId="4E49ABAE" w14:textId="77777777" w:rsidR="00BA213D" w:rsidRDefault="00BA213D" w:rsidP="00BA213D">
      <w:pPr>
        <w:pStyle w:val="ConsPlusNormal"/>
        <w:ind w:firstLine="540"/>
        <w:jc w:val="both"/>
      </w:pPr>
      <w:r>
        <w:t xml:space="preserve">- </w:t>
      </w:r>
      <w:r w:rsidRPr="00BA213D">
        <w:t>устанавливать ограждение, устройства аварийного освещения, информационные стенды и указатели, обеспечивающие безопасность людей и транспорта;</w:t>
      </w:r>
    </w:p>
    <w:p w14:paraId="7B4C06A7" w14:textId="77777777" w:rsidR="00BA213D" w:rsidRDefault="00BA213D" w:rsidP="00BA213D">
      <w:pPr>
        <w:pStyle w:val="ConsPlusNormal"/>
        <w:ind w:firstLine="540"/>
        <w:jc w:val="both"/>
      </w:pPr>
      <w:r>
        <w:t xml:space="preserve">- </w:t>
      </w:r>
      <w:r w:rsidRPr="00BA213D">
        <w:t>при производстве работ на больших по площади земельных участках предусматривать график выполнения работ для каждого отдельного участка. Работы на последующих участках выполня</w:t>
      </w:r>
      <w:r>
        <w:t>ются</w:t>
      </w:r>
      <w:r w:rsidRPr="00BA213D">
        <w:t xml:space="preserve"> после завершения работ на предыдущих, включая благоустройство и уборку территории; </w:t>
      </w:r>
    </w:p>
    <w:p w14:paraId="2EA829B5" w14:textId="77777777" w:rsidR="00BA213D" w:rsidRDefault="00BA213D" w:rsidP="00BA213D">
      <w:pPr>
        <w:pStyle w:val="ConsPlusNormal"/>
        <w:ind w:firstLine="540"/>
        <w:jc w:val="both"/>
      </w:pPr>
      <w:r>
        <w:t xml:space="preserve">- </w:t>
      </w:r>
      <w:r w:rsidRPr="00BA213D">
        <w:t xml:space="preserve">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 </w:t>
      </w:r>
    </w:p>
    <w:p w14:paraId="0454D41B" w14:textId="77777777" w:rsidR="00BA213D" w:rsidRDefault="00BA213D" w:rsidP="00BA213D">
      <w:pPr>
        <w:pStyle w:val="ConsPlusNormal"/>
        <w:ind w:firstLine="540"/>
        <w:jc w:val="both"/>
      </w:pPr>
      <w:r>
        <w:t xml:space="preserve">- </w:t>
      </w:r>
      <w:r w:rsidRPr="00BA213D">
        <w:t>при про</w:t>
      </w:r>
      <w:r w:rsidR="0000203D">
        <w:t>ведении</w:t>
      </w:r>
      <w:r w:rsidRPr="00BA213D">
        <w:t xml:space="preserve">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 </w:t>
      </w:r>
    </w:p>
    <w:p w14:paraId="4559D0FF" w14:textId="77777777" w:rsidR="00BA213D" w:rsidRDefault="00BA213D" w:rsidP="00BA213D">
      <w:pPr>
        <w:pStyle w:val="ConsPlusNormal"/>
        <w:ind w:firstLine="540"/>
        <w:jc w:val="both"/>
      </w:pPr>
      <w:r>
        <w:t xml:space="preserve">- </w:t>
      </w:r>
      <w:r w:rsidRPr="00BA213D">
        <w:t>при выезде автотранспорта со строительных площадок и участков про</w:t>
      </w:r>
      <w:r w:rsidR="0000203D">
        <w:t>ведения</w:t>
      </w:r>
      <w:r w:rsidRPr="00BA213D">
        <w:t xml:space="preserve"> земляных работ обеспечить очистку или мойку колес; </w:t>
      </w:r>
    </w:p>
    <w:p w14:paraId="21B3A187" w14:textId="77777777" w:rsidR="00BA213D" w:rsidRDefault="00BA213D" w:rsidP="00BA213D">
      <w:pPr>
        <w:pStyle w:val="ConsPlusNormal"/>
        <w:ind w:firstLine="540"/>
        <w:jc w:val="both"/>
      </w:pPr>
      <w:r>
        <w:t xml:space="preserve">- </w:t>
      </w:r>
      <w:r w:rsidRPr="00BA213D">
        <w:t xml:space="preserve">при производстве аварийных работ выполнять их круглосуточно, без выходных и праздничных дней; </w:t>
      </w:r>
    </w:p>
    <w:p w14:paraId="03487830" w14:textId="77777777" w:rsidR="00BA213D" w:rsidRPr="00BA213D" w:rsidRDefault="00BA213D" w:rsidP="00BA213D">
      <w:pPr>
        <w:pStyle w:val="ConsPlusNormal"/>
        <w:ind w:firstLine="540"/>
        <w:jc w:val="both"/>
      </w:pPr>
      <w:r>
        <w:t xml:space="preserve">- </w:t>
      </w:r>
      <w:r w:rsidRPr="00BA213D">
        <w:t xml:space="preserve">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 </w:t>
      </w:r>
    </w:p>
    <w:p w14:paraId="0E376923" w14:textId="77777777" w:rsidR="000F039E" w:rsidRPr="003B4CF3" w:rsidRDefault="000F039E" w:rsidP="00C05FB9">
      <w:pPr>
        <w:pStyle w:val="ConsPlusNormal"/>
        <w:ind w:firstLine="540"/>
        <w:jc w:val="both"/>
      </w:pPr>
      <w:r w:rsidRPr="003B4CF3">
        <w:t xml:space="preserve">- включить требования Правил благоустройства в состав производственного инструктажа рабочих и инженерно-технических работников, занятых на проектировании и выполнении земляных работ; </w:t>
      </w:r>
    </w:p>
    <w:p w14:paraId="7EC910D2" w14:textId="77777777" w:rsidR="000F039E" w:rsidRPr="003B4CF3" w:rsidRDefault="000F039E" w:rsidP="00C05FB9">
      <w:pPr>
        <w:pStyle w:val="ConsPlusNormal"/>
        <w:ind w:firstLine="540"/>
        <w:jc w:val="both"/>
      </w:pPr>
      <w:r w:rsidRPr="003B4CF3">
        <w:t xml:space="preserve">- обеспечить выполнение требований Правил благоустройства; </w:t>
      </w:r>
    </w:p>
    <w:p w14:paraId="02974679" w14:textId="77777777" w:rsidR="00DD1758" w:rsidRDefault="000F039E" w:rsidP="00DD1758">
      <w:pPr>
        <w:pStyle w:val="ConsPlusNormal"/>
        <w:ind w:firstLine="540"/>
        <w:jc w:val="both"/>
      </w:pPr>
      <w:r w:rsidRPr="003B4CF3">
        <w:t>- обеспечить сохранность разобранного дорожного и тротуарного бортового камня, а также ступеней и плит перекрытий, в первую очередь - из естественного камня, временно демонтированных иных элементов благоустройства до момента их установки в ходе восстановления нарушенного благоустройства.</w:t>
      </w:r>
    </w:p>
    <w:p w14:paraId="00773EF1" w14:textId="77777777" w:rsidR="00DD1758" w:rsidRDefault="00DD1758" w:rsidP="00DD1758">
      <w:pPr>
        <w:pStyle w:val="ConsPlusNormal"/>
        <w:ind w:firstLine="540"/>
        <w:jc w:val="both"/>
      </w:pPr>
      <w:r>
        <w:t xml:space="preserve">15. </w:t>
      </w:r>
      <w:r w:rsidRPr="00DD1758">
        <w:t>Земляные работы счита</w:t>
      </w:r>
      <w:r>
        <w:t>ются</w:t>
      </w:r>
      <w:r w:rsidRPr="00DD1758">
        <w:t xml:space="preserve"> завершенными после выполнения мероприятий по восстановлению поврежденных элементов благоустройства, расположенных на общественной или </w:t>
      </w:r>
      <w:r w:rsidRPr="00DD1758">
        <w:lastRenderedPageBreak/>
        <w:t xml:space="preserve">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w:t>
      </w:r>
      <w:r>
        <w:t>округа</w:t>
      </w:r>
      <w:r w:rsidRPr="00DD1758">
        <w:t>, где производились земляные работы, в соответствии с документами, регламентирующими про</w:t>
      </w:r>
      <w:r w:rsidR="0000203D">
        <w:t>ведение</w:t>
      </w:r>
      <w:r w:rsidRPr="00DD1758">
        <w:t xml:space="preserve"> земляных работ.</w:t>
      </w:r>
    </w:p>
    <w:p w14:paraId="79B652C1" w14:textId="77777777" w:rsidR="00E21D3E" w:rsidRPr="003506FC" w:rsidRDefault="00E21D3E" w:rsidP="00DD1758">
      <w:pPr>
        <w:pStyle w:val="ConsPlusNormal"/>
        <w:ind w:firstLine="540"/>
        <w:jc w:val="both"/>
      </w:pPr>
      <w:r w:rsidRPr="003506FC">
        <w:t>16. Контроль за проведением земляных работ, в том числе за сроками восстановления элементов благоустройства осуществляет Департамент городского хозяйства.</w:t>
      </w:r>
      <w:r w:rsidR="002215EC" w:rsidRPr="003506FC">
        <w:t xml:space="preserve"> В случае выявления нарушений проведения земляных работ Департамент городского хозяйства сообщает в административную комиссию Корсаковского муниципального округа.</w:t>
      </w:r>
    </w:p>
    <w:p w14:paraId="6291B795" w14:textId="77777777" w:rsidR="000F039E" w:rsidRPr="003506FC" w:rsidRDefault="000F039E" w:rsidP="00C05FB9">
      <w:pPr>
        <w:pStyle w:val="ConsPlusTitle"/>
        <w:jc w:val="center"/>
        <w:outlineLvl w:val="2"/>
        <w:rPr>
          <w:rFonts w:ascii="Times New Roman" w:hAnsi="Times New Roman" w:cs="Times New Roman"/>
          <w:b w:val="0"/>
        </w:rPr>
      </w:pPr>
    </w:p>
    <w:p w14:paraId="0B3CB782" w14:textId="77777777" w:rsidR="003231DA" w:rsidRDefault="00D147CE" w:rsidP="003231DA">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4</w:t>
      </w:r>
      <w:r w:rsidR="00A00784">
        <w:rPr>
          <w:rFonts w:ascii="Times New Roman" w:hAnsi="Times New Roman" w:cs="Times New Roman"/>
          <w:b w:val="0"/>
        </w:rPr>
        <w:t>6</w:t>
      </w:r>
      <w:r w:rsidR="00AF12EA" w:rsidRPr="003B4CF3">
        <w:rPr>
          <w:rFonts w:ascii="Times New Roman" w:hAnsi="Times New Roman" w:cs="Times New Roman"/>
          <w:b w:val="0"/>
        </w:rPr>
        <w:t>. Особенности проведения</w:t>
      </w:r>
      <w:r w:rsidR="003231DA">
        <w:rPr>
          <w:rFonts w:ascii="Times New Roman" w:hAnsi="Times New Roman" w:cs="Times New Roman"/>
          <w:b w:val="0"/>
        </w:rPr>
        <w:t xml:space="preserve"> </w:t>
      </w:r>
      <w:r w:rsidR="00AF12EA" w:rsidRPr="003B4CF3">
        <w:rPr>
          <w:rFonts w:ascii="Times New Roman" w:hAnsi="Times New Roman" w:cs="Times New Roman"/>
          <w:b w:val="0"/>
        </w:rPr>
        <w:t xml:space="preserve">земляных работ </w:t>
      </w:r>
    </w:p>
    <w:p w14:paraId="3358AAAD" w14:textId="77777777" w:rsidR="00AF12EA" w:rsidRPr="003B4CF3" w:rsidRDefault="00AF12EA" w:rsidP="003231DA">
      <w:pPr>
        <w:pStyle w:val="ConsPlusTitle"/>
        <w:jc w:val="center"/>
        <w:outlineLvl w:val="2"/>
        <w:rPr>
          <w:rFonts w:ascii="Times New Roman" w:hAnsi="Times New Roman" w:cs="Times New Roman"/>
          <w:b w:val="0"/>
        </w:rPr>
      </w:pPr>
      <w:r w:rsidRPr="003B4CF3">
        <w:rPr>
          <w:rFonts w:ascii="Times New Roman" w:hAnsi="Times New Roman" w:cs="Times New Roman"/>
          <w:b w:val="0"/>
        </w:rPr>
        <w:t>при ликвидации аварийных ситуаций</w:t>
      </w:r>
      <w:r w:rsidR="003231DA">
        <w:rPr>
          <w:rFonts w:ascii="Times New Roman" w:hAnsi="Times New Roman" w:cs="Times New Roman"/>
          <w:b w:val="0"/>
        </w:rPr>
        <w:t xml:space="preserve"> </w:t>
      </w:r>
      <w:r w:rsidRPr="003B4CF3">
        <w:rPr>
          <w:rFonts w:ascii="Times New Roman" w:hAnsi="Times New Roman" w:cs="Times New Roman"/>
          <w:b w:val="0"/>
        </w:rPr>
        <w:t>на инженерных коммуникациях</w:t>
      </w:r>
    </w:p>
    <w:p w14:paraId="6B988E61" w14:textId="77777777" w:rsidR="00AF12EA" w:rsidRPr="003B4CF3" w:rsidRDefault="00AF12EA" w:rsidP="00C05FB9">
      <w:pPr>
        <w:pStyle w:val="ConsPlusNormal"/>
        <w:jc w:val="center"/>
      </w:pPr>
    </w:p>
    <w:p w14:paraId="569B0FC8" w14:textId="77777777" w:rsidR="00AF12EA" w:rsidRPr="003B4CF3" w:rsidRDefault="00AF12EA" w:rsidP="00C05FB9">
      <w:pPr>
        <w:pStyle w:val="ConsPlusNormal"/>
        <w:ind w:firstLine="540"/>
        <w:jc w:val="both"/>
      </w:pPr>
      <w:r w:rsidRPr="003B4CF3">
        <w:t>1. В случае производства аварийно-восстановительных работ на подземных коммуникациях владельцы коммуникаций обязаны телефонограммой уведомить о начале работ Департамент</w:t>
      </w:r>
      <w:r w:rsidR="00C17566" w:rsidRPr="003B4CF3">
        <w:t xml:space="preserve"> </w:t>
      </w:r>
      <w:r w:rsidR="00E971A2">
        <w:t xml:space="preserve">городского </w:t>
      </w:r>
      <w:r w:rsidR="00C17566" w:rsidRPr="003B4CF3">
        <w:t>хозяйства</w:t>
      </w:r>
      <w:r w:rsidR="00EB3808">
        <w:t>.</w:t>
      </w:r>
    </w:p>
    <w:p w14:paraId="15B93EE8" w14:textId="77777777" w:rsidR="00AF12EA" w:rsidRPr="003B4CF3" w:rsidRDefault="00AF12EA" w:rsidP="00A00784">
      <w:pPr>
        <w:pStyle w:val="ConsPlusNormal"/>
        <w:ind w:firstLine="540"/>
        <w:jc w:val="both"/>
      </w:pPr>
      <w:r w:rsidRPr="003B4CF3">
        <w:t xml:space="preserve">2. Экстренные аварийные работы на подземных инженерных сетях могут начинаться владельцами сетей с неотложным уведомлением </w:t>
      </w:r>
      <w:r w:rsidR="00915FE7" w:rsidRPr="003B4CF3">
        <w:t xml:space="preserve">Департамента </w:t>
      </w:r>
      <w:r w:rsidR="00355EEE">
        <w:t>городского</w:t>
      </w:r>
      <w:r w:rsidR="00C17566" w:rsidRPr="003B4CF3">
        <w:t xml:space="preserve"> </w:t>
      </w:r>
      <w:r w:rsidR="00195E0C" w:rsidRPr="003B4CF3">
        <w:t>хозяйства</w:t>
      </w:r>
      <w:r w:rsidR="00195E0C">
        <w:t xml:space="preserve"> </w:t>
      </w:r>
      <w:r w:rsidR="00195E0C" w:rsidRPr="003B4CF3">
        <w:t>и</w:t>
      </w:r>
      <w:r w:rsidRPr="003B4CF3">
        <w:t xml:space="preserve"> последующим оформлением </w:t>
      </w:r>
      <w:r w:rsidR="00A00784">
        <w:t xml:space="preserve">разрешения в течение </w:t>
      </w:r>
      <w:r w:rsidR="00A00784" w:rsidRPr="0000203D">
        <w:t>одних суток с момента начала аварийно</w:t>
      </w:r>
      <w:r w:rsidR="00A00784">
        <w:t>-</w:t>
      </w:r>
      <w:r w:rsidR="00A00784" w:rsidRPr="0000203D">
        <w:t>восстановительных работ</w:t>
      </w:r>
      <w:r w:rsidR="00A00784" w:rsidRPr="005F722C">
        <w:t>.</w:t>
      </w:r>
      <w:r w:rsidR="00A00784">
        <w:t xml:space="preserve"> </w:t>
      </w:r>
      <w:r w:rsidRPr="003B4CF3">
        <w:t>Производство экстренных аварийных работ без уведомления и последующего получения разрешения является самовольным.</w:t>
      </w:r>
    </w:p>
    <w:p w14:paraId="7EAEF630" w14:textId="77777777" w:rsidR="00AF12EA" w:rsidRPr="003B4CF3" w:rsidRDefault="00AF12EA" w:rsidP="00C05FB9">
      <w:pPr>
        <w:pStyle w:val="ConsPlusNormal"/>
        <w:ind w:firstLine="540"/>
        <w:jc w:val="both"/>
      </w:pPr>
      <w:r w:rsidRPr="003B4CF3">
        <w:t>3. Восстановление покрытий дорог, тротуаров после ликвидации аварий на подземных коммуникациях осуществляется на магистральных городских улицах сразу по окончании работ, на остальных улицах - в 10-дневный срок либо в срок, согласованный с собственником дорог. К восстановлению покрытий дорог, тротуаров привлекаются специализированные организации.</w:t>
      </w:r>
    </w:p>
    <w:p w14:paraId="19277A37" w14:textId="77777777" w:rsidR="00AF12EA" w:rsidRDefault="00AF12EA" w:rsidP="00395F2D">
      <w:pPr>
        <w:pStyle w:val="ConsPlusNormal"/>
        <w:ind w:firstLine="540"/>
        <w:jc w:val="both"/>
      </w:pPr>
      <w:r w:rsidRPr="003B4CF3">
        <w:t>4. Наледи, образовавшиеся из-за аварий на подземных коммуникациях, ликвидируются организациями - владельцами коммуникаций либо</w:t>
      </w:r>
      <w:r w:rsidR="00395F2D">
        <w:t xml:space="preserve"> </w:t>
      </w:r>
      <w:r w:rsidR="00395F2D" w:rsidRPr="003B4CF3">
        <w:t>на основании договора специализированными организациями з</w:t>
      </w:r>
      <w:r w:rsidR="00395F2D">
        <w:t>а счет владельцев коммуникаций.</w:t>
      </w:r>
      <w:r w:rsidRPr="003B4CF3">
        <w:t xml:space="preserve"> </w:t>
      </w:r>
    </w:p>
    <w:p w14:paraId="1A883D51" w14:textId="77777777" w:rsidR="00E21D3E" w:rsidRPr="003506FC" w:rsidRDefault="00E21D3E" w:rsidP="00C05FB9">
      <w:pPr>
        <w:pStyle w:val="ConsPlusNormal"/>
        <w:ind w:firstLine="540"/>
        <w:jc w:val="both"/>
      </w:pPr>
      <w:r w:rsidRPr="003506FC">
        <w:t>5. Проведение работ по восстановлени</w:t>
      </w:r>
      <w:r w:rsidR="003506FC" w:rsidRPr="003506FC">
        <w:t>ю</w:t>
      </w:r>
      <w:r w:rsidRPr="003506FC">
        <w:t xml:space="preserve"> элементов благоустройства подлежит обязательному исполнению.</w:t>
      </w:r>
    </w:p>
    <w:p w14:paraId="77A4FBC7" w14:textId="77777777" w:rsidR="00AF12EA" w:rsidRPr="003B4CF3" w:rsidRDefault="00AF12EA" w:rsidP="00C05FB9">
      <w:pPr>
        <w:pStyle w:val="ConsPlusNormal"/>
        <w:jc w:val="center"/>
      </w:pPr>
    </w:p>
    <w:p w14:paraId="0F5BF9B5" w14:textId="77777777" w:rsidR="0041021B" w:rsidRPr="003B4CF3" w:rsidRDefault="0041021B" w:rsidP="00C05FB9">
      <w:pPr>
        <w:spacing w:after="0" w:line="240" w:lineRule="auto"/>
        <w:ind w:firstLine="708"/>
        <w:contextualSpacing/>
        <w:jc w:val="center"/>
        <w:rPr>
          <w:rFonts w:ascii="Times New Roman" w:hAnsi="Times New Roman"/>
          <w:sz w:val="24"/>
          <w:szCs w:val="24"/>
        </w:rPr>
      </w:pPr>
      <w:r w:rsidRPr="003B4CF3">
        <w:rPr>
          <w:rFonts w:ascii="Times New Roman" w:hAnsi="Times New Roman"/>
          <w:sz w:val="24"/>
          <w:szCs w:val="24"/>
        </w:rPr>
        <w:t>Статья 4</w:t>
      </w:r>
      <w:r w:rsidR="00A00784">
        <w:rPr>
          <w:rFonts w:ascii="Times New Roman" w:hAnsi="Times New Roman"/>
          <w:sz w:val="24"/>
          <w:szCs w:val="24"/>
        </w:rPr>
        <w:t>7</w:t>
      </w:r>
      <w:r w:rsidRPr="003B4CF3">
        <w:rPr>
          <w:rFonts w:ascii="Times New Roman" w:hAnsi="Times New Roman"/>
          <w:sz w:val="24"/>
          <w:szCs w:val="24"/>
        </w:rPr>
        <w:t>. Особенности содержания объектов и элементов благоустройства, а также использования территорий общего пользования при содержании (использовании) животных</w:t>
      </w:r>
    </w:p>
    <w:p w14:paraId="56874455" w14:textId="77777777" w:rsidR="0041021B" w:rsidRPr="003B4CF3" w:rsidRDefault="0041021B" w:rsidP="00C05FB9">
      <w:pPr>
        <w:spacing w:after="0" w:line="240" w:lineRule="auto"/>
        <w:ind w:firstLine="708"/>
        <w:contextualSpacing/>
        <w:jc w:val="both"/>
        <w:rPr>
          <w:rFonts w:ascii="Times New Roman" w:hAnsi="Times New Roman"/>
          <w:sz w:val="24"/>
          <w:szCs w:val="24"/>
        </w:rPr>
      </w:pPr>
    </w:p>
    <w:p w14:paraId="621AC898" w14:textId="77777777" w:rsidR="00F76344" w:rsidRDefault="0041021B" w:rsidP="00F76344">
      <w:pPr>
        <w:spacing w:after="0" w:line="240" w:lineRule="auto"/>
        <w:ind w:firstLine="567"/>
        <w:contextualSpacing/>
        <w:jc w:val="both"/>
        <w:rPr>
          <w:rFonts w:ascii="Times New Roman" w:hAnsi="Times New Roman"/>
          <w:sz w:val="24"/>
          <w:szCs w:val="24"/>
        </w:rPr>
      </w:pPr>
      <w:r w:rsidRPr="003B4CF3">
        <w:rPr>
          <w:rFonts w:ascii="Times New Roman" w:hAnsi="Times New Roman"/>
          <w:sz w:val="24"/>
          <w:szCs w:val="24"/>
        </w:rPr>
        <w:t xml:space="preserve">1. Требования Правил благоустройства распространяются на физических и юридических лиц, должностных лиц, осуществляющих использование объектов и элементов благоустройства, а также территорий общего пользования в целях выгула (выпаса), передвижения по тротуарам, улицам и дорогам домашних и сельскохозяйственных животных, использования животных, в том числе для предоставления услуг населению (конные прогулки, верховая езда и </w:t>
      </w:r>
      <w:r w:rsidR="00F76344">
        <w:rPr>
          <w:rFonts w:ascii="Times New Roman" w:hAnsi="Times New Roman"/>
          <w:sz w:val="24"/>
          <w:szCs w:val="24"/>
        </w:rPr>
        <w:t>прочее</w:t>
      </w:r>
      <w:r w:rsidRPr="003B4CF3">
        <w:rPr>
          <w:rFonts w:ascii="Times New Roman" w:hAnsi="Times New Roman"/>
          <w:sz w:val="24"/>
          <w:szCs w:val="24"/>
        </w:rPr>
        <w:t>).</w:t>
      </w:r>
    </w:p>
    <w:p w14:paraId="2BB7E676" w14:textId="77777777" w:rsidR="00F76344" w:rsidRDefault="0041021B" w:rsidP="00F76344">
      <w:pPr>
        <w:spacing w:after="0" w:line="240" w:lineRule="auto"/>
        <w:ind w:firstLine="567"/>
        <w:contextualSpacing/>
        <w:jc w:val="both"/>
        <w:rPr>
          <w:rFonts w:ascii="Times New Roman" w:hAnsi="Times New Roman"/>
          <w:sz w:val="24"/>
          <w:szCs w:val="24"/>
        </w:rPr>
      </w:pPr>
      <w:r w:rsidRPr="003B4CF3">
        <w:rPr>
          <w:rFonts w:ascii="Times New Roman" w:hAnsi="Times New Roman"/>
          <w:sz w:val="24"/>
          <w:szCs w:val="24"/>
        </w:rPr>
        <w:t>2. Обеспечение чистоты и сохранности объектов и элементов благоустройства, а также территорий общего пользования, используемых в целях, указанных в части 1 настоящей статьи, обеспечивается лицами, использующими эти объекты и элементы благоустройства в указанных целях, проведением немедленной уборки объектов и/или элементов благоустройства, территорий общего пользования от загрязнения и образующихся отходов, а также восстановлением нарушенного благоустройства.</w:t>
      </w:r>
    </w:p>
    <w:p w14:paraId="4A271DEC" w14:textId="6EFD03EF" w:rsidR="00F76344" w:rsidRDefault="0041021B" w:rsidP="00F76344">
      <w:pPr>
        <w:spacing w:after="0" w:line="240" w:lineRule="auto"/>
        <w:ind w:firstLine="567"/>
        <w:contextualSpacing/>
        <w:jc w:val="both"/>
        <w:rPr>
          <w:rFonts w:ascii="Times New Roman" w:hAnsi="Times New Roman"/>
          <w:sz w:val="24"/>
          <w:szCs w:val="24"/>
        </w:rPr>
      </w:pPr>
      <w:r w:rsidRPr="003B4CF3">
        <w:rPr>
          <w:rFonts w:ascii="Times New Roman" w:hAnsi="Times New Roman"/>
          <w:sz w:val="24"/>
          <w:szCs w:val="24"/>
        </w:rPr>
        <w:t xml:space="preserve">3. В целях, указанных в части 1 настоящей статьи, запрещается использовать следующие объекты и/или элементы благоустройства: территории образовательных учреждений и учреждений здравоохранения; площадки для игр детей; площадки для отдыха взрослых; спортивные площадки; озелененные территории, занятые древесно-кустарниковой и травянистой растительностью, не относящейся к лесным насаждения, газоны, цветники и </w:t>
      </w:r>
      <w:r w:rsidR="003079BF">
        <w:rPr>
          <w:rFonts w:ascii="Times New Roman" w:hAnsi="Times New Roman"/>
          <w:sz w:val="24"/>
          <w:szCs w:val="24"/>
        </w:rPr>
        <w:t>прочее.</w:t>
      </w:r>
    </w:p>
    <w:p w14:paraId="447F7DF0" w14:textId="77777777" w:rsidR="00F76344" w:rsidRDefault="0041021B" w:rsidP="00F76344">
      <w:pPr>
        <w:spacing w:after="0" w:line="240" w:lineRule="auto"/>
        <w:ind w:firstLine="567"/>
        <w:contextualSpacing/>
        <w:jc w:val="both"/>
        <w:rPr>
          <w:rFonts w:ascii="Times New Roman" w:hAnsi="Times New Roman"/>
          <w:sz w:val="24"/>
          <w:szCs w:val="24"/>
        </w:rPr>
      </w:pPr>
      <w:r w:rsidRPr="003B4CF3">
        <w:rPr>
          <w:rFonts w:ascii="Times New Roman" w:hAnsi="Times New Roman"/>
          <w:sz w:val="24"/>
          <w:szCs w:val="24"/>
        </w:rPr>
        <w:t xml:space="preserve">4. На всей территории </w:t>
      </w:r>
      <w:r w:rsidR="0080545B">
        <w:rPr>
          <w:rFonts w:ascii="Times New Roman" w:hAnsi="Times New Roman"/>
          <w:sz w:val="24"/>
          <w:szCs w:val="24"/>
        </w:rPr>
        <w:t>муниципального</w:t>
      </w:r>
      <w:r w:rsidRPr="003B4CF3">
        <w:rPr>
          <w:rFonts w:ascii="Times New Roman" w:hAnsi="Times New Roman"/>
          <w:sz w:val="24"/>
          <w:szCs w:val="24"/>
        </w:rPr>
        <w:t xml:space="preserve"> округа запрещается использование территорий общего пользования для передвижения сельскохозяйственных животных до мест выпаса и обратно вне маршрутов, определенных органом местного самоуправления. </w:t>
      </w:r>
    </w:p>
    <w:p w14:paraId="2FF9907E" w14:textId="61EC622F" w:rsidR="0041021B" w:rsidRPr="003B4CF3" w:rsidRDefault="0041021B" w:rsidP="00F76344">
      <w:pPr>
        <w:spacing w:after="0" w:line="240" w:lineRule="auto"/>
        <w:ind w:firstLine="567"/>
        <w:contextualSpacing/>
        <w:jc w:val="both"/>
        <w:rPr>
          <w:rFonts w:ascii="Times New Roman" w:hAnsi="Times New Roman"/>
          <w:sz w:val="24"/>
          <w:szCs w:val="24"/>
        </w:rPr>
      </w:pPr>
      <w:r w:rsidRPr="003B4CF3">
        <w:rPr>
          <w:rFonts w:ascii="Times New Roman" w:hAnsi="Times New Roman"/>
          <w:sz w:val="24"/>
          <w:szCs w:val="24"/>
        </w:rPr>
        <w:t>5. Запрещается использование территорий общего пользования для выпаса сельскохозяйственных животных.</w:t>
      </w:r>
    </w:p>
    <w:p w14:paraId="1428FDFA" w14:textId="77777777" w:rsidR="00AF12EA" w:rsidRPr="003B4CF3" w:rsidRDefault="00AF12EA" w:rsidP="00C05FB9">
      <w:pPr>
        <w:pStyle w:val="ConsPlusNormal"/>
        <w:ind w:firstLine="540"/>
        <w:jc w:val="both"/>
      </w:pPr>
    </w:p>
    <w:p w14:paraId="03A42F40" w14:textId="77777777" w:rsidR="00AF12EA" w:rsidRPr="003B4CF3" w:rsidRDefault="00AF12EA"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t>Статья 4</w:t>
      </w:r>
      <w:r w:rsidR="00A00784">
        <w:rPr>
          <w:rFonts w:ascii="Times New Roman" w:hAnsi="Times New Roman" w:cs="Times New Roman"/>
          <w:b w:val="0"/>
        </w:rPr>
        <w:t>8</w:t>
      </w:r>
      <w:r w:rsidRPr="003B4CF3">
        <w:rPr>
          <w:rFonts w:ascii="Times New Roman" w:hAnsi="Times New Roman" w:cs="Times New Roman"/>
          <w:b w:val="0"/>
        </w:rPr>
        <w:t>. Праздничное оформление</w:t>
      </w:r>
    </w:p>
    <w:p w14:paraId="4CB54C0B" w14:textId="77777777" w:rsidR="00AF12EA" w:rsidRPr="003B4CF3" w:rsidRDefault="00AF12EA" w:rsidP="00C05FB9">
      <w:pPr>
        <w:pStyle w:val="ConsPlusNormal"/>
        <w:ind w:firstLine="540"/>
        <w:jc w:val="both"/>
      </w:pPr>
    </w:p>
    <w:p w14:paraId="1DC0B17A" w14:textId="77777777" w:rsidR="00F76344" w:rsidRDefault="00AF12EA" w:rsidP="00F76344">
      <w:pPr>
        <w:pStyle w:val="ConsPlusNormal"/>
        <w:ind w:firstLine="567"/>
        <w:jc w:val="both"/>
      </w:pPr>
      <w:r w:rsidRPr="003B4CF3">
        <w:t>1. Праздничное оформление территории города и сел выполняется по решению Администрации на период проведения государственных и городских (сельских) праздников, мероприятий, связанных со знаменательными событиями.</w:t>
      </w:r>
    </w:p>
    <w:p w14:paraId="1D60D20E" w14:textId="77777777" w:rsidR="00F76344" w:rsidRDefault="00AF12EA" w:rsidP="00F76344">
      <w:pPr>
        <w:pStyle w:val="ConsPlusNormal"/>
        <w:ind w:firstLine="567"/>
        <w:jc w:val="both"/>
      </w:pPr>
      <w:r w:rsidRPr="003B4CF3">
        <w:t>Праздничное оформление включает: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14:paraId="5B5DD9C0" w14:textId="77777777" w:rsidR="00F76344" w:rsidRDefault="0088207A" w:rsidP="00F76344">
      <w:pPr>
        <w:pStyle w:val="ConsPlusNormal"/>
        <w:ind w:firstLine="567"/>
        <w:jc w:val="both"/>
      </w:pPr>
      <w:r>
        <w:t>2. К о</w:t>
      </w:r>
      <w:r w:rsidRPr="0088207A">
        <w:t>бъект</w:t>
      </w:r>
      <w:r>
        <w:t>ам</w:t>
      </w:r>
      <w:r w:rsidRPr="0088207A">
        <w:t xml:space="preserve"> праздничного оформления</w:t>
      </w:r>
      <w:r>
        <w:t xml:space="preserve"> относятся</w:t>
      </w:r>
      <w:r w:rsidRPr="0088207A">
        <w:t>:</w:t>
      </w:r>
    </w:p>
    <w:p w14:paraId="2D3AD273" w14:textId="77777777" w:rsidR="00F76344" w:rsidRDefault="0088207A" w:rsidP="00F76344">
      <w:pPr>
        <w:pStyle w:val="ConsPlusNormal"/>
        <w:ind w:firstLine="567"/>
        <w:jc w:val="both"/>
      </w:pPr>
      <w:r>
        <w:t xml:space="preserve">- </w:t>
      </w:r>
      <w:r w:rsidRPr="0088207A">
        <w:t xml:space="preserve">площади, улицы, бульвары, мостовые сооружения; </w:t>
      </w:r>
    </w:p>
    <w:p w14:paraId="3F3B68F2" w14:textId="77777777" w:rsidR="00F76344" w:rsidRDefault="0088207A" w:rsidP="00F76344">
      <w:pPr>
        <w:pStyle w:val="ConsPlusNormal"/>
        <w:ind w:firstLine="567"/>
        <w:jc w:val="both"/>
      </w:pPr>
      <w:r>
        <w:t xml:space="preserve">- </w:t>
      </w:r>
      <w:r w:rsidRPr="0088207A">
        <w:t xml:space="preserve">места массовых гуляний, парки, скверы, набережные; </w:t>
      </w:r>
    </w:p>
    <w:p w14:paraId="13142083" w14:textId="77777777" w:rsidR="00F76344" w:rsidRDefault="0088207A" w:rsidP="00F76344">
      <w:pPr>
        <w:pStyle w:val="ConsPlusNormal"/>
        <w:ind w:firstLine="567"/>
        <w:jc w:val="both"/>
      </w:pPr>
      <w:r>
        <w:t xml:space="preserve">- </w:t>
      </w:r>
      <w:r w:rsidRPr="0088207A">
        <w:t xml:space="preserve">фасады зданий; </w:t>
      </w:r>
    </w:p>
    <w:p w14:paraId="208039BA" w14:textId="77777777" w:rsidR="00F76344" w:rsidRDefault="0088207A" w:rsidP="00F76344">
      <w:pPr>
        <w:pStyle w:val="ConsPlusNormal"/>
        <w:ind w:firstLine="567"/>
        <w:jc w:val="both"/>
      </w:pPr>
      <w:r>
        <w:t xml:space="preserve">- </w:t>
      </w:r>
      <w:r w:rsidRPr="0088207A">
        <w:t xml:space="preserve">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 </w:t>
      </w:r>
    </w:p>
    <w:p w14:paraId="46E7D2A7" w14:textId="77777777" w:rsidR="00F76344" w:rsidRDefault="0088207A" w:rsidP="00F76344">
      <w:pPr>
        <w:pStyle w:val="ConsPlusNormal"/>
        <w:ind w:firstLine="567"/>
        <w:jc w:val="both"/>
      </w:pPr>
      <w:r>
        <w:t xml:space="preserve">- </w:t>
      </w:r>
      <w:r w:rsidRPr="0088207A">
        <w:t>наземный общественный пассажирский транспорт, территории и фасады зданий, строений и сооружений транспортной инфраструктуры.</w:t>
      </w:r>
    </w:p>
    <w:p w14:paraId="761FAB9C" w14:textId="77777777" w:rsidR="00F76344" w:rsidRDefault="0088207A" w:rsidP="00F76344">
      <w:pPr>
        <w:pStyle w:val="ConsPlusNormal"/>
        <w:ind w:firstLine="567"/>
        <w:jc w:val="both"/>
      </w:pPr>
      <w:r w:rsidRPr="0088207A">
        <w:t>3. К элементам праздничного оформления относ</w:t>
      </w:r>
      <w:r>
        <w:t>ятся</w:t>
      </w:r>
      <w:r w:rsidRPr="0088207A">
        <w:t xml:space="preserve">: </w:t>
      </w:r>
    </w:p>
    <w:p w14:paraId="0B90B5F0" w14:textId="77777777" w:rsidR="00F76344" w:rsidRDefault="0088207A" w:rsidP="00F76344">
      <w:pPr>
        <w:pStyle w:val="ConsPlusNormal"/>
        <w:ind w:firstLine="567"/>
        <w:jc w:val="both"/>
      </w:pPr>
      <w:r>
        <w:t xml:space="preserve">- </w:t>
      </w:r>
      <w:r w:rsidRPr="0088207A">
        <w:t xml:space="preserve">текстильные или нетканые изделия, в том числе с нанесенными на их поверхности графическими изображениями; </w:t>
      </w:r>
    </w:p>
    <w:p w14:paraId="43DC45E2" w14:textId="77777777" w:rsidR="00F76344" w:rsidRDefault="0088207A" w:rsidP="00F76344">
      <w:pPr>
        <w:pStyle w:val="ConsPlusNormal"/>
        <w:ind w:firstLine="567"/>
        <w:jc w:val="both"/>
      </w:pPr>
      <w:r>
        <w:t xml:space="preserve">- </w:t>
      </w:r>
      <w:r w:rsidRPr="0088207A">
        <w:t xml:space="preserve">объемно-декоративные сооружения, имеющие несущую конструкцию и внешнее оформление, соответствующее тематике мероприятия; </w:t>
      </w:r>
    </w:p>
    <w:p w14:paraId="51758AC9" w14:textId="77777777" w:rsidR="00F76344" w:rsidRDefault="0088207A" w:rsidP="00F76344">
      <w:pPr>
        <w:pStyle w:val="ConsPlusNormal"/>
        <w:ind w:firstLine="567"/>
        <w:jc w:val="both"/>
      </w:pPr>
      <w:r>
        <w:t xml:space="preserve">- </w:t>
      </w:r>
      <w:r w:rsidRPr="0088207A">
        <w:t xml:space="preserve">мультимедийное и проекционное оборудование, предназначенное для трансляции текстовой, звуковой, графической и видеоинформации; </w:t>
      </w:r>
    </w:p>
    <w:p w14:paraId="60511C6E" w14:textId="77777777" w:rsidR="00F76344" w:rsidRDefault="0088207A" w:rsidP="00F76344">
      <w:pPr>
        <w:pStyle w:val="ConsPlusNormal"/>
        <w:ind w:firstLine="567"/>
        <w:jc w:val="both"/>
      </w:pPr>
      <w:r>
        <w:t xml:space="preserve">- </w:t>
      </w:r>
      <w:r w:rsidRPr="0088207A">
        <w:t xml:space="preserve">праздничное освещение (иллюминация) улиц, площадей, фасадов зданий и сооружений, в том числе: праздничная подсветка фасадов зданий; иллюминационные гирлянды и кронштейны; </w:t>
      </w:r>
      <w:r>
        <w:t xml:space="preserve"> </w:t>
      </w:r>
      <w:r w:rsidRPr="0088207A">
        <w:t xml:space="preserve">художественно-декоративное оформление на тросовых конструкциях, расположенных между зданиями или опорами наружного городского освещения и контактной сети; </w:t>
      </w:r>
      <w:r>
        <w:t xml:space="preserve"> </w:t>
      </w:r>
      <w:r w:rsidRPr="0088207A">
        <w:t xml:space="preserve">подсветка зеленых насаждений; праздничное и тематическое оформление пассажирского транспорта; </w:t>
      </w:r>
      <w:r>
        <w:t xml:space="preserve"> </w:t>
      </w:r>
      <w:r w:rsidRPr="0088207A">
        <w:t xml:space="preserve">государственные и муниципальные флаги, государственная и муниципальная символика; </w:t>
      </w:r>
      <w:r>
        <w:t xml:space="preserve"> </w:t>
      </w:r>
      <w:r w:rsidRPr="0088207A">
        <w:t xml:space="preserve">декоративные флаги, флажки, стяги; </w:t>
      </w:r>
      <w:r>
        <w:t xml:space="preserve"> </w:t>
      </w:r>
      <w:r w:rsidRPr="0088207A">
        <w:t xml:space="preserve">информационные и тематические материалы на рекламных конструкциях; иные элементы праздничного оформления, в том числе экспериментальные, инновационные элементы с применением новых материалов, оборудования и технологий. </w:t>
      </w:r>
    </w:p>
    <w:p w14:paraId="3B7C82F1" w14:textId="77777777" w:rsidR="00F76344" w:rsidRDefault="0088207A" w:rsidP="00F76344">
      <w:pPr>
        <w:pStyle w:val="ConsPlusNormal"/>
        <w:ind w:firstLine="567"/>
        <w:jc w:val="both"/>
      </w:pPr>
      <w:r>
        <w:t>4</w:t>
      </w:r>
      <w:r w:rsidR="00AF12EA" w:rsidRPr="003B4CF3">
        <w:t xml:space="preserve">. Праздничное оформление выполняется в соответствии с концепцией оформления и схемой размещения объектов и элементов праздничного оформления, разработанными </w:t>
      </w:r>
      <w:r w:rsidR="00C250CA" w:rsidRPr="003B4CF3">
        <w:t xml:space="preserve">Департаментом </w:t>
      </w:r>
      <w:r w:rsidR="00CB6BCC">
        <w:t>архитектуры</w:t>
      </w:r>
      <w:r w:rsidR="00C250CA" w:rsidRPr="003B4CF3">
        <w:t xml:space="preserve"> </w:t>
      </w:r>
      <w:r w:rsidR="00AF12EA" w:rsidRPr="003B4CF3">
        <w:t>и утвержденными Администрацией.</w:t>
      </w:r>
    </w:p>
    <w:p w14:paraId="00EE6ACE" w14:textId="77777777" w:rsidR="00F76344" w:rsidRDefault="00AF12EA" w:rsidP="00F76344">
      <w:pPr>
        <w:pStyle w:val="ConsPlusNormal"/>
        <w:ind w:firstLine="567"/>
        <w:jc w:val="both"/>
      </w:pPr>
      <w:r w:rsidRPr="003B4CF3">
        <w:t xml:space="preserve">Оформление зданий, сооружений осуществляется их владельцами в рамках концепции праздничного оформления территории </w:t>
      </w:r>
      <w:r w:rsidR="0080545B">
        <w:t>муниципального</w:t>
      </w:r>
      <w:r w:rsidRPr="003B4CF3">
        <w:t xml:space="preserve"> округа за счет собственных средств.</w:t>
      </w:r>
    </w:p>
    <w:p w14:paraId="5F1A2233" w14:textId="77777777" w:rsidR="00F76344" w:rsidRDefault="00AF12EA" w:rsidP="00F76344">
      <w:pPr>
        <w:pStyle w:val="ConsPlusNormal"/>
        <w:ind w:firstLine="567"/>
        <w:jc w:val="both"/>
      </w:pPr>
      <w:r w:rsidRPr="003B4CF3">
        <w:t>Обязательному праздничному оформлению подлежат административные здания, объекты потребительского рынка (торговли, общественного питания и бытового обслуживания, автозаправочные станции), объекты социальной сферы (культуры, образования, здравоохранения), строительные площадки с прилегающими к ним территориями.</w:t>
      </w:r>
    </w:p>
    <w:p w14:paraId="4D1738A9" w14:textId="77777777" w:rsidR="00F76344" w:rsidRDefault="0088207A" w:rsidP="00F76344">
      <w:pPr>
        <w:pStyle w:val="ConsPlusNormal"/>
        <w:ind w:firstLine="567"/>
        <w:jc w:val="both"/>
      </w:pPr>
      <w:r>
        <w:t>5</w:t>
      </w:r>
      <w:r w:rsidR="00AF12EA" w:rsidRPr="003B4CF3">
        <w:t>. Устройство (демонтаж) праздничного оформления производится в сроки, установленные Администрацией.</w:t>
      </w:r>
    </w:p>
    <w:p w14:paraId="6F66F3C8" w14:textId="77777777" w:rsidR="00F76344" w:rsidRDefault="0088207A" w:rsidP="00F76344">
      <w:pPr>
        <w:pStyle w:val="ConsPlusNormal"/>
        <w:ind w:firstLine="567"/>
        <w:jc w:val="both"/>
      </w:pPr>
      <w:r>
        <w:t xml:space="preserve">6. </w:t>
      </w:r>
      <w:r w:rsidRPr="0088207A">
        <w:t xml:space="preserve">При проектировании и установке элементов праздничного и (или) тематического оформления </w:t>
      </w:r>
      <w:r>
        <w:t>необходимо</w:t>
      </w:r>
      <w:r w:rsidRPr="0088207A">
        <w:t xml:space="preserve"> обеспечивать сохранение средств регулирования дорожного движения, без ухудшения их видимости для всех участников дорожного движения.</w:t>
      </w:r>
    </w:p>
    <w:p w14:paraId="5001916B" w14:textId="77777777" w:rsidR="00F76344" w:rsidRDefault="0088207A" w:rsidP="00F76344">
      <w:pPr>
        <w:pStyle w:val="ConsPlusNormal"/>
        <w:ind w:firstLine="567"/>
        <w:jc w:val="both"/>
      </w:pPr>
      <w:r>
        <w:t>7</w:t>
      </w:r>
      <w:r w:rsidR="00AF12EA" w:rsidRPr="003B4CF3">
        <w:t>. В период подготовки и проведения праздничных мероприятий собственники или владельцы объектов проводят праздничное оформление интерьера, вывесок, витрин, фасадов, входных зон зданий и сооружений в следующие сроки:</w:t>
      </w:r>
    </w:p>
    <w:p w14:paraId="4BBBCC6D" w14:textId="77777777" w:rsidR="00F76344" w:rsidRDefault="00AF12EA" w:rsidP="00F76344">
      <w:pPr>
        <w:pStyle w:val="ConsPlusNormal"/>
        <w:ind w:firstLine="567"/>
        <w:jc w:val="both"/>
      </w:pPr>
      <w:r w:rsidRPr="003B4CF3">
        <w:t>- за 1 месяц до новогодних и рождественских праздников;</w:t>
      </w:r>
    </w:p>
    <w:p w14:paraId="1BD0FF11" w14:textId="77777777" w:rsidR="00601008" w:rsidRDefault="00AF12EA" w:rsidP="00601008">
      <w:pPr>
        <w:pStyle w:val="ConsPlusNormal"/>
        <w:ind w:firstLine="567"/>
        <w:jc w:val="both"/>
      </w:pPr>
      <w:r w:rsidRPr="003B4CF3">
        <w:lastRenderedPageBreak/>
        <w:t>- за 10 дней до 23 февраля - Дня защитника Отечества, Международного женского дня 8 Марта, Праздника Весны и Труда 1 Мая, Дня Победы, Дня России 12 июня, Дня города Корсакова, годовщины образования Сахалинской области, Дня народного единства 4 ноября.</w:t>
      </w:r>
    </w:p>
    <w:p w14:paraId="14ABCBD4" w14:textId="77777777" w:rsidR="00601008" w:rsidRDefault="00AF12EA" w:rsidP="00601008">
      <w:pPr>
        <w:pStyle w:val="ConsPlusNormal"/>
        <w:ind w:firstLine="567"/>
        <w:jc w:val="both"/>
      </w:pPr>
      <w:r w:rsidRPr="003B4CF3">
        <w:t>Входные группы отдельно стоящих зданий и сооружений, встроенных помещений оформляются:</w:t>
      </w:r>
    </w:p>
    <w:p w14:paraId="7CE901E5" w14:textId="77777777" w:rsidR="00601008" w:rsidRDefault="00AF12EA" w:rsidP="00601008">
      <w:pPr>
        <w:pStyle w:val="ConsPlusNormal"/>
        <w:ind w:firstLine="567"/>
        <w:jc w:val="both"/>
      </w:pPr>
      <w:r w:rsidRPr="003B4CF3">
        <w:t>- световыми гирляндами по периметру;</w:t>
      </w:r>
    </w:p>
    <w:p w14:paraId="4E65FF54" w14:textId="4C6E2119" w:rsidR="00601008" w:rsidRDefault="00AF12EA" w:rsidP="00601008">
      <w:pPr>
        <w:pStyle w:val="ConsPlusNormal"/>
        <w:ind w:firstLine="567"/>
        <w:jc w:val="both"/>
      </w:pPr>
      <w:r w:rsidRPr="003B4CF3">
        <w:t xml:space="preserve">- горизонтальным баннерным панно, соразмерным по ширине входной группе, оформленным в соответствии с тематикой праздника, либо вертикальными баннерными панно, размеры которых соответствуют высоте входной группы и ширине прилегающих стен (витрин, витражей и </w:t>
      </w:r>
      <w:r w:rsidR="00E65C37">
        <w:t>прочего</w:t>
      </w:r>
      <w:r w:rsidRPr="003B4CF3">
        <w:t>). При этом допускается размещать тематические баннерные панно на фасадах зданий при условии сохранения архитектурного решения здания: в границах окон, витражей (в соответствии с сегментарным делением плоскости остекления), на выступающих плоскостях фасадов, на глухих частях фасадов - во всю ширину глухого участка (по высоте - в соответствии с горизонтальными композиционными осями фасадов).</w:t>
      </w:r>
    </w:p>
    <w:p w14:paraId="5B85AF6D" w14:textId="77777777" w:rsidR="00601008" w:rsidRDefault="0088207A" w:rsidP="00601008">
      <w:pPr>
        <w:pStyle w:val="ConsPlusNormal"/>
        <w:ind w:firstLine="567"/>
        <w:jc w:val="both"/>
      </w:pPr>
      <w:r>
        <w:t>8</w:t>
      </w:r>
      <w:r w:rsidR="00AF12EA" w:rsidRPr="003B4CF3">
        <w:t>. Владельцам рекламных конструкций, включая настенные баннерные панно, рекомендуется во время проведения праздничных мероприятий размещать на рекламных конструкциях социальную рекламу в соответствии с тематикой праздничной даты.</w:t>
      </w:r>
    </w:p>
    <w:p w14:paraId="2FAFFF3D" w14:textId="77777777" w:rsidR="00601008" w:rsidRDefault="0088207A" w:rsidP="00601008">
      <w:pPr>
        <w:pStyle w:val="ConsPlusNormal"/>
        <w:ind w:firstLine="567"/>
        <w:jc w:val="both"/>
      </w:pPr>
      <w:r>
        <w:t>9</w:t>
      </w:r>
      <w:r w:rsidR="00AF12EA" w:rsidRPr="003B4CF3">
        <w:t>. В целях сохранения единства здания, строения, сооружения на всем протяжении линии фасада, а также при комплексном оформлении территории, прилегающей к объектам капитального строительства или некапитальным нестационарным сооружениям, следует применять единообразные элементы.</w:t>
      </w:r>
    </w:p>
    <w:p w14:paraId="79F48AEB" w14:textId="77777777" w:rsidR="00601008" w:rsidRDefault="00AF12EA" w:rsidP="00601008">
      <w:pPr>
        <w:pStyle w:val="ConsPlusNormal"/>
        <w:ind w:firstLine="567"/>
        <w:jc w:val="both"/>
      </w:pPr>
      <w:r w:rsidRPr="003B4CF3">
        <w:t>В случае, если архитектурным решением объекта предусмотрены вертикальные элементы в виде опор (колонны, стойки), необходимо оформлять их либо флажковыми гирляндами, либо съемными флагштоками, монтируемыми на указанные элементы при помощи хомутов, либо световыми гирляндами.</w:t>
      </w:r>
    </w:p>
    <w:p w14:paraId="590C548D" w14:textId="77777777" w:rsidR="00601008" w:rsidRDefault="0088207A" w:rsidP="00601008">
      <w:pPr>
        <w:pStyle w:val="ConsPlusNormal"/>
        <w:ind w:firstLine="567"/>
        <w:jc w:val="both"/>
      </w:pPr>
      <w:r>
        <w:t xml:space="preserve">10. </w:t>
      </w:r>
      <w:r w:rsidRPr="0088207A">
        <w:t xml:space="preserve">При проектировании элементов праздничного и (или) тематического оформления </w:t>
      </w:r>
      <w:r>
        <w:t>требуется</w:t>
      </w:r>
      <w:r w:rsidRPr="0088207A">
        <w:t xml:space="preserve">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14:paraId="1B0530B9" w14:textId="77777777" w:rsidR="00601008" w:rsidRDefault="0088207A" w:rsidP="00601008">
      <w:pPr>
        <w:pStyle w:val="ConsPlusNormal"/>
        <w:ind w:firstLine="567"/>
        <w:jc w:val="both"/>
      </w:pPr>
      <w:r>
        <w:t xml:space="preserve">11. </w:t>
      </w:r>
      <w:r w:rsidRPr="0088207A">
        <w:t>При проведении праздничных и иных массовых мероприятий их организатор</w:t>
      </w:r>
      <w:r>
        <w:t>ы обязаны</w:t>
      </w:r>
      <w:r w:rsidRPr="0088207A">
        <w:t xml:space="preserve"> обеспечить уборку места проведения мероприятия и прилегающих к нему территорий, а также восстановить поврежденные элементы благоустройства.</w:t>
      </w:r>
    </w:p>
    <w:p w14:paraId="1D1A39A3" w14:textId="77777777" w:rsidR="00601008" w:rsidRDefault="007848D0" w:rsidP="00601008">
      <w:pPr>
        <w:pStyle w:val="ConsPlusNormal"/>
        <w:ind w:firstLine="567"/>
        <w:jc w:val="both"/>
      </w:pPr>
      <w:r>
        <w:t>12</w:t>
      </w:r>
      <w:r w:rsidR="00AF12EA" w:rsidRPr="003B4CF3">
        <w:t>. Запрещается:</w:t>
      </w:r>
    </w:p>
    <w:p w14:paraId="080AB29E" w14:textId="77777777" w:rsidR="00601008" w:rsidRDefault="00AF12EA" w:rsidP="00601008">
      <w:pPr>
        <w:pStyle w:val="ConsPlusNormal"/>
        <w:ind w:firstLine="567"/>
        <w:jc w:val="both"/>
      </w:pPr>
      <w:r w:rsidRPr="003B4CF3">
        <w:t>- размещать праздничные баннерные панно ниже окон первого этажа, с нарушением существующих вертикальных и горизонтальных композиционных осей фасадов зданий;</w:t>
      </w:r>
    </w:p>
    <w:p w14:paraId="5B7BAD73" w14:textId="77777777" w:rsidR="00601008" w:rsidRDefault="00AF12EA" w:rsidP="00601008">
      <w:pPr>
        <w:pStyle w:val="ConsPlusNormal"/>
        <w:ind w:firstLine="567"/>
        <w:jc w:val="both"/>
      </w:pPr>
      <w:r w:rsidRPr="003B4CF3">
        <w:t>- размещать секционные или ленточные баннерные панно с изображением по тематике праздника на ограждениях, выполненных в виде кованых и сварных решеток, ажурных и других конструкций, изготовленных по оригинальным чертежам и индивидуальным проектам, а также дорожных ограждениях;</w:t>
      </w:r>
    </w:p>
    <w:p w14:paraId="03251FD5" w14:textId="60F96A9B" w:rsidR="00AF12EA" w:rsidRPr="003B4CF3" w:rsidRDefault="00AF12EA" w:rsidP="00601008">
      <w:pPr>
        <w:pStyle w:val="ConsPlusNormal"/>
        <w:ind w:firstLine="567"/>
        <w:jc w:val="both"/>
      </w:pPr>
      <w:r w:rsidRPr="003B4CF3">
        <w:t>- снимать, повреждать и ухудшать видимость технических средств регулирования дорожного движения при изготовлении и установке элементов праздничного оформления.</w:t>
      </w:r>
    </w:p>
    <w:p w14:paraId="4242E467" w14:textId="77777777" w:rsidR="00AF12EA" w:rsidRPr="003B4CF3" w:rsidRDefault="00AF12EA" w:rsidP="00C05FB9">
      <w:pPr>
        <w:pStyle w:val="ConsPlusNormal"/>
        <w:ind w:firstLine="540"/>
        <w:jc w:val="both"/>
      </w:pPr>
    </w:p>
    <w:p w14:paraId="1B411BD7" w14:textId="77777777" w:rsidR="00AF12EA" w:rsidRPr="003B4CF3" w:rsidRDefault="00AF12EA"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t xml:space="preserve">Статья </w:t>
      </w:r>
      <w:r w:rsidR="006D79DB">
        <w:rPr>
          <w:rFonts w:ascii="Times New Roman" w:hAnsi="Times New Roman" w:cs="Times New Roman"/>
          <w:b w:val="0"/>
        </w:rPr>
        <w:t>4</w:t>
      </w:r>
      <w:r w:rsidR="008627BA">
        <w:rPr>
          <w:rFonts w:ascii="Times New Roman" w:hAnsi="Times New Roman" w:cs="Times New Roman"/>
          <w:b w:val="0"/>
        </w:rPr>
        <w:t>9</w:t>
      </w:r>
      <w:r w:rsidRPr="003B4CF3">
        <w:rPr>
          <w:rFonts w:ascii="Times New Roman" w:hAnsi="Times New Roman" w:cs="Times New Roman"/>
          <w:b w:val="0"/>
        </w:rPr>
        <w:t>. Выпас животных</w:t>
      </w:r>
    </w:p>
    <w:p w14:paraId="2BD5B81C" w14:textId="77777777" w:rsidR="00AF12EA" w:rsidRPr="003B4CF3" w:rsidRDefault="00AF12EA" w:rsidP="00C05FB9">
      <w:pPr>
        <w:pStyle w:val="ConsPlusNormal"/>
        <w:jc w:val="center"/>
      </w:pPr>
    </w:p>
    <w:p w14:paraId="2BB83AE8" w14:textId="77777777" w:rsidR="00601008" w:rsidRDefault="00AF12EA" w:rsidP="00601008">
      <w:pPr>
        <w:pStyle w:val="ConsPlusNormal"/>
        <w:ind w:firstLine="567"/>
        <w:jc w:val="both"/>
      </w:pPr>
      <w:r w:rsidRPr="003B4CF3">
        <w:t xml:space="preserve">1. Выпас животных организованными стадами разрешается на огороженных или неогороженных пастбищах, на привязи или под надзором </w:t>
      </w:r>
      <w:r w:rsidR="008627BA">
        <w:t>в</w:t>
      </w:r>
      <w:r w:rsidRPr="003B4CF3">
        <w:t>ладельцев</w:t>
      </w:r>
      <w:r w:rsidR="008627BA">
        <w:t xml:space="preserve"> животных</w:t>
      </w:r>
      <w:r w:rsidRPr="003B4CF3">
        <w:t xml:space="preserve"> или уполномоченных ими лиц, с обязательным соблюдением норм нагрузки на пастбище.</w:t>
      </w:r>
    </w:p>
    <w:p w14:paraId="5D08006C" w14:textId="77777777" w:rsidR="00601008" w:rsidRDefault="00AF12EA" w:rsidP="00601008">
      <w:pPr>
        <w:pStyle w:val="ConsPlusNormal"/>
        <w:ind w:firstLine="567"/>
        <w:jc w:val="both"/>
      </w:pPr>
      <w:r w:rsidRPr="003B4CF3">
        <w:t>2. Разрешается свободный выпас животных на огороженной территории владельца земельного участка.</w:t>
      </w:r>
    </w:p>
    <w:p w14:paraId="77B057D7" w14:textId="77777777" w:rsidR="00601008" w:rsidRDefault="00AF12EA" w:rsidP="00601008">
      <w:pPr>
        <w:pStyle w:val="ConsPlusNormal"/>
        <w:ind w:firstLine="567"/>
        <w:jc w:val="both"/>
      </w:pPr>
      <w:r w:rsidRPr="003B4CF3">
        <w:t xml:space="preserve">3. Запрещается выпас животных на территориях парков, скверов, улиц, стадионов, детских садов, школ, больниц, поликлиник, спортивных и детских площадок, придомовых территорий многоквартирных домов, в местах массового отдыха, </w:t>
      </w:r>
      <w:r w:rsidR="00573638">
        <w:t xml:space="preserve">иных территориях общего пользования, </w:t>
      </w:r>
      <w:r w:rsidRPr="003B4CF3">
        <w:t xml:space="preserve">в границах прибрежных защитных полос, полосы отвода автомобильной и железной дороги (за </w:t>
      </w:r>
      <w:r w:rsidRPr="003B4CF3">
        <w:lastRenderedPageBreak/>
        <w:t>исключением случаев, предусмотренных действующим законодательством), а также на пашнях, сенокосах и землях, занятых многолетними насаждениями.</w:t>
      </w:r>
    </w:p>
    <w:p w14:paraId="19F5F7F4" w14:textId="77777777" w:rsidR="00601008" w:rsidRDefault="00AF12EA" w:rsidP="00601008">
      <w:pPr>
        <w:pStyle w:val="ConsPlusNormal"/>
        <w:ind w:firstLine="567"/>
        <w:jc w:val="both"/>
      </w:pPr>
      <w:r w:rsidRPr="003B4CF3">
        <w:t>4. Запрещается выпас животных без присмотра.</w:t>
      </w:r>
    </w:p>
    <w:p w14:paraId="4C1F0858" w14:textId="77777777" w:rsidR="00601008" w:rsidRDefault="0041021B" w:rsidP="00601008">
      <w:pPr>
        <w:pStyle w:val="ConsPlusNormal"/>
        <w:ind w:firstLine="567"/>
        <w:jc w:val="both"/>
      </w:pPr>
      <w:r w:rsidRPr="003B4CF3">
        <w:t xml:space="preserve">5. Перегон животных до мест выпаса и обратно осуществляется </w:t>
      </w:r>
      <w:r w:rsidR="008627BA">
        <w:t>в</w:t>
      </w:r>
      <w:r w:rsidRPr="003B4CF3">
        <w:t>ладельцами</w:t>
      </w:r>
      <w:r w:rsidR="008627BA">
        <w:t xml:space="preserve"> животных</w:t>
      </w:r>
      <w:r w:rsidRPr="003B4CF3">
        <w:t xml:space="preserve"> или доверенными ими лицами (пастухами).</w:t>
      </w:r>
    </w:p>
    <w:p w14:paraId="574E0C98" w14:textId="59835786" w:rsidR="00AF12EA" w:rsidRPr="003B4CF3" w:rsidRDefault="00AF12EA" w:rsidP="00601008">
      <w:pPr>
        <w:pStyle w:val="ConsPlusNormal"/>
        <w:ind w:firstLine="567"/>
        <w:jc w:val="both"/>
      </w:pPr>
      <w:r w:rsidRPr="003B4CF3">
        <w:t xml:space="preserve">6. Животные, находящиеся без сопровождения в жилой зоне населенных пунктов, общественных местах, на посевных площадях или вблизи них, относятся к категории безнадзорных. Владельцы безнадзорных животных устанавливаются по метам (номерам, клеймению, тавро, татуировкам и </w:t>
      </w:r>
      <w:r w:rsidR="00E65C37">
        <w:t>прочему</w:t>
      </w:r>
      <w:r w:rsidRPr="003B4CF3">
        <w:t>).</w:t>
      </w:r>
    </w:p>
    <w:p w14:paraId="5EC8089B" w14:textId="77777777" w:rsidR="00AF12EA" w:rsidRPr="003B4CF3" w:rsidRDefault="00AF12EA" w:rsidP="00C05FB9">
      <w:pPr>
        <w:pStyle w:val="ConsPlusNormal"/>
      </w:pPr>
    </w:p>
    <w:p w14:paraId="3AFEFCE6" w14:textId="77777777" w:rsidR="00AF12EA" w:rsidRPr="003B4CF3" w:rsidRDefault="006D79DB" w:rsidP="00C05FB9">
      <w:pPr>
        <w:pStyle w:val="ConsPlusTitle"/>
        <w:jc w:val="center"/>
        <w:outlineLvl w:val="1"/>
        <w:rPr>
          <w:rFonts w:ascii="Times New Roman" w:hAnsi="Times New Roman" w:cs="Times New Roman"/>
          <w:b w:val="0"/>
        </w:rPr>
      </w:pPr>
      <w:r>
        <w:rPr>
          <w:rFonts w:ascii="Times New Roman" w:hAnsi="Times New Roman" w:cs="Times New Roman"/>
          <w:b w:val="0"/>
        </w:rPr>
        <w:t>Глава 6</w:t>
      </w:r>
      <w:r w:rsidR="00AF12EA" w:rsidRPr="003B4CF3">
        <w:rPr>
          <w:rFonts w:ascii="Times New Roman" w:hAnsi="Times New Roman" w:cs="Times New Roman"/>
          <w:b w:val="0"/>
        </w:rPr>
        <w:t>. ФОРМЫ И МЕХАНИЗМЫ ОБЩЕСТВЕННОГО УЧАСТИЯ В ПРИНЯТИИ</w:t>
      </w:r>
    </w:p>
    <w:p w14:paraId="6338CE2E" w14:textId="77777777" w:rsidR="00AF12EA" w:rsidRPr="003B4CF3" w:rsidRDefault="00AF12EA" w:rsidP="00C05FB9">
      <w:pPr>
        <w:pStyle w:val="ConsPlusTitle"/>
        <w:jc w:val="center"/>
        <w:rPr>
          <w:rFonts w:ascii="Times New Roman" w:hAnsi="Times New Roman" w:cs="Times New Roman"/>
          <w:b w:val="0"/>
        </w:rPr>
      </w:pPr>
      <w:r w:rsidRPr="003B4CF3">
        <w:rPr>
          <w:rFonts w:ascii="Times New Roman" w:hAnsi="Times New Roman" w:cs="Times New Roman"/>
          <w:b w:val="0"/>
        </w:rPr>
        <w:t>РЕШЕНИЙ И РЕАЛИЗАЦИИ ПРОЕКТОВ КОМПЛЕКСНОГО БЛАГОУСТРОЙСТВА</w:t>
      </w:r>
    </w:p>
    <w:p w14:paraId="154AB79F" w14:textId="77777777" w:rsidR="00AF12EA" w:rsidRPr="003B4CF3" w:rsidRDefault="00AF12EA" w:rsidP="00C05FB9">
      <w:pPr>
        <w:pStyle w:val="ConsPlusTitle"/>
        <w:jc w:val="center"/>
        <w:rPr>
          <w:rFonts w:ascii="Times New Roman" w:hAnsi="Times New Roman" w:cs="Times New Roman"/>
          <w:b w:val="0"/>
        </w:rPr>
      </w:pPr>
      <w:r w:rsidRPr="003B4CF3">
        <w:rPr>
          <w:rFonts w:ascii="Times New Roman" w:hAnsi="Times New Roman" w:cs="Times New Roman"/>
          <w:b w:val="0"/>
        </w:rPr>
        <w:t xml:space="preserve">И РАЗВИТИЯ </w:t>
      </w:r>
      <w:r w:rsidR="00335804">
        <w:rPr>
          <w:rFonts w:ascii="Times New Roman" w:hAnsi="Times New Roman" w:cs="Times New Roman"/>
          <w:b w:val="0"/>
        </w:rPr>
        <w:t>ГОРОДСКОЙ</w:t>
      </w:r>
      <w:r w:rsidRPr="003B4CF3">
        <w:rPr>
          <w:rFonts w:ascii="Times New Roman" w:hAnsi="Times New Roman" w:cs="Times New Roman"/>
          <w:b w:val="0"/>
        </w:rPr>
        <w:t xml:space="preserve"> СРЕДЫ КОРСАКОВСКОГО </w:t>
      </w:r>
      <w:r w:rsidR="0080545B">
        <w:rPr>
          <w:rFonts w:ascii="Times New Roman" w:hAnsi="Times New Roman" w:cs="Times New Roman"/>
          <w:b w:val="0"/>
        </w:rPr>
        <w:t>МУНИЦИПАЛЬНОГО</w:t>
      </w:r>
      <w:r w:rsidRPr="003B4CF3">
        <w:rPr>
          <w:rFonts w:ascii="Times New Roman" w:hAnsi="Times New Roman" w:cs="Times New Roman"/>
          <w:b w:val="0"/>
        </w:rPr>
        <w:t xml:space="preserve"> ОКРУГА</w:t>
      </w:r>
    </w:p>
    <w:p w14:paraId="6E72FA5E" w14:textId="77777777" w:rsidR="003B75C3" w:rsidRPr="003B4CF3" w:rsidRDefault="003B75C3" w:rsidP="00C05FB9">
      <w:pPr>
        <w:pStyle w:val="ConsPlusTitle"/>
        <w:jc w:val="center"/>
        <w:outlineLvl w:val="2"/>
        <w:rPr>
          <w:rFonts w:ascii="Times New Roman" w:hAnsi="Times New Roman" w:cs="Times New Roman"/>
          <w:b w:val="0"/>
        </w:rPr>
      </w:pPr>
    </w:p>
    <w:p w14:paraId="4BFBDD69" w14:textId="77777777" w:rsidR="00AF12EA" w:rsidRPr="003B4CF3" w:rsidRDefault="00AF12EA"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t xml:space="preserve">Статья </w:t>
      </w:r>
      <w:r w:rsidR="008627BA">
        <w:rPr>
          <w:rFonts w:ascii="Times New Roman" w:hAnsi="Times New Roman" w:cs="Times New Roman"/>
          <w:b w:val="0"/>
        </w:rPr>
        <w:t>50</w:t>
      </w:r>
      <w:r w:rsidRPr="003B4CF3">
        <w:rPr>
          <w:rFonts w:ascii="Times New Roman" w:hAnsi="Times New Roman" w:cs="Times New Roman"/>
          <w:b w:val="0"/>
        </w:rPr>
        <w:t>. Формы общественного участия</w:t>
      </w:r>
    </w:p>
    <w:p w14:paraId="1869E954" w14:textId="77777777" w:rsidR="00AF12EA" w:rsidRPr="003B4CF3" w:rsidRDefault="00AF12EA" w:rsidP="00C05FB9">
      <w:pPr>
        <w:pStyle w:val="ConsPlusNormal"/>
        <w:ind w:firstLine="540"/>
        <w:jc w:val="both"/>
      </w:pPr>
    </w:p>
    <w:p w14:paraId="51C7CA68" w14:textId="77777777" w:rsidR="00601008" w:rsidRDefault="00AF12EA" w:rsidP="00601008">
      <w:pPr>
        <w:pStyle w:val="ConsPlusNormal"/>
        <w:ind w:firstLine="567"/>
        <w:jc w:val="both"/>
      </w:pPr>
      <w:r w:rsidRPr="003B4CF3">
        <w:t>1. Участие граждан и иных заинтересованных лиц в процессе принятия решений и реализации проектов комплексного благоустройства осуществляется в следующих формах:</w:t>
      </w:r>
    </w:p>
    <w:p w14:paraId="4C117560" w14:textId="77777777" w:rsidR="00601008" w:rsidRDefault="00AF12EA" w:rsidP="00601008">
      <w:pPr>
        <w:pStyle w:val="ConsPlusNormal"/>
        <w:ind w:firstLine="567"/>
        <w:jc w:val="both"/>
      </w:pPr>
      <w:r w:rsidRPr="003B4CF3">
        <w:t>- совместное определение целей и задач по развитию территории, инвентаризация проблем и потенциалов среды;</w:t>
      </w:r>
    </w:p>
    <w:p w14:paraId="72A965CD" w14:textId="77777777" w:rsidR="00601008" w:rsidRDefault="00AF12EA" w:rsidP="00601008">
      <w:pPr>
        <w:pStyle w:val="ConsPlusNormal"/>
        <w:ind w:firstLine="567"/>
        <w:jc w:val="both"/>
      </w:pPr>
      <w:r w:rsidRPr="003B4CF3">
        <w:t>- определение основных видов активностей, функциональных зон и их взаимного расположения на выбранной территории;</w:t>
      </w:r>
    </w:p>
    <w:p w14:paraId="786197AF" w14:textId="77777777" w:rsidR="00601008" w:rsidRDefault="00AF12EA" w:rsidP="00601008">
      <w:pPr>
        <w:pStyle w:val="ConsPlusNormal"/>
        <w:ind w:firstLine="567"/>
        <w:jc w:val="both"/>
      </w:pPr>
      <w:r w:rsidRPr="003B4CF3">
        <w:t>-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14:paraId="11174896" w14:textId="77777777" w:rsidR="00601008" w:rsidRDefault="00AF12EA" w:rsidP="00601008">
      <w:pPr>
        <w:pStyle w:val="ConsPlusNormal"/>
        <w:ind w:firstLine="567"/>
        <w:jc w:val="both"/>
      </w:pPr>
      <w:r w:rsidRPr="003B4CF3">
        <w:t>- консультации в выборе типов покрытий, с учетом функционального зонирования территории;</w:t>
      </w:r>
    </w:p>
    <w:p w14:paraId="406E3289" w14:textId="77777777" w:rsidR="00601008" w:rsidRDefault="00AF12EA" w:rsidP="00601008">
      <w:pPr>
        <w:pStyle w:val="ConsPlusNormal"/>
        <w:ind w:firstLine="567"/>
        <w:jc w:val="both"/>
      </w:pPr>
      <w:r w:rsidRPr="003B4CF3">
        <w:t>- консультации по предполагаемым типам озеленения;</w:t>
      </w:r>
    </w:p>
    <w:p w14:paraId="0BC5B6FF" w14:textId="77777777" w:rsidR="00601008" w:rsidRDefault="00AF12EA" w:rsidP="00601008">
      <w:pPr>
        <w:pStyle w:val="ConsPlusNormal"/>
        <w:ind w:firstLine="567"/>
        <w:jc w:val="both"/>
      </w:pPr>
      <w:r w:rsidRPr="003B4CF3">
        <w:t>- консультации по предполагаемым типам освещения и осветительного оборудования;</w:t>
      </w:r>
    </w:p>
    <w:p w14:paraId="35ACAACB" w14:textId="77777777" w:rsidR="00601008" w:rsidRDefault="00AF12EA" w:rsidP="00601008">
      <w:pPr>
        <w:pStyle w:val="ConsPlusNormal"/>
        <w:ind w:firstLine="567"/>
        <w:jc w:val="both"/>
      </w:pPr>
      <w:r w:rsidRPr="003B4CF3">
        <w:t>- участие в разработке проекта, обсуждение решений с архитекторами, проектировщиками и другими профильными специалистами;</w:t>
      </w:r>
    </w:p>
    <w:p w14:paraId="52016162" w14:textId="77777777" w:rsidR="00601008" w:rsidRDefault="00AF12EA" w:rsidP="00601008">
      <w:pPr>
        <w:pStyle w:val="ConsPlusNormal"/>
        <w:ind w:firstLine="567"/>
        <w:jc w:val="both"/>
      </w:pPr>
      <w:r w:rsidRPr="003B4CF3">
        <w:t xml:space="preserve">-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w:t>
      </w:r>
      <w:r w:rsidR="00E06A49">
        <w:t>других заинтересованных сторон.</w:t>
      </w:r>
    </w:p>
    <w:p w14:paraId="0F0A543A" w14:textId="77777777" w:rsidR="00601008" w:rsidRDefault="00AF12EA" w:rsidP="00601008">
      <w:pPr>
        <w:pStyle w:val="ConsPlusNormal"/>
        <w:ind w:firstLine="567"/>
        <w:jc w:val="both"/>
      </w:pPr>
      <w:r w:rsidRPr="003B4CF3">
        <w:t>2. При реализации проектов обеспечивается информирование общественности о планирующихся изменениях и возможности участия в этом процессе.</w:t>
      </w:r>
    </w:p>
    <w:p w14:paraId="20841BE1" w14:textId="77777777" w:rsidR="00601008" w:rsidRDefault="00AF12EA" w:rsidP="00601008">
      <w:pPr>
        <w:pStyle w:val="ConsPlusNormal"/>
        <w:ind w:firstLine="567"/>
        <w:jc w:val="both"/>
      </w:pPr>
      <w:r w:rsidRPr="003B4CF3">
        <w:t>3. Информирование осуществляется:</w:t>
      </w:r>
    </w:p>
    <w:p w14:paraId="4364D167" w14:textId="77777777" w:rsidR="00601008" w:rsidRDefault="00AF12EA" w:rsidP="00601008">
      <w:pPr>
        <w:pStyle w:val="ConsPlusNormal"/>
        <w:ind w:firstLine="567"/>
        <w:jc w:val="both"/>
      </w:pPr>
      <w:r w:rsidRPr="003B4CF3">
        <w:t xml:space="preserve">- на официальном сайте </w:t>
      </w:r>
      <w:r w:rsidR="003231DA">
        <w:t>А</w:t>
      </w:r>
      <w:r w:rsidRPr="003B4CF3">
        <w:t>дминистрации;</w:t>
      </w:r>
    </w:p>
    <w:p w14:paraId="4A408960" w14:textId="77777777" w:rsidR="00601008" w:rsidRDefault="00AF12EA" w:rsidP="00601008">
      <w:pPr>
        <w:pStyle w:val="ConsPlusNormal"/>
        <w:ind w:firstLine="567"/>
        <w:jc w:val="both"/>
      </w:pPr>
      <w:r w:rsidRPr="003B4CF3">
        <w:t>- в средствах массовой информации;</w:t>
      </w:r>
    </w:p>
    <w:p w14:paraId="02C19EDE" w14:textId="77777777" w:rsidR="00601008" w:rsidRDefault="00AF12EA" w:rsidP="00601008">
      <w:pPr>
        <w:pStyle w:val="ConsPlusNormal"/>
        <w:ind w:firstLine="567"/>
        <w:jc w:val="both"/>
      </w:pPr>
      <w:r w:rsidRPr="003B4CF3">
        <w:t>-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w:t>
      </w:r>
      <w:r w:rsidR="00CE7693">
        <w:t>рией или на ней (</w:t>
      </w:r>
      <w:r w:rsidR="00981480">
        <w:t>учреждения культуры, образования, здравоохранения</w:t>
      </w:r>
      <w:r w:rsidRPr="003B4CF3">
        <w:t>), на площадке проведения общественных обсуждений (в зоне входной группы, на специальных информационных стендах);</w:t>
      </w:r>
    </w:p>
    <w:p w14:paraId="5CABB583" w14:textId="77777777" w:rsidR="00601008" w:rsidRDefault="00AF12EA" w:rsidP="00601008">
      <w:pPr>
        <w:pStyle w:val="ConsPlusNormal"/>
        <w:ind w:firstLine="567"/>
        <w:jc w:val="both"/>
      </w:pPr>
      <w:r w:rsidRPr="003B4CF3">
        <w:t>- в социальных сетях и интернет-ресурсах.</w:t>
      </w:r>
    </w:p>
    <w:p w14:paraId="6225443A" w14:textId="498DB6D4" w:rsidR="00AF12EA" w:rsidRPr="003B4CF3" w:rsidRDefault="00AF12EA" w:rsidP="00601008">
      <w:pPr>
        <w:pStyle w:val="ConsPlusNormal"/>
        <w:ind w:firstLine="567"/>
        <w:jc w:val="both"/>
      </w:pPr>
      <w:r w:rsidRPr="003B4CF3">
        <w:t xml:space="preserve">Все формы общественного 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субъектов </w:t>
      </w:r>
      <w:r w:rsidR="00335804">
        <w:t>городской</w:t>
      </w:r>
      <w:r w:rsidRPr="003B4CF3">
        <w:t xml:space="preserve"> жизни вокруг проектов, реализующих стратегию развития территории.</w:t>
      </w:r>
    </w:p>
    <w:p w14:paraId="4AB748F3" w14:textId="77777777" w:rsidR="00AF12EA" w:rsidRPr="003B4CF3" w:rsidRDefault="00AF12EA" w:rsidP="00C05FB9">
      <w:pPr>
        <w:pStyle w:val="ConsPlusNormal"/>
        <w:ind w:firstLine="540"/>
        <w:jc w:val="both"/>
      </w:pPr>
    </w:p>
    <w:p w14:paraId="747670FC" w14:textId="77777777" w:rsidR="00AF12EA" w:rsidRPr="003B4CF3" w:rsidRDefault="00D147CE" w:rsidP="00C05FB9">
      <w:pPr>
        <w:pStyle w:val="ConsPlusTitle"/>
        <w:jc w:val="center"/>
        <w:outlineLvl w:val="2"/>
        <w:rPr>
          <w:rFonts w:ascii="Times New Roman" w:hAnsi="Times New Roman" w:cs="Times New Roman"/>
          <w:b w:val="0"/>
        </w:rPr>
      </w:pPr>
      <w:r w:rsidRPr="003B4CF3">
        <w:rPr>
          <w:rFonts w:ascii="Times New Roman" w:hAnsi="Times New Roman" w:cs="Times New Roman"/>
          <w:b w:val="0"/>
        </w:rPr>
        <w:lastRenderedPageBreak/>
        <w:t>Статья 5</w:t>
      </w:r>
      <w:r w:rsidR="008627BA">
        <w:rPr>
          <w:rFonts w:ascii="Times New Roman" w:hAnsi="Times New Roman" w:cs="Times New Roman"/>
          <w:b w:val="0"/>
        </w:rPr>
        <w:t>1</w:t>
      </w:r>
      <w:r w:rsidR="00AF12EA" w:rsidRPr="003B4CF3">
        <w:rPr>
          <w:rFonts w:ascii="Times New Roman" w:hAnsi="Times New Roman" w:cs="Times New Roman"/>
          <w:b w:val="0"/>
        </w:rPr>
        <w:t>. Механизмы общественного участия</w:t>
      </w:r>
    </w:p>
    <w:p w14:paraId="7ED96429" w14:textId="77777777" w:rsidR="00AF12EA" w:rsidRPr="003B4CF3" w:rsidRDefault="00AF12EA" w:rsidP="00C05FB9">
      <w:pPr>
        <w:pStyle w:val="ConsPlusNormal"/>
        <w:ind w:firstLine="540"/>
        <w:jc w:val="both"/>
      </w:pPr>
    </w:p>
    <w:p w14:paraId="591DD20A" w14:textId="77777777" w:rsidR="00601008" w:rsidRDefault="00AF12EA" w:rsidP="00601008">
      <w:pPr>
        <w:pStyle w:val="ConsPlusNormal"/>
        <w:ind w:firstLine="567"/>
        <w:jc w:val="both"/>
      </w:pPr>
      <w:r w:rsidRPr="003B4CF3">
        <w:t xml:space="preserve">1. Обсуждение проектов проводится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21.07.2014 </w:t>
      </w:r>
      <w:r w:rsidR="00B0349E" w:rsidRPr="003B4CF3">
        <w:br/>
        <w:t>№ 212-ФЗ «</w:t>
      </w:r>
      <w:r w:rsidRPr="003B4CF3">
        <w:t>Об основах общественного контроля в Российской Федерации</w:t>
      </w:r>
      <w:r w:rsidR="00B0349E" w:rsidRPr="003B4CF3">
        <w:t>»</w:t>
      </w:r>
      <w:r w:rsidRPr="003B4CF3">
        <w:t>.</w:t>
      </w:r>
    </w:p>
    <w:p w14:paraId="52288526" w14:textId="77777777" w:rsidR="00601008" w:rsidRDefault="00AF12EA" w:rsidP="00601008">
      <w:pPr>
        <w:pStyle w:val="ConsPlusNormal"/>
        <w:ind w:firstLine="567"/>
        <w:jc w:val="both"/>
      </w:pPr>
      <w:r w:rsidRPr="003B4CF3">
        <w:t>2. 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14:paraId="4A3F24B6" w14:textId="77777777" w:rsidR="00601008" w:rsidRDefault="00AF12EA" w:rsidP="00601008">
      <w:pPr>
        <w:pStyle w:val="ConsPlusNormal"/>
        <w:ind w:firstLine="567"/>
        <w:jc w:val="both"/>
      </w:pPr>
      <w:r w:rsidRPr="003B4CF3">
        <w:t>3. Для проведения общественных обсуждений выбираются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14:paraId="1454ABBD" w14:textId="599F2AF0" w:rsidR="00AF12EA" w:rsidRPr="003B4CF3" w:rsidRDefault="00AF12EA" w:rsidP="00601008">
      <w:pPr>
        <w:pStyle w:val="ConsPlusNormal"/>
        <w:ind w:firstLine="567"/>
        <w:jc w:val="both"/>
      </w:pPr>
      <w:r w:rsidRPr="003B4CF3">
        <w:t>4. Общественный контроль является одним из механизмов общественного участия.</w:t>
      </w:r>
    </w:p>
    <w:p w14:paraId="0F4D328D" w14:textId="77777777" w:rsidR="00AF12EA" w:rsidRPr="003B4CF3" w:rsidRDefault="00AF12EA" w:rsidP="00C05FB9">
      <w:pPr>
        <w:pStyle w:val="ConsPlusNormal"/>
        <w:ind w:firstLine="540"/>
        <w:jc w:val="both"/>
      </w:pPr>
    </w:p>
    <w:p w14:paraId="1F990A3D" w14:textId="77777777" w:rsidR="00D229D4" w:rsidRPr="00D229D4" w:rsidRDefault="00D229D4" w:rsidP="00D229D4">
      <w:pPr>
        <w:pStyle w:val="ConsPlusNormal"/>
        <w:jc w:val="center"/>
        <w:rPr>
          <w:b/>
        </w:rPr>
      </w:pPr>
      <w:r w:rsidRPr="00D229D4">
        <w:rPr>
          <w:b/>
        </w:rPr>
        <w:t xml:space="preserve">Глава </w:t>
      </w:r>
      <w:r>
        <w:rPr>
          <w:b/>
        </w:rPr>
        <w:t>7</w:t>
      </w:r>
      <w:r w:rsidRPr="00D229D4">
        <w:rPr>
          <w:b/>
        </w:rPr>
        <w:t>.  ОТВЕТСТВЕННОСТЬ ЗА НАРУШЕНИЕ ТРЕБОВАНИЙ</w:t>
      </w:r>
    </w:p>
    <w:p w14:paraId="4D2A96C8" w14:textId="77777777" w:rsidR="008627BA" w:rsidRDefault="008627BA" w:rsidP="00D229D4">
      <w:pPr>
        <w:pStyle w:val="ConsPlusNormal"/>
        <w:jc w:val="center"/>
        <w:rPr>
          <w:bCs/>
        </w:rPr>
      </w:pPr>
    </w:p>
    <w:p w14:paraId="75E76193" w14:textId="77777777" w:rsidR="00D229D4" w:rsidRPr="00D229D4" w:rsidRDefault="00D229D4" w:rsidP="00D229D4">
      <w:pPr>
        <w:pStyle w:val="ConsPlusNormal"/>
        <w:jc w:val="center"/>
        <w:rPr>
          <w:bCs/>
        </w:rPr>
      </w:pPr>
      <w:r w:rsidRPr="00D229D4">
        <w:rPr>
          <w:bCs/>
        </w:rPr>
        <w:t>Статья 5</w:t>
      </w:r>
      <w:r w:rsidR="008627BA">
        <w:rPr>
          <w:bCs/>
        </w:rPr>
        <w:t>2</w:t>
      </w:r>
      <w:r w:rsidRPr="00D229D4">
        <w:rPr>
          <w:bCs/>
        </w:rPr>
        <w:t>. Ответственность за нарушение требований норм</w:t>
      </w:r>
    </w:p>
    <w:p w14:paraId="48974C52" w14:textId="77777777" w:rsidR="00D229D4" w:rsidRDefault="00D229D4" w:rsidP="00D229D4">
      <w:pPr>
        <w:pStyle w:val="ConsPlusNormal"/>
        <w:jc w:val="center"/>
        <w:rPr>
          <w:bCs/>
        </w:rPr>
      </w:pPr>
      <w:r w:rsidRPr="00D229D4">
        <w:rPr>
          <w:bCs/>
        </w:rPr>
        <w:t>и правил благоустройства</w:t>
      </w:r>
    </w:p>
    <w:p w14:paraId="6F57D2CF" w14:textId="77777777" w:rsidR="00D229D4" w:rsidRPr="00D229D4" w:rsidRDefault="00D229D4" w:rsidP="00D229D4">
      <w:pPr>
        <w:pStyle w:val="ConsPlusNormal"/>
        <w:jc w:val="center"/>
        <w:rPr>
          <w:bCs/>
        </w:rPr>
      </w:pPr>
    </w:p>
    <w:p w14:paraId="173F340E" w14:textId="77777777" w:rsidR="00D229D4" w:rsidRPr="00D229D4" w:rsidRDefault="00D229D4" w:rsidP="00601008">
      <w:pPr>
        <w:pStyle w:val="ConsPlusNormal"/>
        <w:ind w:firstLine="567"/>
        <w:jc w:val="both"/>
      </w:pPr>
      <w:r w:rsidRPr="00D229D4">
        <w:t>За нарушение требований Правил благоустройства и несоблюдение установленных запретов физические, должностные и юридические лица несут ответственность в соответствии с действующим законодательством.</w:t>
      </w:r>
    </w:p>
    <w:p w14:paraId="6EBCC371" w14:textId="77777777" w:rsidR="00AF12EA" w:rsidRDefault="00AF12EA" w:rsidP="00D229D4">
      <w:pPr>
        <w:pStyle w:val="ConsPlusNormal"/>
        <w:jc w:val="both"/>
      </w:pPr>
    </w:p>
    <w:p w14:paraId="72C2A216" w14:textId="77777777" w:rsidR="00946D58" w:rsidRDefault="00946D58" w:rsidP="00D229D4">
      <w:pPr>
        <w:pStyle w:val="ConsPlusNormal"/>
        <w:jc w:val="both"/>
      </w:pPr>
    </w:p>
    <w:p w14:paraId="01BC6BA4" w14:textId="77777777" w:rsidR="00946D58" w:rsidRDefault="00946D58" w:rsidP="00D229D4">
      <w:pPr>
        <w:pStyle w:val="ConsPlusNormal"/>
        <w:jc w:val="both"/>
      </w:pPr>
    </w:p>
    <w:p w14:paraId="4EA246C9" w14:textId="77777777" w:rsidR="00946D58" w:rsidRDefault="00946D58" w:rsidP="00D229D4">
      <w:pPr>
        <w:pStyle w:val="ConsPlusNormal"/>
        <w:jc w:val="both"/>
      </w:pPr>
    </w:p>
    <w:p w14:paraId="1DB6EE5C" w14:textId="77777777" w:rsidR="00946D58" w:rsidRDefault="00946D58" w:rsidP="00D229D4">
      <w:pPr>
        <w:pStyle w:val="ConsPlusNormal"/>
        <w:jc w:val="both"/>
      </w:pPr>
    </w:p>
    <w:p w14:paraId="55F1FA36" w14:textId="77777777" w:rsidR="00946D58" w:rsidRDefault="00946D58" w:rsidP="00D229D4">
      <w:pPr>
        <w:pStyle w:val="ConsPlusNormal"/>
        <w:jc w:val="both"/>
      </w:pPr>
    </w:p>
    <w:p w14:paraId="32D8BF25" w14:textId="77777777" w:rsidR="00946D58" w:rsidRDefault="00946D58" w:rsidP="00D229D4">
      <w:pPr>
        <w:pStyle w:val="ConsPlusNormal"/>
        <w:jc w:val="both"/>
      </w:pPr>
    </w:p>
    <w:p w14:paraId="1B999EFD" w14:textId="77777777" w:rsidR="00946D58" w:rsidRDefault="00946D58" w:rsidP="00D229D4">
      <w:pPr>
        <w:pStyle w:val="ConsPlusNormal"/>
        <w:jc w:val="both"/>
      </w:pPr>
    </w:p>
    <w:p w14:paraId="7A349A6C" w14:textId="77777777" w:rsidR="00946D58" w:rsidRDefault="00946D58" w:rsidP="00D229D4">
      <w:pPr>
        <w:pStyle w:val="ConsPlusNormal"/>
        <w:jc w:val="both"/>
      </w:pPr>
    </w:p>
    <w:p w14:paraId="78321D1F" w14:textId="77777777" w:rsidR="00946D58" w:rsidRDefault="00946D58" w:rsidP="00D229D4">
      <w:pPr>
        <w:pStyle w:val="ConsPlusNormal"/>
        <w:jc w:val="both"/>
      </w:pPr>
    </w:p>
    <w:p w14:paraId="102F03E9" w14:textId="77777777" w:rsidR="00946D58" w:rsidRDefault="00946D58" w:rsidP="00D229D4">
      <w:pPr>
        <w:pStyle w:val="ConsPlusNormal"/>
        <w:jc w:val="both"/>
      </w:pPr>
    </w:p>
    <w:p w14:paraId="343454F6" w14:textId="77777777" w:rsidR="00946D58" w:rsidRDefault="00946D58" w:rsidP="00D229D4">
      <w:pPr>
        <w:pStyle w:val="ConsPlusNormal"/>
        <w:jc w:val="both"/>
      </w:pPr>
    </w:p>
    <w:p w14:paraId="25A511BE" w14:textId="77777777" w:rsidR="00946D58" w:rsidRDefault="00946D58" w:rsidP="00D229D4">
      <w:pPr>
        <w:pStyle w:val="ConsPlusNormal"/>
        <w:jc w:val="both"/>
      </w:pPr>
    </w:p>
    <w:p w14:paraId="3325B9C2" w14:textId="77777777" w:rsidR="00946D58" w:rsidRDefault="00946D58" w:rsidP="00D229D4">
      <w:pPr>
        <w:pStyle w:val="ConsPlusNormal"/>
        <w:jc w:val="both"/>
      </w:pPr>
    </w:p>
    <w:p w14:paraId="370B6616" w14:textId="77777777" w:rsidR="00946D58" w:rsidRDefault="00946D58" w:rsidP="00D229D4">
      <w:pPr>
        <w:pStyle w:val="ConsPlusNormal"/>
        <w:jc w:val="both"/>
      </w:pPr>
    </w:p>
    <w:p w14:paraId="12C638AC" w14:textId="77777777" w:rsidR="00946D58" w:rsidRDefault="00946D58" w:rsidP="00D229D4">
      <w:pPr>
        <w:pStyle w:val="ConsPlusNormal"/>
        <w:jc w:val="both"/>
      </w:pPr>
    </w:p>
    <w:p w14:paraId="0E2F389B" w14:textId="77777777" w:rsidR="00946D58" w:rsidRDefault="00946D58" w:rsidP="00D229D4">
      <w:pPr>
        <w:pStyle w:val="ConsPlusNormal"/>
        <w:jc w:val="both"/>
      </w:pPr>
    </w:p>
    <w:p w14:paraId="17015CF7" w14:textId="77777777" w:rsidR="00946D58" w:rsidRDefault="00946D58" w:rsidP="00D229D4">
      <w:pPr>
        <w:pStyle w:val="ConsPlusNormal"/>
        <w:jc w:val="both"/>
      </w:pPr>
    </w:p>
    <w:p w14:paraId="150E9A1D" w14:textId="77777777" w:rsidR="00946D58" w:rsidRDefault="00946D58" w:rsidP="00D229D4">
      <w:pPr>
        <w:pStyle w:val="ConsPlusNormal"/>
        <w:jc w:val="both"/>
      </w:pPr>
    </w:p>
    <w:p w14:paraId="316B6584" w14:textId="77777777" w:rsidR="00946D58" w:rsidRDefault="00946D58" w:rsidP="00D229D4">
      <w:pPr>
        <w:pStyle w:val="ConsPlusNormal"/>
        <w:jc w:val="both"/>
      </w:pPr>
    </w:p>
    <w:p w14:paraId="401F83CC" w14:textId="77777777" w:rsidR="00946D58" w:rsidRDefault="00946D58" w:rsidP="00D229D4">
      <w:pPr>
        <w:pStyle w:val="ConsPlusNormal"/>
        <w:jc w:val="both"/>
      </w:pPr>
    </w:p>
    <w:p w14:paraId="453145A1" w14:textId="77777777" w:rsidR="00946D58" w:rsidRDefault="00946D58" w:rsidP="00D229D4">
      <w:pPr>
        <w:pStyle w:val="ConsPlusNormal"/>
        <w:jc w:val="both"/>
      </w:pPr>
    </w:p>
    <w:p w14:paraId="22E86B54" w14:textId="77777777" w:rsidR="00946D58" w:rsidRDefault="00946D58" w:rsidP="00D229D4">
      <w:pPr>
        <w:pStyle w:val="ConsPlusNormal"/>
        <w:jc w:val="both"/>
      </w:pPr>
    </w:p>
    <w:p w14:paraId="0B260DC1" w14:textId="77777777" w:rsidR="00946D58" w:rsidRDefault="00946D58" w:rsidP="00D229D4">
      <w:pPr>
        <w:pStyle w:val="ConsPlusNormal"/>
        <w:jc w:val="both"/>
      </w:pPr>
    </w:p>
    <w:p w14:paraId="359CC4C4" w14:textId="77777777" w:rsidR="00946D58" w:rsidRDefault="00946D58" w:rsidP="00D229D4">
      <w:pPr>
        <w:pStyle w:val="ConsPlusNormal"/>
        <w:jc w:val="both"/>
      </w:pPr>
    </w:p>
    <w:p w14:paraId="4C7769C2" w14:textId="77777777" w:rsidR="00946D58" w:rsidRDefault="00946D58" w:rsidP="00D229D4">
      <w:pPr>
        <w:pStyle w:val="ConsPlusNormal"/>
        <w:jc w:val="both"/>
      </w:pPr>
    </w:p>
    <w:p w14:paraId="3AA52D7B" w14:textId="77777777" w:rsidR="00946D58" w:rsidRDefault="00946D58" w:rsidP="00D229D4">
      <w:pPr>
        <w:pStyle w:val="ConsPlusNormal"/>
        <w:jc w:val="both"/>
      </w:pPr>
    </w:p>
    <w:p w14:paraId="27E14857" w14:textId="77777777" w:rsidR="00946D58" w:rsidRDefault="00946D58" w:rsidP="00D229D4">
      <w:pPr>
        <w:pStyle w:val="ConsPlusNormal"/>
        <w:jc w:val="both"/>
      </w:pPr>
    </w:p>
    <w:p w14:paraId="2397793A" w14:textId="77777777" w:rsidR="00946D58" w:rsidRDefault="00946D58" w:rsidP="00D229D4">
      <w:pPr>
        <w:pStyle w:val="ConsPlusNormal"/>
        <w:jc w:val="both"/>
      </w:pPr>
    </w:p>
    <w:p w14:paraId="63632684" w14:textId="77777777" w:rsidR="00946D58" w:rsidRDefault="00946D58" w:rsidP="00946D58">
      <w:pPr>
        <w:pStyle w:val="ConsPlusNormal"/>
        <w:jc w:val="center"/>
        <w:sectPr w:rsidR="00946D58" w:rsidSect="006A11BA">
          <w:pgSz w:w="11906" w:h="16838"/>
          <w:pgMar w:top="993" w:right="566" w:bottom="1135" w:left="1133" w:header="0" w:footer="0" w:gutter="0"/>
          <w:pgNumType w:start="1"/>
          <w:cols w:space="720"/>
          <w:noEndnote/>
          <w:titlePg/>
          <w:docGrid w:linePitch="299"/>
        </w:sectPr>
      </w:pPr>
    </w:p>
    <w:p w14:paraId="5AA2B565" w14:textId="6DC97B41" w:rsidR="002B47CF" w:rsidRPr="003B4CF3" w:rsidRDefault="002B47CF" w:rsidP="002B47CF">
      <w:pPr>
        <w:pStyle w:val="ConsPlusNormal"/>
        <w:jc w:val="right"/>
        <w:outlineLvl w:val="1"/>
      </w:pPr>
      <w:r>
        <w:lastRenderedPageBreak/>
        <w:t>П</w:t>
      </w:r>
      <w:r w:rsidRPr="003B4CF3">
        <w:t xml:space="preserve">риложение </w:t>
      </w:r>
      <w:r>
        <w:t>1</w:t>
      </w:r>
    </w:p>
    <w:p w14:paraId="2F15BA89" w14:textId="77777777" w:rsidR="002B47CF" w:rsidRPr="003B4CF3" w:rsidRDefault="002B47CF" w:rsidP="002B47CF">
      <w:pPr>
        <w:pStyle w:val="ConsPlusNormal"/>
        <w:jc w:val="right"/>
      </w:pPr>
      <w:r w:rsidRPr="003B4CF3">
        <w:t>к Правилам</w:t>
      </w:r>
    </w:p>
    <w:p w14:paraId="6FA1E140" w14:textId="77777777" w:rsidR="002B47CF" w:rsidRPr="003B4CF3" w:rsidRDefault="002B47CF" w:rsidP="002B47CF">
      <w:pPr>
        <w:pStyle w:val="ConsPlusNormal"/>
        <w:jc w:val="right"/>
      </w:pPr>
      <w:r w:rsidRPr="003B4CF3">
        <w:t>благоустройства территории</w:t>
      </w:r>
    </w:p>
    <w:p w14:paraId="304B3908" w14:textId="77777777" w:rsidR="002B47CF" w:rsidRPr="003B4CF3" w:rsidRDefault="002B47CF" w:rsidP="002B47CF">
      <w:pPr>
        <w:pStyle w:val="ConsPlusNormal"/>
        <w:jc w:val="right"/>
      </w:pPr>
      <w:r w:rsidRPr="003B4CF3">
        <w:t xml:space="preserve">Корсаковского </w:t>
      </w:r>
      <w:r>
        <w:t>муниципального</w:t>
      </w:r>
      <w:r w:rsidRPr="003B4CF3">
        <w:t xml:space="preserve"> округа</w:t>
      </w:r>
    </w:p>
    <w:p w14:paraId="50D7A738" w14:textId="77777777" w:rsidR="002B47CF" w:rsidRDefault="002B47CF" w:rsidP="002B47CF">
      <w:pPr>
        <w:pStyle w:val="a3"/>
        <w:spacing w:after="0"/>
        <w:ind w:firstLine="540"/>
        <w:jc w:val="center"/>
        <w:rPr>
          <w:rFonts w:ascii="Times New Roman" w:hAnsi="Times New Roman"/>
          <w:sz w:val="24"/>
          <w:szCs w:val="24"/>
        </w:rPr>
      </w:pPr>
    </w:p>
    <w:p w14:paraId="7C36FBD6" w14:textId="77777777" w:rsidR="002B47CF" w:rsidRDefault="002B47CF" w:rsidP="002B47CF">
      <w:pPr>
        <w:pStyle w:val="a3"/>
        <w:spacing w:after="0"/>
        <w:ind w:firstLine="540"/>
        <w:jc w:val="center"/>
        <w:rPr>
          <w:rFonts w:ascii="Times New Roman" w:hAnsi="Times New Roman"/>
          <w:sz w:val="24"/>
          <w:szCs w:val="24"/>
        </w:rPr>
      </w:pPr>
      <w:r>
        <w:rPr>
          <w:rFonts w:ascii="Times New Roman" w:hAnsi="Times New Roman"/>
          <w:sz w:val="24"/>
          <w:szCs w:val="24"/>
        </w:rPr>
        <w:t>Д</w:t>
      </w:r>
      <w:r w:rsidRPr="003C7F74">
        <w:rPr>
          <w:rFonts w:ascii="Times New Roman" w:hAnsi="Times New Roman"/>
          <w:sz w:val="24"/>
          <w:szCs w:val="24"/>
        </w:rPr>
        <w:t xml:space="preserve">изайн-код </w:t>
      </w:r>
      <w:r w:rsidR="00335804">
        <w:rPr>
          <w:rFonts w:ascii="Times New Roman" w:hAnsi="Times New Roman"/>
          <w:sz w:val="24"/>
          <w:szCs w:val="24"/>
        </w:rPr>
        <w:t>городской</w:t>
      </w:r>
      <w:r w:rsidRPr="003C7F74">
        <w:rPr>
          <w:rFonts w:ascii="Times New Roman" w:hAnsi="Times New Roman"/>
          <w:sz w:val="24"/>
          <w:szCs w:val="24"/>
        </w:rPr>
        <w:t xml:space="preserve"> среды Корсаковского </w:t>
      </w:r>
      <w:r>
        <w:rPr>
          <w:rFonts w:ascii="Times New Roman" w:hAnsi="Times New Roman"/>
          <w:sz w:val="24"/>
          <w:szCs w:val="24"/>
        </w:rPr>
        <w:t>муниципального</w:t>
      </w:r>
      <w:r w:rsidRPr="003C7F74">
        <w:rPr>
          <w:rFonts w:ascii="Times New Roman" w:hAnsi="Times New Roman"/>
          <w:sz w:val="24"/>
          <w:szCs w:val="24"/>
        </w:rPr>
        <w:t xml:space="preserve"> округа</w:t>
      </w:r>
    </w:p>
    <w:p w14:paraId="6468418B" w14:textId="77777777" w:rsidR="002B47CF" w:rsidRDefault="002B47CF" w:rsidP="002B47CF">
      <w:pPr>
        <w:pStyle w:val="a3"/>
        <w:spacing w:after="0"/>
        <w:ind w:firstLine="540"/>
        <w:jc w:val="center"/>
        <w:rPr>
          <w:rFonts w:ascii="Times New Roman" w:hAnsi="Times New Roman"/>
          <w:sz w:val="24"/>
          <w:szCs w:val="24"/>
        </w:rPr>
      </w:pPr>
    </w:p>
    <w:p w14:paraId="0EA754A1" w14:textId="77777777" w:rsidR="002B47CF" w:rsidRDefault="002B47CF" w:rsidP="002B47CF">
      <w:pPr>
        <w:pStyle w:val="a3"/>
        <w:spacing w:after="0"/>
        <w:ind w:firstLine="540"/>
        <w:jc w:val="center"/>
        <w:rPr>
          <w:rFonts w:ascii="Times New Roman" w:hAnsi="Times New Roman"/>
          <w:sz w:val="24"/>
          <w:szCs w:val="24"/>
        </w:rPr>
      </w:pPr>
      <w:r>
        <w:rPr>
          <w:rFonts w:ascii="Times New Roman" w:hAnsi="Times New Roman"/>
          <w:sz w:val="24"/>
          <w:szCs w:val="24"/>
        </w:rPr>
        <w:t>(прилагается отдельным приложением)</w:t>
      </w:r>
    </w:p>
    <w:p w14:paraId="7ACE2D7D" w14:textId="3279ADA4" w:rsidR="00BC0689" w:rsidRPr="00BC0689" w:rsidRDefault="00BC0689" w:rsidP="002B47CF">
      <w:pPr>
        <w:pStyle w:val="a3"/>
        <w:spacing w:after="0"/>
        <w:ind w:firstLine="540"/>
        <w:jc w:val="center"/>
        <w:rPr>
          <w:rFonts w:ascii="Times New Roman" w:hAnsi="Times New Roman"/>
          <w:sz w:val="24"/>
          <w:szCs w:val="24"/>
        </w:rPr>
      </w:pPr>
      <w:r>
        <w:rPr>
          <w:rFonts w:ascii="Times New Roman" w:hAnsi="Times New Roman"/>
          <w:sz w:val="24"/>
          <w:szCs w:val="24"/>
        </w:rPr>
        <w:t xml:space="preserve">Ознакомиться с Дизайн-кодом можно по нижеприведенным </w:t>
      </w:r>
      <w:r>
        <w:rPr>
          <w:rFonts w:ascii="Times New Roman" w:hAnsi="Times New Roman"/>
          <w:sz w:val="24"/>
          <w:szCs w:val="24"/>
          <w:lang w:val="en-US"/>
        </w:rPr>
        <w:t>QR</w:t>
      </w:r>
      <w:r>
        <w:rPr>
          <w:rFonts w:ascii="Times New Roman" w:hAnsi="Times New Roman"/>
          <w:sz w:val="24"/>
          <w:szCs w:val="24"/>
        </w:rPr>
        <w:t>-коду и ссылке</w:t>
      </w:r>
    </w:p>
    <w:p w14:paraId="5F96533B" w14:textId="1602078C" w:rsidR="00BC0689" w:rsidRPr="00FD6B06" w:rsidRDefault="00BC0689" w:rsidP="002B47CF">
      <w:pPr>
        <w:pStyle w:val="a3"/>
        <w:spacing w:after="0"/>
        <w:ind w:firstLine="540"/>
        <w:jc w:val="center"/>
      </w:pPr>
      <w:r>
        <w:rPr>
          <w:noProof/>
        </w:rPr>
        <w:drawing>
          <wp:inline distT="0" distB="0" distL="0" distR="0" wp14:anchorId="13240C0C" wp14:editId="12E5D3FB">
            <wp:extent cx="4582160" cy="4572000"/>
            <wp:effectExtent l="0" t="0" r="8890" b="0"/>
            <wp:docPr id="2816837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2160" cy="4572000"/>
                    </a:xfrm>
                    <a:prstGeom prst="rect">
                      <a:avLst/>
                    </a:prstGeom>
                    <a:noFill/>
                    <a:ln>
                      <a:noFill/>
                    </a:ln>
                  </pic:spPr>
                </pic:pic>
              </a:graphicData>
            </a:graphic>
          </wp:inline>
        </w:drawing>
      </w:r>
    </w:p>
    <w:p w14:paraId="446663E1" w14:textId="77777777" w:rsidR="002B47CF" w:rsidRDefault="002B47CF" w:rsidP="00C05FB9">
      <w:pPr>
        <w:pStyle w:val="ConsPlusNormal"/>
        <w:jc w:val="right"/>
        <w:outlineLvl w:val="1"/>
      </w:pPr>
    </w:p>
    <w:p w14:paraId="27127BD7" w14:textId="46A69F9A" w:rsidR="002B47CF" w:rsidRDefault="00BC0689" w:rsidP="00BC0689">
      <w:pPr>
        <w:pStyle w:val="ConsPlusNormal"/>
        <w:jc w:val="center"/>
        <w:outlineLvl w:val="1"/>
      </w:pPr>
      <w:r w:rsidRPr="00BC0689">
        <w:t>https://korsakov-r424.gosweb.gosuslugi.ru/deyatelnost/napravleniya-deyatelnosti/formirovanie-komfortnoy-gorodskoy-sredy/dokumenty_1398.html</w:t>
      </w:r>
    </w:p>
    <w:p w14:paraId="0B25BD6D" w14:textId="77777777" w:rsidR="002B47CF" w:rsidRDefault="002B47CF" w:rsidP="00C05FB9">
      <w:pPr>
        <w:pStyle w:val="ConsPlusNormal"/>
        <w:jc w:val="right"/>
        <w:outlineLvl w:val="1"/>
      </w:pPr>
    </w:p>
    <w:p w14:paraId="41E0BBAA" w14:textId="77777777" w:rsidR="002B47CF" w:rsidRDefault="002B47CF" w:rsidP="00C05FB9">
      <w:pPr>
        <w:pStyle w:val="ConsPlusNormal"/>
        <w:jc w:val="right"/>
        <w:outlineLvl w:val="1"/>
      </w:pPr>
    </w:p>
    <w:p w14:paraId="658C4405" w14:textId="77777777" w:rsidR="002B47CF" w:rsidRDefault="002B47CF" w:rsidP="00C05FB9">
      <w:pPr>
        <w:pStyle w:val="ConsPlusNormal"/>
        <w:jc w:val="right"/>
        <w:outlineLvl w:val="1"/>
      </w:pPr>
    </w:p>
    <w:p w14:paraId="511A56CC" w14:textId="77777777" w:rsidR="002B47CF" w:rsidRDefault="002B47CF" w:rsidP="00C05FB9">
      <w:pPr>
        <w:pStyle w:val="ConsPlusNormal"/>
        <w:jc w:val="right"/>
        <w:outlineLvl w:val="1"/>
      </w:pPr>
    </w:p>
    <w:p w14:paraId="7A80A7EC" w14:textId="77777777" w:rsidR="002B47CF" w:rsidRDefault="002B47CF" w:rsidP="00C05FB9">
      <w:pPr>
        <w:pStyle w:val="ConsPlusNormal"/>
        <w:jc w:val="right"/>
        <w:outlineLvl w:val="1"/>
      </w:pPr>
    </w:p>
    <w:p w14:paraId="34B70471" w14:textId="77777777" w:rsidR="002B47CF" w:rsidRDefault="002B47CF" w:rsidP="00C05FB9">
      <w:pPr>
        <w:pStyle w:val="ConsPlusNormal"/>
        <w:jc w:val="right"/>
        <w:outlineLvl w:val="1"/>
      </w:pPr>
    </w:p>
    <w:p w14:paraId="6C3238B1" w14:textId="77777777" w:rsidR="002B47CF" w:rsidRDefault="002B47CF" w:rsidP="00C05FB9">
      <w:pPr>
        <w:pStyle w:val="ConsPlusNormal"/>
        <w:jc w:val="right"/>
        <w:outlineLvl w:val="1"/>
      </w:pPr>
    </w:p>
    <w:p w14:paraId="5DB5CFBE" w14:textId="77777777" w:rsidR="002B47CF" w:rsidRDefault="002B47CF" w:rsidP="00C05FB9">
      <w:pPr>
        <w:pStyle w:val="ConsPlusNormal"/>
        <w:jc w:val="right"/>
        <w:outlineLvl w:val="1"/>
      </w:pPr>
    </w:p>
    <w:p w14:paraId="22EF862A" w14:textId="77777777" w:rsidR="002B47CF" w:rsidRDefault="002B47CF" w:rsidP="00C05FB9">
      <w:pPr>
        <w:pStyle w:val="ConsPlusNormal"/>
        <w:jc w:val="right"/>
        <w:outlineLvl w:val="1"/>
      </w:pPr>
    </w:p>
    <w:p w14:paraId="59FAC070" w14:textId="77777777" w:rsidR="002B47CF" w:rsidRDefault="002B47CF" w:rsidP="00C05FB9">
      <w:pPr>
        <w:pStyle w:val="ConsPlusNormal"/>
        <w:jc w:val="right"/>
        <w:outlineLvl w:val="1"/>
      </w:pPr>
    </w:p>
    <w:p w14:paraId="03B577F6" w14:textId="77777777" w:rsidR="002B47CF" w:rsidRDefault="002B47CF" w:rsidP="00C05FB9">
      <w:pPr>
        <w:pStyle w:val="ConsPlusNormal"/>
        <w:jc w:val="right"/>
        <w:outlineLvl w:val="1"/>
      </w:pPr>
    </w:p>
    <w:p w14:paraId="63C7C1BA" w14:textId="77777777" w:rsidR="002B47CF" w:rsidRDefault="002B47CF" w:rsidP="00C05FB9">
      <w:pPr>
        <w:pStyle w:val="ConsPlusNormal"/>
        <w:jc w:val="right"/>
        <w:outlineLvl w:val="1"/>
      </w:pPr>
    </w:p>
    <w:p w14:paraId="015FE09B" w14:textId="77777777" w:rsidR="002B47CF" w:rsidRDefault="002B47CF" w:rsidP="00C05FB9">
      <w:pPr>
        <w:pStyle w:val="ConsPlusNormal"/>
        <w:jc w:val="right"/>
        <w:outlineLvl w:val="1"/>
      </w:pPr>
    </w:p>
    <w:p w14:paraId="2EFD0EF7" w14:textId="77777777" w:rsidR="00866523" w:rsidRDefault="00866523" w:rsidP="00866523">
      <w:pPr>
        <w:pStyle w:val="ConsPlusNormal"/>
        <w:jc w:val="right"/>
        <w:outlineLvl w:val="1"/>
        <w:sectPr w:rsidR="00866523" w:rsidSect="006A11BA">
          <w:headerReference w:type="first" r:id="rId12"/>
          <w:pgSz w:w="11906" w:h="16838"/>
          <w:pgMar w:top="993" w:right="566" w:bottom="1135" w:left="1133" w:header="0" w:footer="0" w:gutter="0"/>
          <w:pgNumType w:start="1"/>
          <w:cols w:space="720"/>
          <w:noEndnote/>
          <w:titlePg/>
          <w:docGrid w:linePitch="299"/>
        </w:sectPr>
      </w:pPr>
    </w:p>
    <w:p w14:paraId="307A8ABA" w14:textId="77777777" w:rsidR="00AF12EA" w:rsidRPr="003B4CF3" w:rsidRDefault="00AF12EA" w:rsidP="00C05FB9">
      <w:pPr>
        <w:pStyle w:val="ConsPlusNormal"/>
        <w:jc w:val="right"/>
        <w:outlineLvl w:val="1"/>
      </w:pPr>
      <w:r w:rsidRPr="003B4CF3">
        <w:lastRenderedPageBreak/>
        <w:t xml:space="preserve">Приложение </w:t>
      </w:r>
      <w:r w:rsidR="002B47CF">
        <w:t>2</w:t>
      </w:r>
    </w:p>
    <w:p w14:paraId="6828D902" w14:textId="77777777" w:rsidR="00AF12EA" w:rsidRPr="003B4CF3" w:rsidRDefault="00AF12EA" w:rsidP="00C05FB9">
      <w:pPr>
        <w:pStyle w:val="ConsPlusNormal"/>
        <w:jc w:val="right"/>
      </w:pPr>
      <w:r w:rsidRPr="003B4CF3">
        <w:t>к Правилам</w:t>
      </w:r>
    </w:p>
    <w:p w14:paraId="021A20F5" w14:textId="77777777" w:rsidR="00AF12EA" w:rsidRPr="003B4CF3" w:rsidRDefault="00AF12EA" w:rsidP="00C05FB9">
      <w:pPr>
        <w:pStyle w:val="ConsPlusNormal"/>
        <w:jc w:val="right"/>
      </w:pPr>
      <w:r w:rsidRPr="003B4CF3">
        <w:t>благоустройства территории</w:t>
      </w:r>
    </w:p>
    <w:p w14:paraId="3F6F1AD0" w14:textId="77777777" w:rsidR="00AF12EA" w:rsidRPr="003B4CF3" w:rsidRDefault="00AF12EA" w:rsidP="00C05FB9">
      <w:pPr>
        <w:pStyle w:val="ConsPlusNormal"/>
        <w:jc w:val="right"/>
      </w:pPr>
      <w:r w:rsidRPr="003B4CF3">
        <w:t xml:space="preserve">Корсаковского </w:t>
      </w:r>
      <w:r w:rsidR="0080545B">
        <w:t>муниципального</w:t>
      </w:r>
      <w:r w:rsidRPr="003B4CF3">
        <w:t xml:space="preserve"> округа</w:t>
      </w:r>
    </w:p>
    <w:p w14:paraId="2464862B" w14:textId="77777777" w:rsidR="00AF12EA" w:rsidRPr="003B4CF3" w:rsidRDefault="00AF12EA" w:rsidP="00C05FB9">
      <w:pPr>
        <w:pStyle w:val="ConsPlusNormal"/>
      </w:pPr>
    </w:p>
    <w:p w14:paraId="3F7BD99E" w14:textId="77777777" w:rsidR="00AF12EA" w:rsidRPr="003B4CF3" w:rsidRDefault="00AF12EA" w:rsidP="00C05FB9">
      <w:pPr>
        <w:pStyle w:val="ConsPlusTitle"/>
        <w:jc w:val="center"/>
        <w:rPr>
          <w:rFonts w:ascii="Times New Roman" w:hAnsi="Times New Roman" w:cs="Times New Roman"/>
          <w:b w:val="0"/>
        </w:rPr>
      </w:pPr>
      <w:bookmarkStart w:id="17" w:name="Par1746"/>
      <w:bookmarkEnd w:id="17"/>
      <w:r w:rsidRPr="003B4CF3">
        <w:rPr>
          <w:rFonts w:ascii="Times New Roman" w:hAnsi="Times New Roman" w:cs="Times New Roman"/>
          <w:b w:val="0"/>
        </w:rPr>
        <w:t>ПЕРЕЧЕНЬ</w:t>
      </w:r>
    </w:p>
    <w:p w14:paraId="0D584C82" w14:textId="77777777" w:rsidR="00AF12EA" w:rsidRPr="003B4CF3" w:rsidRDefault="00AF12EA" w:rsidP="00C05FB9">
      <w:pPr>
        <w:pStyle w:val="ConsPlusTitle"/>
        <w:jc w:val="center"/>
        <w:rPr>
          <w:rFonts w:ascii="Times New Roman" w:hAnsi="Times New Roman" w:cs="Times New Roman"/>
          <w:b w:val="0"/>
        </w:rPr>
      </w:pPr>
      <w:r w:rsidRPr="003B4CF3">
        <w:rPr>
          <w:rFonts w:ascii="Times New Roman" w:hAnsi="Times New Roman" w:cs="Times New Roman"/>
          <w:b w:val="0"/>
        </w:rPr>
        <w:t>ПРИОРИТЕТНЫХ УЛИЦ И ДРУГИХ ТЕРРИТОРИЙ</w:t>
      </w:r>
    </w:p>
    <w:p w14:paraId="0F7BBCFE" w14:textId="77777777" w:rsidR="00AF12EA" w:rsidRPr="003B4CF3" w:rsidRDefault="00AF12EA" w:rsidP="00C05FB9">
      <w:pPr>
        <w:pStyle w:val="ConsPlusTitle"/>
        <w:jc w:val="center"/>
        <w:rPr>
          <w:rFonts w:ascii="Times New Roman" w:hAnsi="Times New Roman" w:cs="Times New Roman"/>
          <w:b w:val="0"/>
        </w:rPr>
      </w:pPr>
      <w:r w:rsidRPr="003B4CF3">
        <w:rPr>
          <w:rFonts w:ascii="Times New Roman" w:hAnsi="Times New Roman" w:cs="Times New Roman"/>
          <w:b w:val="0"/>
        </w:rPr>
        <w:t xml:space="preserve">КОРСАКОВСКОГО </w:t>
      </w:r>
      <w:r w:rsidR="0080545B">
        <w:rPr>
          <w:rFonts w:ascii="Times New Roman" w:hAnsi="Times New Roman" w:cs="Times New Roman"/>
          <w:b w:val="0"/>
        </w:rPr>
        <w:t>МУНИЦИПАЛЬНОГО</w:t>
      </w:r>
      <w:r w:rsidRPr="003B4CF3">
        <w:rPr>
          <w:rFonts w:ascii="Times New Roman" w:hAnsi="Times New Roman" w:cs="Times New Roman"/>
          <w:b w:val="0"/>
        </w:rPr>
        <w:t xml:space="preserve"> ОКРУГА</w:t>
      </w:r>
    </w:p>
    <w:p w14:paraId="190E24BB" w14:textId="77777777" w:rsidR="00AF12EA" w:rsidRPr="003B4CF3" w:rsidRDefault="00AF12EA" w:rsidP="00C05FB9">
      <w:pPr>
        <w:pStyle w:val="ConsPlusNormal"/>
      </w:pPr>
    </w:p>
    <w:p w14:paraId="4EA3E636" w14:textId="77777777" w:rsidR="00AF12EA" w:rsidRPr="003B4CF3" w:rsidRDefault="00AF12EA" w:rsidP="00C05FB9">
      <w:pPr>
        <w:pStyle w:val="ConsPlusNormal"/>
        <w:ind w:firstLine="540"/>
        <w:jc w:val="both"/>
      </w:pPr>
      <w:r w:rsidRPr="003B4CF3">
        <w:t>- площадь им. Ленина;</w:t>
      </w:r>
    </w:p>
    <w:p w14:paraId="00C37C04" w14:textId="77777777" w:rsidR="00AF12EA" w:rsidRPr="003B4CF3" w:rsidRDefault="00AF12EA" w:rsidP="00C05FB9">
      <w:pPr>
        <w:pStyle w:val="ConsPlusNormal"/>
        <w:ind w:firstLine="540"/>
        <w:jc w:val="both"/>
      </w:pPr>
      <w:r w:rsidRPr="003B4CF3">
        <w:t>- сквер Вакканай (Комсомольский сквер);</w:t>
      </w:r>
    </w:p>
    <w:p w14:paraId="6679431F" w14:textId="77777777" w:rsidR="00AF12EA" w:rsidRPr="003B4CF3" w:rsidRDefault="00AF12EA" w:rsidP="00C05FB9">
      <w:pPr>
        <w:pStyle w:val="ConsPlusNormal"/>
        <w:ind w:firstLine="540"/>
        <w:jc w:val="both"/>
      </w:pPr>
      <w:r w:rsidRPr="003B4CF3">
        <w:t>- ул. Советская в границах от ул. Октябрьской до ул. Окружной, включая перекрестки;</w:t>
      </w:r>
    </w:p>
    <w:p w14:paraId="5510F9C4" w14:textId="77777777" w:rsidR="00AF12EA" w:rsidRPr="003B4CF3" w:rsidRDefault="00AF12EA" w:rsidP="00C05FB9">
      <w:pPr>
        <w:pStyle w:val="ConsPlusNormal"/>
        <w:ind w:firstLine="540"/>
        <w:jc w:val="both"/>
      </w:pPr>
      <w:r w:rsidRPr="003B4CF3">
        <w:t>- ул. Краснофлотская в границах от ул. Вокзальной до пер. Молодежного, включая перекрестки;</w:t>
      </w:r>
    </w:p>
    <w:p w14:paraId="074AC307" w14:textId="77777777" w:rsidR="00AF12EA" w:rsidRPr="003B4CF3" w:rsidRDefault="00AF12EA" w:rsidP="00C05FB9">
      <w:pPr>
        <w:pStyle w:val="ConsPlusNormal"/>
        <w:ind w:firstLine="540"/>
        <w:jc w:val="both"/>
      </w:pPr>
      <w:r w:rsidRPr="003B4CF3">
        <w:t>- ул. Корсаковская в границах от ул. Гвардейской до ул. Невельской, включая перекрестки;</w:t>
      </w:r>
    </w:p>
    <w:p w14:paraId="5A288975" w14:textId="77777777" w:rsidR="00AF12EA" w:rsidRPr="003B4CF3" w:rsidRDefault="00AF12EA" w:rsidP="00C05FB9">
      <w:pPr>
        <w:pStyle w:val="ConsPlusNormal"/>
        <w:ind w:firstLine="540"/>
        <w:jc w:val="both"/>
      </w:pPr>
      <w:r w:rsidRPr="003B4CF3">
        <w:t>- ул. Окружная;</w:t>
      </w:r>
    </w:p>
    <w:p w14:paraId="602E23E5" w14:textId="77777777" w:rsidR="00AF12EA" w:rsidRPr="003B4CF3" w:rsidRDefault="00AF12EA" w:rsidP="00C05FB9">
      <w:pPr>
        <w:pStyle w:val="ConsPlusNormal"/>
        <w:ind w:firstLine="540"/>
        <w:jc w:val="both"/>
      </w:pPr>
      <w:r w:rsidRPr="003B4CF3">
        <w:t>- ул. Вокзальная;</w:t>
      </w:r>
    </w:p>
    <w:p w14:paraId="6523F296" w14:textId="77777777" w:rsidR="00AF12EA" w:rsidRPr="003B4CF3" w:rsidRDefault="00AF12EA" w:rsidP="00C05FB9">
      <w:pPr>
        <w:pStyle w:val="ConsPlusNormal"/>
        <w:ind w:firstLine="540"/>
        <w:jc w:val="both"/>
      </w:pPr>
      <w:r w:rsidRPr="003B4CF3">
        <w:t>- ул. Приморский бульвар в границах от ул. Первомайской до ул. Лермонтова, включая перекрестки;</w:t>
      </w:r>
    </w:p>
    <w:p w14:paraId="2F1E6200" w14:textId="77777777" w:rsidR="00AF12EA" w:rsidRPr="003B4CF3" w:rsidRDefault="00AF12EA" w:rsidP="00C05FB9">
      <w:pPr>
        <w:pStyle w:val="ConsPlusNormal"/>
        <w:ind w:firstLine="540"/>
        <w:jc w:val="both"/>
      </w:pPr>
      <w:r w:rsidRPr="003B4CF3">
        <w:t>- ул. Парковая;</w:t>
      </w:r>
    </w:p>
    <w:p w14:paraId="3BA256FE" w14:textId="77777777" w:rsidR="00AF12EA" w:rsidRPr="003B4CF3" w:rsidRDefault="00AF12EA" w:rsidP="00C05FB9">
      <w:pPr>
        <w:pStyle w:val="ConsPlusNormal"/>
        <w:ind w:firstLine="540"/>
        <w:jc w:val="both"/>
      </w:pPr>
      <w:r w:rsidRPr="003B4CF3">
        <w:t>- смотровая площадка на ул. Парковой;</w:t>
      </w:r>
    </w:p>
    <w:p w14:paraId="5DF02291" w14:textId="77777777" w:rsidR="00AF12EA" w:rsidRPr="003B4CF3" w:rsidRDefault="00AF12EA" w:rsidP="00C05FB9">
      <w:pPr>
        <w:pStyle w:val="ConsPlusNormal"/>
        <w:ind w:firstLine="540"/>
        <w:jc w:val="both"/>
      </w:pPr>
      <w:r w:rsidRPr="003B4CF3">
        <w:t>- смотровая площадка на Приморском бульваре.</w:t>
      </w:r>
    </w:p>
    <w:p w14:paraId="606AFBC7" w14:textId="77777777" w:rsidR="00AF12EA" w:rsidRPr="003B4CF3" w:rsidRDefault="00AF12EA" w:rsidP="00C05FB9">
      <w:pPr>
        <w:pStyle w:val="ConsPlusNormal"/>
      </w:pPr>
    </w:p>
    <w:p w14:paraId="0349D8BD" w14:textId="77777777" w:rsidR="00AF12EA" w:rsidRPr="003B4CF3" w:rsidRDefault="00AF12EA" w:rsidP="00C05FB9">
      <w:pPr>
        <w:pStyle w:val="ConsPlusNormal"/>
      </w:pPr>
    </w:p>
    <w:p w14:paraId="430C7D29" w14:textId="77777777" w:rsidR="00AF12EA" w:rsidRDefault="00AF12EA" w:rsidP="00C05FB9">
      <w:pPr>
        <w:pStyle w:val="ConsPlusNormal"/>
      </w:pPr>
    </w:p>
    <w:p w14:paraId="0979433A" w14:textId="77777777" w:rsidR="00866523" w:rsidRDefault="00866523" w:rsidP="00C05FB9">
      <w:pPr>
        <w:pStyle w:val="ConsPlusNormal"/>
      </w:pPr>
    </w:p>
    <w:p w14:paraId="15207C5E" w14:textId="77777777" w:rsidR="00866523" w:rsidRDefault="00866523" w:rsidP="00C05FB9">
      <w:pPr>
        <w:pStyle w:val="ConsPlusNormal"/>
      </w:pPr>
    </w:p>
    <w:p w14:paraId="0455C635" w14:textId="77777777" w:rsidR="00866523" w:rsidRDefault="00866523" w:rsidP="00C05FB9">
      <w:pPr>
        <w:pStyle w:val="ConsPlusNormal"/>
      </w:pPr>
    </w:p>
    <w:p w14:paraId="73B56210" w14:textId="77777777" w:rsidR="00866523" w:rsidRDefault="00866523" w:rsidP="00C05FB9">
      <w:pPr>
        <w:pStyle w:val="ConsPlusNormal"/>
      </w:pPr>
    </w:p>
    <w:p w14:paraId="19458E83" w14:textId="77777777" w:rsidR="00866523" w:rsidRDefault="00866523" w:rsidP="00C05FB9">
      <w:pPr>
        <w:pStyle w:val="ConsPlusNormal"/>
      </w:pPr>
    </w:p>
    <w:p w14:paraId="66155A63" w14:textId="77777777" w:rsidR="00866523" w:rsidRDefault="00866523" w:rsidP="00C05FB9">
      <w:pPr>
        <w:pStyle w:val="ConsPlusNormal"/>
      </w:pPr>
    </w:p>
    <w:p w14:paraId="25DC0EC9" w14:textId="77777777" w:rsidR="00866523" w:rsidRDefault="00866523" w:rsidP="00C05FB9">
      <w:pPr>
        <w:pStyle w:val="ConsPlusNormal"/>
      </w:pPr>
    </w:p>
    <w:p w14:paraId="7C1306F6" w14:textId="77777777" w:rsidR="00866523" w:rsidRDefault="00866523" w:rsidP="00C05FB9">
      <w:pPr>
        <w:pStyle w:val="ConsPlusNormal"/>
      </w:pPr>
    </w:p>
    <w:p w14:paraId="540F8A57" w14:textId="77777777" w:rsidR="00866523" w:rsidRDefault="00866523" w:rsidP="00C05FB9">
      <w:pPr>
        <w:pStyle w:val="ConsPlusNormal"/>
      </w:pPr>
    </w:p>
    <w:p w14:paraId="39866C79" w14:textId="77777777" w:rsidR="00866523" w:rsidRDefault="00866523" w:rsidP="00C05FB9">
      <w:pPr>
        <w:pStyle w:val="ConsPlusNormal"/>
      </w:pPr>
    </w:p>
    <w:p w14:paraId="0C14D1DA" w14:textId="77777777" w:rsidR="00866523" w:rsidRDefault="00866523" w:rsidP="00C05FB9">
      <w:pPr>
        <w:pStyle w:val="ConsPlusNormal"/>
      </w:pPr>
    </w:p>
    <w:p w14:paraId="01AAC69B" w14:textId="77777777" w:rsidR="00866523" w:rsidRDefault="00866523" w:rsidP="00C05FB9">
      <w:pPr>
        <w:pStyle w:val="ConsPlusNormal"/>
      </w:pPr>
    </w:p>
    <w:p w14:paraId="6B082FEA" w14:textId="77777777" w:rsidR="00866523" w:rsidRDefault="00866523" w:rsidP="00C05FB9">
      <w:pPr>
        <w:pStyle w:val="ConsPlusNormal"/>
      </w:pPr>
    </w:p>
    <w:p w14:paraId="40373FB6" w14:textId="77777777" w:rsidR="00866523" w:rsidRDefault="00866523" w:rsidP="00C05FB9">
      <w:pPr>
        <w:pStyle w:val="ConsPlusNormal"/>
      </w:pPr>
    </w:p>
    <w:p w14:paraId="2236EEB5" w14:textId="77777777" w:rsidR="00866523" w:rsidRDefault="00866523" w:rsidP="00C05FB9">
      <w:pPr>
        <w:pStyle w:val="ConsPlusNormal"/>
      </w:pPr>
    </w:p>
    <w:p w14:paraId="5E968F87" w14:textId="77777777" w:rsidR="00866523" w:rsidRDefault="00866523" w:rsidP="00C05FB9">
      <w:pPr>
        <w:pStyle w:val="ConsPlusNormal"/>
      </w:pPr>
    </w:p>
    <w:p w14:paraId="7CEE4F85" w14:textId="77777777" w:rsidR="00866523" w:rsidRDefault="00866523" w:rsidP="00C05FB9">
      <w:pPr>
        <w:pStyle w:val="ConsPlusNormal"/>
      </w:pPr>
    </w:p>
    <w:p w14:paraId="4FCC34A7" w14:textId="77777777" w:rsidR="00866523" w:rsidRDefault="00866523" w:rsidP="00C05FB9">
      <w:pPr>
        <w:pStyle w:val="ConsPlusNormal"/>
      </w:pPr>
    </w:p>
    <w:p w14:paraId="5092F617" w14:textId="77777777" w:rsidR="00866523" w:rsidRDefault="00866523" w:rsidP="00C05FB9">
      <w:pPr>
        <w:pStyle w:val="ConsPlusNormal"/>
      </w:pPr>
    </w:p>
    <w:p w14:paraId="2AC45542" w14:textId="77777777" w:rsidR="00866523" w:rsidRDefault="00866523" w:rsidP="00C05FB9">
      <w:pPr>
        <w:pStyle w:val="ConsPlusNormal"/>
      </w:pPr>
    </w:p>
    <w:p w14:paraId="4011DB63" w14:textId="77777777" w:rsidR="00866523" w:rsidRDefault="00866523" w:rsidP="00C05FB9">
      <w:pPr>
        <w:pStyle w:val="ConsPlusNormal"/>
      </w:pPr>
    </w:p>
    <w:p w14:paraId="73E4FF9D" w14:textId="77777777" w:rsidR="00866523" w:rsidRDefault="00866523" w:rsidP="00C05FB9">
      <w:pPr>
        <w:pStyle w:val="ConsPlusNormal"/>
      </w:pPr>
    </w:p>
    <w:p w14:paraId="334ED9AA" w14:textId="77777777" w:rsidR="00866523" w:rsidRDefault="00866523" w:rsidP="00C05FB9">
      <w:pPr>
        <w:pStyle w:val="ConsPlusNormal"/>
      </w:pPr>
    </w:p>
    <w:p w14:paraId="0D0C77F1" w14:textId="77777777" w:rsidR="00866523" w:rsidRDefault="00866523" w:rsidP="00C05FB9">
      <w:pPr>
        <w:pStyle w:val="ConsPlusNormal"/>
      </w:pPr>
    </w:p>
    <w:p w14:paraId="7594044D" w14:textId="77777777" w:rsidR="00866523" w:rsidRDefault="00866523" w:rsidP="00C05FB9">
      <w:pPr>
        <w:pStyle w:val="ConsPlusNormal"/>
      </w:pPr>
    </w:p>
    <w:p w14:paraId="28017FFF" w14:textId="77777777" w:rsidR="00866523" w:rsidRDefault="00866523" w:rsidP="00C05FB9">
      <w:pPr>
        <w:pStyle w:val="ConsPlusNormal"/>
      </w:pPr>
    </w:p>
    <w:p w14:paraId="55D642AC" w14:textId="77777777" w:rsidR="00866523" w:rsidRDefault="00866523" w:rsidP="00C05FB9">
      <w:pPr>
        <w:pStyle w:val="ConsPlusNormal"/>
      </w:pPr>
    </w:p>
    <w:p w14:paraId="16D76D28" w14:textId="77777777" w:rsidR="00866523" w:rsidRDefault="00866523" w:rsidP="00866523">
      <w:pPr>
        <w:pStyle w:val="ConsPlusNormal"/>
        <w:jc w:val="right"/>
        <w:sectPr w:rsidR="00866523" w:rsidSect="006A11BA">
          <w:pgSz w:w="11906" w:h="16838"/>
          <w:pgMar w:top="993" w:right="566" w:bottom="1135" w:left="1133" w:header="0" w:footer="0" w:gutter="0"/>
          <w:pgNumType w:start="1"/>
          <w:cols w:space="720"/>
          <w:noEndnote/>
          <w:titlePg/>
          <w:docGrid w:linePitch="299"/>
        </w:sectPr>
      </w:pPr>
    </w:p>
    <w:p w14:paraId="512A7812" w14:textId="61834469" w:rsidR="00AF12EA" w:rsidRPr="003B4CF3" w:rsidRDefault="00AF12EA" w:rsidP="00C05FB9">
      <w:pPr>
        <w:pStyle w:val="ConsPlusNormal"/>
        <w:jc w:val="right"/>
        <w:outlineLvl w:val="1"/>
      </w:pPr>
      <w:bookmarkStart w:id="18" w:name="Par1766"/>
      <w:bookmarkEnd w:id="18"/>
      <w:r w:rsidRPr="003B4CF3">
        <w:lastRenderedPageBreak/>
        <w:t xml:space="preserve">Приложение </w:t>
      </w:r>
      <w:r w:rsidR="002B47CF">
        <w:t>3</w:t>
      </w:r>
    </w:p>
    <w:p w14:paraId="654D23C7" w14:textId="77777777" w:rsidR="00AF12EA" w:rsidRPr="003B4CF3" w:rsidRDefault="00AF12EA" w:rsidP="00C05FB9">
      <w:pPr>
        <w:pStyle w:val="ConsPlusNormal"/>
        <w:jc w:val="right"/>
      </w:pPr>
      <w:r w:rsidRPr="003B4CF3">
        <w:t>к Правилам</w:t>
      </w:r>
    </w:p>
    <w:p w14:paraId="5B626FF2" w14:textId="77777777" w:rsidR="00AF12EA" w:rsidRPr="003B4CF3" w:rsidRDefault="00AF12EA" w:rsidP="00C05FB9">
      <w:pPr>
        <w:pStyle w:val="ConsPlusNormal"/>
        <w:jc w:val="right"/>
      </w:pPr>
      <w:r w:rsidRPr="003B4CF3">
        <w:t>благоустройства территории</w:t>
      </w:r>
    </w:p>
    <w:p w14:paraId="6A6D6AE8" w14:textId="77777777" w:rsidR="00AF12EA" w:rsidRDefault="00AF12EA" w:rsidP="00C05FB9">
      <w:pPr>
        <w:pStyle w:val="ConsPlusNormal"/>
        <w:jc w:val="right"/>
      </w:pPr>
      <w:r w:rsidRPr="003B4CF3">
        <w:t xml:space="preserve">Корсаковского </w:t>
      </w:r>
      <w:r w:rsidR="0080545B">
        <w:t>муниципального</w:t>
      </w:r>
      <w:r w:rsidRPr="003B4CF3">
        <w:t xml:space="preserve"> округа</w:t>
      </w:r>
    </w:p>
    <w:p w14:paraId="02AB37E0" w14:textId="77777777" w:rsidR="002834DD" w:rsidRDefault="002834DD" w:rsidP="00C05FB9">
      <w:pPr>
        <w:pStyle w:val="ConsPlusNormal"/>
        <w:jc w:val="right"/>
      </w:pPr>
    </w:p>
    <w:p w14:paraId="7D8B4DEF" w14:textId="77777777" w:rsidR="002834DD" w:rsidRDefault="002834DD" w:rsidP="002834DD">
      <w:pPr>
        <w:pStyle w:val="ConsPlusNormal"/>
        <w:jc w:val="center"/>
      </w:pPr>
      <w:r>
        <w:t>А</w:t>
      </w:r>
      <w:r w:rsidRPr="003B4CF3">
        <w:t>ссортимент деревьев и кустарн</w:t>
      </w:r>
      <w:r>
        <w:t xml:space="preserve">иков, применяемый при озеленении </w:t>
      </w:r>
    </w:p>
    <w:p w14:paraId="6439C78E" w14:textId="77777777" w:rsidR="002834DD" w:rsidRPr="003B4CF3" w:rsidRDefault="002834DD" w:rsidP="002834DD">
      <w:pPr>
        <w:pStyle w:val="ConsPlusNormal"/>
        <w:jc w:val="center"/>
      </w:pPr>
      <w:r>
        <w:t xml:space="preserve">территории муниципального округа </w:t>
      </w:r>
    </w:p>
    <w:p w14:paraId="17A97B90" w14:textId="77777777" w:rsidR="00AF12EA" w:rsidRPr="003B4CF3" w:rsidRDefault="00AF12EA" w:rsidP="00C05FB9">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794"/>
        <w:gridCol w:w="2727"/>
        <w:gridCol w:w="958"/>
        <w:gridCol w:w="680"/>
        <w:gridCol w:w="680"/>
        <w:gridCol w:w="680"/>
        <w:gridCol w:w="680"/>
        <w:gridCol w:w="1142"/>
        <w:gridCol w:w="1276"/>
      </w:tblGrid>
      <w:tr w:rsidR="00BD4635" w:rsidRPr="003B4CF3" w14:paraId="74BA7A7C" w14:textId="77777777" w:rsidTr="00BD4635">
        <w:tc>
          <w:tcPr>
            <w:tcW w:w="510" w:type="dxa"/>
            <w:tcBorders>
              <w:top w:val="single" w:sz="4" w:space="0" w:color="auto"/>
              <w:left w:val="single" w:sz="4" w:space="0" w:color="auto"/>
              <w:bottom w:val="single" w:sz="4" w:space="0" w:color="auto"/>
              <w:right w:val="single" w:sz="4" w:space="0" w:color="auto"/>
            </w:tcBorders>
          </w:tcPr>
          <w:p w14:paraId="5BF60925" w14:textId="77777777" w:rsidR="00AF12EA" w:rsidRPr="003B4CF3" w:rsidRDefault="00C05FB9" w:rsidP="00C05FB9">
            <w:pPr>
              <w:pStyle w:val="ConsPlusNormal"/>
              <w:jc w:val="center"/>
            </w:pPr>
            <w:r>
              <w:t>№</w:t>
            </w:r>
            <w:r w:rsidR="00AF12EA" w:rsidRPr="003B4CF3">
              <w:t xml:space="preserve"> п/п</w:t>
            </w:r>
          </w:p>
        </w:tc>
        <w:tc>
          <w:tcPr>
            <w:tcW w:w="794" w:type="dxa"/>
            <w:tcBorders>
              <w:top w:val="single" w:sz="4" w:space="0" w:color="auto"/>
              <w:left w:val="single" w:sz="4" w:space="0" w:color="auto"/>
              <w:bottom w:val="single" w:sz="4" w:space="0" w:color="auto"/>
              <w:right w:val="single" w:sz="4" w:space="0" w:color="auto"/>
            </w:tcBorders>
          </w:tcPr>
          <w:p w14:paraId="08C9B560" w14:textId="77777777" w:rsidR="00AF12EA" w:rsidRPr="003B4CF3" w:rsidRDefault="00AF12EA" w:rsidP="00C05FB9">
            <w:pPr>
              <w:pStyle w:val="ConsPlusNormal"/>
              <w:jc w:val="center"/>
            </w:pPr>
            <w:proofErr w:type="spellStart"/>
            <w:r w:rsidRPr="003B4CF3">
              <w:t>Жизн</w:t>
            </w:r>
            <w:proofErr w:type="spellEnd"/>
            <w:r w:rsidRPr="003B4CF3">
              <w:t>. форма</w:t>
            </w:r>
          </w:p>
        </w:tc>
        <w:tc>
          <w:tcPr>
            <w:tcW w:w="2727" w:type="dxa"/>
            <w:tcBorders>
              <w:top w:val="single" w:sz="4" w:space="0" w:color="auto"/>
              <w:left w:val="single" w:sz="4" w:space="0" w:color="auto"/>
              <w:bottom w:val="single" w:sz="4" w:space="0" w:color="auto"/>
              <w:right w:val="single" w:sz="4" w:space="0" w:color="auto"/>
            </w:tcBorders>
          </w:tcPr>
          <w:p w14:paraId="3D3FCAB0" w14:textId="77777777" w:rsidR="00AF12EA" w:rsidRPr="003B4CF3" w:rsidRDefault="00AF12EA" w:rsidP="00C05FB9">
            <w:pPr>
              <w:pStyle w:val="ConsPlusNormal"/>
              <w:jc w:val="center"/>
            </w:pPr>
            <w:r w:rsidRPr="003B4CF3">
              <w:t>Вид</w:t>
            </w:r>
          </w:p>
        </w:tc>
        <w:tc>
          <w:tcPr>
            <w:tcW w:w="958" w:type="dxa"/>
            <w:tcBorders>
              <w:top w:val="single" w:sz="4" w:space="0" w:color="auto"/>
              <w:left w:val="single" w:sz="4" w:space="0" w:color="auto"/>
              <w:bottom w:val="single" w:sz="4" w:space="0" w:color="auto"/>
              <w:right w:val="single" w:sz="4" w:space="0" w:color="auto"/>
            </w:tcBorders>
          </w:tcPr>
          <w:p w14:paraId="534F9F39" w14:textId="77777777" w:rsidR="00AF12EA" w:rsidRPr="003B4CF3" w:rsidRDefault="00AF12EA" w:rsidP="00C05FB9">
            <w:pPr>
              <w:pStyle w:val="ConsPlusNormal"/>
              <w:jc w:val="center"/>
            </w:pPr>
            <w:r w:rsidRPr="003B4CF3">
              <w:t>Массивы</w:t>
            </w:r>
          </w:p>
        </w:tc>
        <w:tc>
          <w:tcPr>
            <w:tcW w:w="680" w:type="dxa"/>
            <w:tcBorders>
              <w:top w:val="single" w:sz="4" w:space="0" w:color="auto"/>
              <w:left w:val="single" w:sz="4" w:space="0" w:color="auto"/>
              <w:bottom w:val="single" w:sz="4" w:space="0" w:color="auto"/>
              <w:right w:val="single" w:sz="4" w:space="0" w:color="auto"/>
            </w:tcBorders>
          </w:tcPr>
          <w:p w14:paraId="309C2D04" w14:textId="77777777" w:rsidR="00AF12EA" w:rsidRPr="003B4CF3" w:rsidRDefault="00AF12EA" w:rsidP="00C05FB9">
            <w:pPr>
              <w:pStyle w:val="ConsPlusNormal"/>
              <w:jc w:val="center"/>
            </w:pPr>
            <w:r w:rsidRPr="003B4CF3">
              <w:t>Группы</w:t>
            </w:r>
          </w:p>
        </w:tc>
        <w:tc>
          <w:tcPr>
            <w:tcW w:w="680" w:type="dxa"/>
            <w:tcBorders>
              <w:top w:val="single" w:sz="4" w:space="0" w:color="auto"/>
              <w:left w:val="single" w:sz="4" w:space="0" w:color="auto"/>
              <w:bottom w:val="single" w:sz="4" w:space="0" w:color="auto"/>
              <w:right w:val="single" w:sz="4" w:space="0" w:color="auto"/>
            </w:tcBorders>
          </w:tcPr>
          <w:p w14:paraId="7277CE16" w14:textId="77777777" w:rsidR="00AF12EA" w:rsidRPr="003B4CF3" w:rsidRDefault="00AF12EA" w:rsidP="00C05FB9">
            <w:pPr>
              <w:pStyle w:val="ConsPlusNormal"/>
              <w:jc w:val="center"/>
            </w:pPr>
            <w:r w:rsidRPr="003B4CF3">
              <w:t>Солитеры</w:t>
            </w:r>
          </w:p>
        </w:tc>
        <w:tc>
          <w:tcPr>
            <w:tcW w:w="680" w:type="dxa"/>
            <w:tcBorders>
              <w:top w:val="single" w:sz="4" w:space="0" w:color="auto"/>
              <w:left w:val="single" w:sz="4" w:space="0" w:color="auto"/>
              <w:bottom w:val="single" w:sz="4" w:space="0" w:color="auto"/>
              <w:right w:val="single" w:sz="4" w:space="0" w:color="auto"/>
            </w:tcBorders>
          </w:tcPr>
          <w:p w14:paraId="792A27D0" w14:textId="77777777" w:rsidR="00AF12EA" w:rsidRPr="003B4CF3" w:rsidRDefault="00AF12EA" w:rsidP="00C05FB9">
            <w:pPr>
              <w:pStyle w:val="ConsPlusNormal"/>
              <w:jc w:val="center"/>
            </w:pPr>
            <w:r w:rsidRPr="003B4CF3">
              <w:t>Аллеи</w:t>
            </w:r>
          </w:p>
        </w:tc>
        <w:tc>
          <w:tcPr>
            <w:tcW w:w="680" w:type="dxa"/>
            <w:tcBorders>
              <w:top w:val="single" w:sz="4" w:space="0" w:color="auto"/>
              <w:left w:val="single" w:sz="4" w:space="0" w:color="auto"/>
              <w:bottom w:val="single" w:sz="4" w:space="0" w:color="auto"/>
              <w:right w:val="single" w:sz="4" w:space="0" w:color="auto"/>
            </w:tcBorders>
          </w:tcPr>
          <w:p w14:paraId="61464049" w14:textId="77777777" w:rsidR="00AF12EA" w:rsidRPr="003B4CF3" w:rsidRDefault="00AF12EA" w:rsidP="00C05FB9">
            <w:pPr>
              <w:pStyle w:val="ConsPlusNormal"/>
              <w:jc w:val="center"/>
            </w:pPr>
            <w:r w:rsidRPr="003B4CF3">
              <w:t>Улицы</w:t>
            </w:r>
          </w:p>
        </w:tc>
        <w:tc>
          <w:tcPr>
            <w:tcW w:w="1142" w:type="dxa"/>
            <w:tcBorders>
              <w:top w:val="single" w:sz="4" w:space="0" w:color="auto"/>
              <w:left w:val="single" w:sz="4" w:space="0" w:color="auto"/>
              <w:bottom w:val="single" w:sz="4" w:space="0" w:color="auto"/>
              <w:right w:val="single" w:sz="4" w:space="0" w:color="auto"/>
            </w:tcBorders>
          </w:tcPr>
          <w:p w14:paraId="5F1D15BF" w14:textId="77777777" w:rsidR="00AF12EA" w:rsidRPr="003B4CF3" w:rsidRDefault="00AF12EA" w:rsidP="00C05FB9">
            <w:pPr>
              <w:pStyle w:val="ConsPlusNormal"/>
              <w:jc w:val="center"/>
            </w:pPr>
            <w:r w:rsidRPr="003B4CF3">
              <w:t>Живые изгороди</w:t>
            </w:r>
          </w:p>
        </w:tc>
        <w:tc>
          <w:tcPr>
            <w:tcW w:w="1276" w:type="dxa"/>
            <w:tcBorders>
              <w:top w:val="single" w:sz="4" w:space="0" w:color="auto"/>
              <w:left w:val="single" w:sz="4" w:space="0" w:color="auto"/>
              <w:bottom w:val="single" w:sz="4" w:space="0" w:color="auto"/>
              <w:right w:val="single" w:sz="4" w:space="0" w:color="auto"/>
            </w:tcBorders>
          </w:tcPr>
          <w:p w14:paraId="79D8296F" w14:textId="77777777" w:rsidR="00AF12EA" w:rsidRPr="003B4CF3" w:rsidRDefault="00AF12EA" w:rsidP="00C05FB9">
            <w:pPr>
              <w:pStyle w:val="ConsPlusNormal"/>
              <w:jc w:val="center"/>
            </w:pPr>
            <w:r w:rsidRPr="003B4CF3">
              <w:t>Вертикальное</w:t>
            </w:r>
          </w:p>
        </w:tc>
      </w:tr>
      <w:tr w:rsidR="00BD4635" w:rsidRPr="003B4CF3" w14:paraId="405B5F37" w14:textId="77777777" w:rsidTr="00BD4635">
        <w:tc>
          <w:tcPr>
            <w:tcW w:w="510" w:type="dxa"/>
            <w:tcBorders>
              <w:top w:val="single" w:sz="4" w:space="0" w:color="auto"/>
              <w:left w:val="single" w:sz="4" w:space="0" w:color="auto"/>
              <w:bottom w:val="single" w:sz="4" w:space="0" w:color="auto"/>
              <w:right w:val="single" w:sz="4" w:space="0" w:color="auto"/>
            </w:tcBorders>
          </w:tcPr>
          <w:p w14:paraId="30F9EE4B" w14:textId="77777777" w:rsidR="00AF12EA" w:rsidRPr="003B4CF3" w:rsidRDefault="00AF12EA" w:rsidP="00C05FB9">
            <w:pPr>
              <w:pStyle w:val="ConsPlusNormal"/>
              <w:jc w:val="center"/>
            </w:pPr>
            <w:r w:rsidRPr="003B4CF3">
              <w:t>1</w:t>
            </w:r>
          </w:p>
        </w:tc>
        <w:tc>
          <w:tcPr>
            <w:tcW w:w="794" w:type="dxa"/>
            <w:tcBorders>
              <w:top w:val="single" w:sz="4" w:space="0" w:color="auto"/>
              <w:left w:val="single" w:sz="4" w:space="0" w:color="auto"/>
              <w:bottom w:val="single" w:sz="4" w:space="0" w:color="auto"/>
              <w:right w:val="single" w:sz="4" w:space="0" w:color="auto"/>
            </w:tcBorders>
          </w:tcPr>
          <w:p w14:paraId="7F3787D6" w14:textId="77777777" w:rsidR="00AF12EA" w:rsidRPr="003B4CF3" w:rsidRDefault="00AF12EA" w:rsidP="00C05FB9">
            <w:pPr>
              <w:pStyle w:val="ConsPlusNormal"/>
              <w:jc w:val="center"/>
            </w:pPr>
            <w:r w:rsidRPr="003B4CF3">
              <w:t>2</w:t>
            </w:r>
          </w:p>
        </w:tc>
        <w:tc>
          <w:tcPr>
            <w:tcW w:w="2727" w:type="dxa"/>
            <w:tcBorders>
              <w:top w:val="single" w:sz="4" w:space="0" w:color="auto"/>
              <w:left w:val="single" w:sz="4" w:space="0" w:color="auto"/>
              <w:bottom w:val="single" w:sz="4" w:space="0" w:color="auto"/>
              <w:right w:val="single" w:sz="4" w:space="0" w:color="auto"/>
            </w:tcBorders>
          </w:tcPr>
          <w:p w14:paraId="10631FB8" w14:textId="77777777" w:rsidR="00AF12EA" w:rsidRPr="003B4CF3" w:rsidRDefault="00AF12EA" w:rsidP="00C05FB9">
            <w:pPr>
              <w:pStyle w:val="ConsPlusNormal"/>
              <w:jc w:val="center"/>
            </w:pPr>
            <w:r w:rsidRPr="003B4CF3">
              <w:t>3</w:t>
            </w:r>
          </w:p>
        </w:tc>
        <w:tc>
          <w:tcPr>
            <w:tcW w:w="958" w:type="dxa"/>
            <w:tcBorders>
              <w:top w:val="single" w:sz="4" w:space="0" w:color="auto"/>
              <w:left w:val="single" w:sz="4" w:space="0" w:color="auto"/>
              <w:bottom w:val="single" w:sz="4" w:space="0" w:color="auto"/>
              <w:right w:val="single" w:sz="4" w:space="0" w:color="auto"/>
            </w:tcBorders>
          </w:tcPr>
          <w:p w14:paraId="45C49CCD" w14:textId="77777777" w:rsidR="00AF12EA" w:rsidRPr="003B4CF3" w:rsidRDefault="00AF12EA" w:rsidP="00C05FB9">
            <w:pPr>
              <w:pStyle w:val="ConsPlusNormal"/>
              <w:jc w:val="center"/>
            </w:pPr>
            <w:r w:rsidRPr="003B4CF3">
              <w:t>4</w:t>
            </w:r>
          </w:p>
        </w:tc>
        <w:tc>
          <w:tcPr>
            <w:tcW w:w="680" w:type="dxa"/>
            <w:tcBorders>
              <w:top w:val="single" w:sz="4" w:space="0" w:color="auto"/>
              <w:left w:val="single" w:sz="4" w:space="0" w:color="auto"/>
              <w:bottom w:val="single" w:sz="4" w:space="0" w:color="auto"/>
              <w:right w:val="single" w:sz="4" w:space="0" w:color="auto"/>
            </w:tcBorders>
          </w:tcPr>
          <w:p w14:paraId="22C03ED7" w14:textId="77777777" w:rsidR="00AF12EA" w:rsidRPr="003B4CF3" w:rsidRDefault="00AF12EA" w:rsidP="00C05FB9">
            <w:pPr>
              <w:pStyle w:val="ConsPlusNormal"/>
              <w:jc w:val="center"/>
            </w:pPr>
            <w:r w:rsidRPr="003B4CF3">
              <w:t>5</w:t>
            </w:r>
          </w:p>
        </w:tc>
        <w:tc>
          <w:tcPr>
            <w:tcW w:w="680" w:type="dxa"/>
            <w:tcBorders>
              <w:top w:val="single" w:sz="4" w:space="0" w:color="auto"/>
              <w:left w:val="single" w:sz="4" w:space="0" w:color="auto"/>
              <w:bottom w:val="single" w:sz="4" w:space="0" w:color="auto"/>
              <w:right w:val="single" w:sz="4" w:space="0" w:color="auto"/>
            </w:tcBorders>
          </w:tcPr>
          <w:p w14:paraId="443773D4" w14:textId="77777777" w:rsidR="00AF12EA" w:rsidRPr="003B4CF3" w:rsidRDefault="00AF12EA" w:rsidP="00C05FB9">
            <w:pPr>
              <w:pStyle w:val="ConsPlusNormal"/>
              <w:jc w:val="center"/>
            </w:pPr>
            <w:r w:rsidRPr="003B4CF3">
              <w:t>6</w:t>
            </w:r>
          </w:p>
        </w:tc>
        <w:tc>
          <w:tcPr>
            <w:tcW w:w="680" w:type="dxa"/>
            <w:tcBorders>
              <w:top w:val="single" w:sz="4" w:space="0" w:color="auto"/>
              <w:left w:val="single" w:sz="4" w:space="0" w:color="auto"/>
              <w:bottom w:val="single" w:sz="4" w:space="0" w:color="auto"/>
              <w:right w:val="single" w:sz="4" w:space="0" w:color="auto"/>
            </w:tcBorders>
          </w:tcPr>
          <w:p w14:paraId="1E636EEC" w14:textId="77777777" w:rsidR="00AF12EA" w:rsidRPr="003B4CF3" w:rsidRDefault="00AF12EA" w:rsidP="00C05FB9">
            <w:pPr>
              <w:pStyle w:val="ConsPlusNormal"/>
              <w:jc w:val="center"/>
            </w:pPr>
            <w:r w:rsidRPr="003B4CF3">
              <w:t>7</w:t>
            </w:r>
          </w:p>
        </w:tc>
        <w:tc>
          <w:tcPr>
            <w:tcW w:w="680" w:type="dxa"/>
            <w:tcBorders>
              <w:top w:val="single" w:sz="4" w:space="0" w:color="auto"/>
              <w:left w:val="single" w:sz="4" w:space="0" w:color="auto"/>
              <w:bottom w:val="single" w:sz="4" w:space="0" w:color="auto"/>
              <w:right w:val="single" w:sz="4" w:space="0" w:color="auto"/>
            </w:tcBorders>
          </w:tcPr>
          <w:p w14:paraId="67A32494" w14:textId="77777777" w:rsidR="00AF12EA" w:rsidRPr="003B4CF3" w:rsidRDefault="00AF12EA" w:rsidP="00C05FB9">
            <w:pPr>
              <w:pStyle w:val="ConsPlusNormal"/>
              <w:jc w:val="center"/>
            </w:pPr>
            <w:r w:rsidRPr="003B4CF3">
              <w:t>8</w:t>
            </w:r>
          </w:p>
        </w:tc>
        <w:tc>
          <w:tcPr>
            <w:tcW w:w="1142" w:type="dxa"/>
            <w:tcBorders>
              <w:top w:val="single" w:sz="4" w:space="0" w:color="auto"/>
              <w:left w:val="single" w:sz="4" w:space="0" w:color="auto"/>
              <w:bottom w:val="single" w:sz="4" w:space="0" w:color="auto"/>
              <w:right w:val="single" w:sz="4" w:space="0" w:color="auto"/>
            </w:tcBorders>
          </w:tcPr>
          <w:p w14:paraId="78BF4197" w14:textId="77777777" w:rsidR="00AF12EA" w:rsidRPr="003B4CF3" w:rsidRDefault="00AF12EA" w:rsidP="00C05FB9">
            <w:pPr>
              <w:pStyle w:val="ConsPlusNormal"/>
              <w:jc w:val="center"/>
            </w:pPr>
            <w:r w:rsidRPr="003B4CF3">
              <w:t>9</w:t>
            </w:r>
          </w:p>
        </w:tc>
        <w:tc>
          <w:tcPr>
            <w:tcW w:w="1276" w:type="dxa"/>
            <w:tcBorders>
              <w:top w:val="single" w:sz="4" w:space="0" w:color="auto"/>
              <w:left w:val="single" w:sz="4" w:space="0" w:color="auto"/>
              <w:bottom w:val="single" w:sz="4" w:space="0" w:color="auto"/>
              <w:right w:val="single" w:sz="4" w:space="0" w:color="auto"/>
            </w:tcBorders>
          </w:tcPr>
          <w:p w14:paraId="5C443969" w14:textId="77777777" w:rsidR="00AF12EA" w:rsidRPr="003B4CF3" w:rsidRDefault="00AF12EA" w:rsidP="00C05FB9">
            <w:pPr>
              <w:pStyle w:val="ConsPlusNormal"/>
              <w:jc w:val="center"/>
            </w:pPr>
            <w:r w:rsidRPr="003B4CF3">
              <w:t>10</w:t>
            </w:r>
          </w:p>
        </w:tc>
      </w:tr>
      <w:tr w:rsidR="00BD4635" w:rsidRPr="003B4CF3" w14:paraId="44368E90" w14:textId="77777777" w:rsidTr="00BD4635">
        <w:tc>
          <w:tcPr>
            <w:tcW w:w="510" w:type="dxa"/>
            <w:tcBorders>
              <w:top w:val="single" w:sz="4" w:space="0" w:color="auto"/>
              <w:left w:val="single" w:sz="4" w:space="0" w:color="auto"/>
              <w:bottom w:val="single" w:sz="4" w:space="0" w:color="auto"/>
              <w:right w:val="single" w:sz="4" w:space="0" w:color="auto"/>
            </w:tcBorders>
          </w:tcPr>
          <w:p w14:paraId="0C60944E" w14:textId="77777777" w:rsidR="00AF12EA" w:rsidRPr="003B4CF3" w:rsidRDefault="00AF12EA" w:rsidP="00C05FB9">
            <w:pPr>
              <w:pStyle w:val="ConsPlusNormal"/>
            </w:pPr>
            <w:r w:rsidRPr="003B4CF3">
              <w:t>1.</w:t>
            </w:r>
          </w:p>
        </w:tc>
        <w:tc>
          <w:tcPr>
            <w:tcW w:w="794" w:type="dxa"/>
            <w:tcBorders>
              <w:top w:val="single" w:sz="4" w:space="0" w:color="auto"/>
              <w:left w:val="single" w:sz="4" w:space="0" w:color="auto"/>
              <w:bottom w:val="single" w:sz="4" w:space="0" w:color="auto"/>
              <w:right w:val="single" w:sz="4" w:space="0" w:color="auto"/>
            </w:tcBorders>
          </w:tcPr>
          <w:p w14:paraId="70262736" w14:textId="77777777" w:rsidR="00AF12EA" w:rsidRPr="003B4CF3" w:rsidRDefault="00AF12EA" w:rsidP="00C05FB9">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02BB2946" w14:textId="5F2E8206" w:rsidR="00AF12EA" w:rsidRPr="003B4CF3" w:rsidRDefault="00AF12EA" w:rsidP="00C05FB9">
            <w:pPr>
              <w:pStyle w:val="ConsPlusNormal"/>
            </w:pPr>
            <w:r w:rsidRPr="003B4CF3">
              <w:t>Ель колючая (голубая и др</w:t>
            </w:r>
            <w:r w:rsidR="00005232">
              <w:t>угие</w:t>
            </w:r>
            <w:r w:rsidRPr="003B4CF3">
              <w:t>)</w:t>
            </w:r>
          </w:p>
        </w:tc>
        <w:tc>
          <w:tcPr>
            <w:tcW w:w="958" w:type="dxa"/>
            <w:tcBorders>
              <w:top w:val="single" w:sz="4" w:space="0" w:color="auto"/>
              <w:left w:val="single" w:sz="4" w:space="0" w:color="auto"/>
              <w:bottom w:val="single" w:sz="4" w:space="0" w:color="auto"/>
              <w:right w:val="single" w:sz="4" w:space="0" w:color="auto"/>
            </w:tcBorders>
          </w:tcPr>
          <w:p w14:paraId="612B1036"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4C19C0C9"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305AF59"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5C249204"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02029580" w14:textId="77777777" w:rsidR="00AF12EA" w:rsidRPr="003B4CF3" w:rsidRDefault="00AF12EA" w:rsidP="00C05FB9">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382DEE25" w14:textId="77777777" w:rsidR="00AF12EA" w:rsidRPr="003B4CF3" w:rsidRDefault="00AF12EA" w:rsidP="00C05FB9">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5515E672" w14:textId="77777777" w:rsidR="00AF12EA" w:rsidRPr="003B4CF3" w:rsidRDefault="00AF12EA" w:rsidP="00C05FB9">
            <w:pPr>
              <w:pStyle w:val="ConsPlusNormal"/>
              <w:jc w:val="center"/>
            </w:pPr>
          </w:p>
        </w:tc>
      </w:tr>
      <w:tr w:rsidR="00FD13CC" w:rsidRPr="003B4CF3" w14:paraId="4B5E0015" w14:textId="77777777" w:rsidTr="00BD4635">
        <w:tc>
          <w:tcPr>
            <w:tcW w:w="510" w:type="dxa"/>
            <w:tcBorders>
              <w:top w:val="single" w:sz="4" w:space="0" w:color="auto"/>
              <w:left w:val="single" w:sz="4" w:space="0" w:color="auto"/>
              <w:bottom w:val="single" w:sz="4" w:space="0" w:color="auto"/>
              <w:right w:val="single" w:sz="4" w:space="0" w:color="auto"/>
            </w:tcBorders>
          </w:tcPr>
          <w:p w14:paraId="7C07FA68" w14:textId="77777777" w:rsidR="00FD13CC" w:rsidRPr="003B4CF3" w:rsidRDefault="00FD13CC" w:rsidP="00C05FB9">
            <w:pPr>
              <w:pStyle w:val="ConsPlusNormal"/>
            </w:pPr>
            <w:r>
              <w:t>2.</w:t>
            </w:r>
          </w:p>
        </w:tc>
        <w:tc>
          <w:tcPr>
            <w:tcW w:w="794" w:type="dxa"/>
            <w:tcBorders>
              <w:top w:val="single" w:sz="4" w:space="0" w:color="auto"/>
              <w:left w:val="single" w:sz="4" w:space="0" w:color="auto"/>
              <w:bottom w:val="single" w:sz="4" w:space="0" w:color="auto"/>
              <w:right w:val="single" w:sz="4" w:space="0" w:color="auto"/>
            </w:tcBorders>
          </w:tcPr>
          <w:p w14:paraId="591E6EA7" w14:textId="77777777" w:rsidR="00FD13CC" w:rsidRPr="003B4CF3" w:rsidRDefault="00FD13CC" w:rsidP="00C05FB9">
            <w:pPr>
              <w:pStyle w:val="ConsPlusNormal"/>
            </w:pPr>
            <w:r>
              <w:t>Куст.</w:t>
            </w:r>
          </w:p>
        </w:tc>
        <w:tc>
          <w:tcPr>
            <w:tcW w:w="2727" w:type="dxa"/>
            <w:tcBorders>
              <w:top w:val="single" w:sz="4" w:space="0" w:color="auto"/>
              <w:left w:val="single" w:sz="4" w:space="0" w:color="auto"/>
              <w:bottom w:val="single" w:sz="4" w:space="0" w:color="auto"/>
              <w:right w:val="single" w:sz="4" w:space="0" w:color="auto"/>
            </w:tcBorders>
          </w:tcPr>
          <w:p w14:paraId="7F87D4B5" w14:textId="77777777" w:rsidR="00FD13CC" w:rsidRPr="003B4CF3" w:rsidRDefault="00FD13CC" w:rsidP="00C05FB9">
            <w:pPr>
              <w:pStyle w:val="ConsPlusNormal"/>
            </w:pPr>
            <w:r>
              <w:t>Кедровый стланик</w:t>
            </w:r>
          </w:p>
        </w:tc>
        <w:tc>
          <w:tcPr>
            <w:tcW w:w="958" w:type="dxa"/>
            <w:tcBorders>
              <w:top w:val="single" w:sz="4" w:space="0" w:color="auto"/>
              <w:left w:val="single" w:sz="4" w:space="0" w:color="auto"/>
              <w:bottom w:val="single" w:sz="4" w:space="0" w:color="auto"/>
              <w:right w:val="single" w:sz="4" w:space="0" w:color="auto"/>
            </w:tcBorders>
          </w:tcPr>
          <w:p w14:paraId="18F80E01" w14:textId="77777777" w:rsidR="00FD13CC" w:rsidRPr="003B4CF3" w:rsidRDefault="00FD13CC"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7F3E05B7" w14:textId="77777777" w:rsidR="00FD13CC" w:rsidRPr="003B4CF3" w:rsidRDefault="00FD13CC" w:rsidP="00C05FB9">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14:paraId="096E3705" w14:textId="77777777" w:rsidR="00FD13CC" w:rsidRPr="003B4CF3" w:rsidRDefault="00FD13CC" w:rsidP="00C05FB9">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14:paraId="64415FE7" w14:textId="77777777" w:rsidR="00FD13CC" w:rsidRPr="003B4CF3" w:rsidRDefault="00FD13CC"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3B091DC0" w14:textId="77777777" w:rsidR="00FD13CC" w:rsidRPr="003B4CF3" w:rsidRDefault="00FD13CC" w:rsidP="00C05FB9">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67C719C0" w14:textId="77777777" w:rsidR="00FD13CC" w:rsidRPr="003B4CF3" w:rsidRDefault="00FD13CC" w:rsidP="00C05FB9">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5C33D422" w14:textId="77777777" w:rsidR="00FD13CC" w:rsidRPr="003B4CF3" w:rsidRDefault="00FD13CC" w:rsidP="00C05FB9">
            <w:pPr>
              <w:pStyle w:val="ConsPlusNormal"/>
              <w:jc w:val="center"/>
            </w:pPr>
          </w:p>
        </w:tc>
      </w:tr>
      <w:tr w:rsidR="00BD4635" w:rsidRPr="003B4CF3" w14:paraId="2CA2AEFB" w14:textId="77777777" w:rsidTr="00BD4635">
        <w:tc>
          <w:tcPr>
            <w:tcW w:w="510" w:type="dxa"/>
            <w:tcBorders>
              <w:top w:val="single" w:sz="4" w:space="0" w:color="auto"/>
              <w:left w:val="single" w:sz="4" w:space="0" w:color="auto"/>
              <w:bottom w:val="single" w:sz="4" w:space="0" w:color="auto"/>
              <w:right w:val="single" w:sz="4" w:space="0" w:color="auto"/>
            </w:tcBorders>
          </w:tcPr>
          <w:p w14:paraId="7035F666" w14:textId="77777777" w:rsidR="00AF12EA" w:rsidRPr="003B4CF3" w:rsidRDefault="00FD13CC" w:rsidP="00C05FB9">
            <w:pPr>
              <w:pStyle w:val="ConsPlusNormal"/>
            </w:pPr>
            <w:r>
              <w:t>3</w:t>
            </w:r>
            <w:r w:rsidR="00AF12EA" w:rsidRPr="003B4CF3">
              <w:t>.</w:t>
            </w:r>
          </w:p>
        </w:tc>
        <w:tc>
          <w:tcPr>
            <w:tcW w:w="794" w:type="dxa"/>
            <w:tcBorders>
              <w:top w:val="single" w:sz="4" w:space="0" w:color="auto"/>
              <w:left w:val="single" w:sz="4" w:space="0" w:color="auto"/>
              <w:bottom w:val="single" w:sz="4" w:space="0" w:color="auto"/>
              <w:right w:val="single" w:sz="4" w:space="0" w:color="auto"/>
            </w:tcBorders>
          </w:tcPr>
          <w:p w14:paraId="613A9FEA" w14:textId="77777777" w:rsidR="00AF12EA" w:rsidRPr="003B4CF3" w:rsidRDefault="00AF12EA" w:rsidP="00C05FB9">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2115AD66" w14:textId="02678A4B" w:rsidR="00AF12EA" w:rsidRPr="003B4CF3" w:rsidRDefault="00AF12EA" w:rsidP="00C05FB9">
            <w:pPr>
              <w:pStyle w:val="ConsPlusNormal"/>
            </w:pPr>
            <w:r w:rsidRPr="003B4CF3">
              <w:t>Лиственница даурская (в т</w:t>
            </w:r>
            <w:r w:rsidR="00005232">
              <w:t xml:space="preserve">ом </w:t>
            </w:r>
            <w:r w:rsidRPr="003B4CF3">
              <w:t>ч</w:t>
            </w:r>
            <w:r w:rsidR="00005232">
              <w:t>исле</w:t>
            </w:r>
            <w:r w:rsidRPr="003B4CF3">
              <w:t xml:space="preserve"> </w:t>
            </w:r>
            <w:proofErr w:type="spellStart"/>
            <w:r w:rsidRPr="003B4CF3">
              <w:t>Каяндера</w:t>
            </w:r>
            <w:proofErr w:type="spellEnd"/>
            <w:r w:rsidRPr="003B4CF3">
              <w:t>, охотская, курильская)</w:t>
            </w:r>
          </w:p>
        </w:tc>
        <w:tc>
          <w:tcPr>
            <w:tcW w:w="958" w:type="dxa"/>
            <w:tcBorders>
              <w:top w:val="single" w:sz="4" w:space="0" w:color="auto"/>
              <w:left w:val="single" w:sz="4" w:space="0" w:color="auto"/>
              <w:bottom w:val="single" w:sz="4" w:space="0" w:color="auto"/>
              <w:right w:val="single" w:sz="4" w:space="0" w:color="auto"/>
            </w:tcBorders>
          </w:tcPr>
          <w:p w14:paraId="57A9F047"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D73C5E9"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4D7C479F"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33D47FA5"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A31B175" w14:textId="77777777" w:rsidR="00AF12EA" w:rsidRPr="003B4CF3" w:rsidRDefault="00AF12EA" w:rsidP="00C05FB9">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5F71D182" w14:textId="77777777" w:rsidR="00AF12EA" w:rsidRPr="003B4CF3" w:rsidRDefault="00AF12EA" w:rsidP="00C05FB9">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2C7F59BF" w14:textId="77777777" w:rsidR="00AF12EA" w:rsidRPr="003B4CF3" w:rsidRDefault="00AF12EA" w:rsidP="00C05FB9">
            <w:pPr>
              <w:pStyle w:val="ConsPlusNormal"/>
              <w:jc w:val="center"/>
            </w:pPr>
          </w:p>
        </w:tc>
      </w:tr>
      <w:tr w:rsidR="00BD4635" w:rsidRPr="003B4CF3" w14:paraId="61ED072C" w14:textId="77777777" w:rsidTr="00BD4635">
        <w:tc>
          <w:tcPr>
            <w:tcW w:w="510" w:type="dxa"/>
            <w:tcBorders>
              <w:top w:val="single" w:sz="4" w:space="0" w:color="auto"/>
              <w:left w:val="single" w:sz="4" w:space="0" w:color="auto"/>
              <w:bottom w:val="single" w:sz="4" w:space="0" w:color="auto"/>
              <w:right w:val="single" w:sz="4" w:space="0" w:color="auto"/>
            </w:tcBorders>
          </w:tcPr>
          <w:p w14:paraId="781FAEAB" w14:textId="77777777" w:rsidR="00AF12EA" w:rsidRPr="003B4CF3" w:rsidRDefault="00FD13CC" w:rsidP="00C05FB9">
            <w:pPr>
              <w:pStyle w:val="ConsPlusNormal"/>
            </w:pPr>
            <w:r>
              <w:t>4</w:t>
            </w:r>
            <w:r w:rsidR="00AF12EA" w:rsidRPr="003B4CF3">
              <w:t>.</w:t>
            </w:r>
          </w:p>
        </w:tc>
        <w:tc>
          <w:tcPr>
            <w:tcW w:w="794" w:type="dxa"/>
            <w:tcBorders>
              <w:top w:val="single" w:sz="4" w:space="0" w:color="auto"/>
              <w:left w:val="single" w:sz="4" w:space="0" w:color="auto"/>
              <w:bottom w:val="single" w:sz="4" w:space="0" w:color="auto"/>
              <w:right w:val="single" w:sz="4" w:space="0" w:color="auto"/>
            </w:tcBorders>
          </w:tcPr>
          <w:p w14:paraId="727CCE01" w14:textId="77777777" w:rsidR="00AF12EA" w:rsidRPr="003B4CF3" w:rsidRDefault="00AF12EA" w:rsidP="00C05FB9">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38F7EE2E" w14:textId="77777777" w:rsidR="00AF12EA" w:rsidRPr="003B4CF3" w:rsidRDefault="00AF12EA" w:rsidP="00C05FB9">
            <w:pPr>
              <w:pStyle w:val="ConsPlusNormal"/>
            </w:pPr>
            <w:r w:rsidRPr="003B4CF3">
              <w:t>Лиственница тонкочешуйчатая (японская)</w:t>
            </w:r>
          </w:p>
        </w:tc>
        <w:tc>
          <w:tcPr>
            <w:tcW w:w="958" w:type="dxa"/>
            <w:tcBorders>
              <w:top w:val="single" w:sz="4" w:space="0" w:color="auto"/>
              <w:left w:val="single" w:sz="4" w:space="0" w:color="auto"/>
              <w:bottom w:val="single" w:sz="4" w:space="0" w:color="auto"/>
              <w:right w:val="single" w:sz="4" w:space="0" w:color="auto"/>
            </w:tcBorders>
          </w:tcPr>
          <w:p w14:paraId="1A793141"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36635C96"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CE3B565"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6B2A16E"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DE7EC93" w14:textId="77777777" w:rsidR="00AF12EA" w:rsidRPr="003B4CF3" w:rsidRDefault="00AF12EA" w:rsidP="00C05FB9">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756BA7A7" w14:textId="77777777" w:rsidR="00AF12EA" w:rsidRPr="003B4CF3" w:rsidRDefault="00AF12EA" w:rsidP="00C05FB9">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3E0BB35F" w14:textId="77777777" w:rsidR="00AF12EA" w:rsidRPr="003B4CF3" w:rsidRDefault="00AF12EA" w:rsidP="00C05FB9">
            <w:pPr>
              <w:pStyle w:val="ConsPlusNormal"/>
              <w:jc w:val="center"/>
            </w:pPr>
          </w:p>
        </w:tc>
      </w:tr>
      <w:tr w:rsidR="00BD4635" w:rsidRPr="003B4CF3" w14:paraId="527C1972" w14:textId="77777777" w:rsidTr="00BD4635">
        <w:tc>
          <w:tcPr>
            <w:tcW w:w="510" w:type="dxa"/>
            <w:tcBorders>
              <w:top w:val="single" w:sz="4" w:space="0" w:color="auto"/>
              <w:left w:val="single" w:sz="4" w:space="0" w:color="auto"/>
              <w:bottom w:val="single" w:sz="4" w:space="0" w:color="auto"/>
              <w:right w:val="single" w:sz="4" w:space="0" w:color="auto"/>
            </w:tcBorders>
          </w:tcPr>
          <w:p w14:paraId="5D38FDA5" w14:textId="77777777" w:rsidR="00AF12EA" w:rsidRPr="003B4CF3" w:rsidRDefault="00FD13CC" w:rsidP="00C05FB9">
            <w:pPr>
              <w:pStyle w:val="ConsPlusNormal"/>
            </w:pPr>
            <w:r>
              <w:t>5</w:t>
            </w:r>
            <w:r w:rsidR="00AF12EA" w:rsidRPr="003B4CF3">
              <w:t>.</w:t>
            </w:r>
          </w:p>
        </w:tc>
        <w:tc>
          <w:tcPr>
            <w:tcW w:w="794" w:type="dxa"/>
            <w:tcBorders>
              <w:top w:val="single" w:sz="4" w:space="0" w:color="auto"/>
              <w:left w:val="single" w:sz="4" w:space="0" w:color="auto"/>
              <w:bottom w:val="single" w:sz="4" w:space="0" w:color="auto"/>
              <w:right w:val="single" w:sz="4" w:space="0" w:color="auto"/>
            </w:tcBorders>
          </w:tcPr>
          <w:p w14:paraId="6E679AE6" w14:textId="77777777" w:rsidR="00AF12EA" w:rsidRPr="003B4CF3" w:rsidRDefault="00AF12EA" w:rsidP="00C05FB9">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17AE6258" w14:textId="77777777" w:rsidR="00AF12EA" w:rsidRPr="003B4CF3" w:rsidRDefault="00AF12EA" w:rsidP="00C05FB9">
            <w:pPr>
              <w:pStyle w:val="ConsPlusNormal"/>
            </w:pPr>
            <w:r w:rsidRPr="003B4CF3">
              <w:t>Можжевельник сибирский</w:t>
            </w:r>
          </w:p>
        </w:tc>
        <w:tc>
          <w:tcPr>
            <w:tcW w:w="958" w:type="dxa"/>
            <w:tcBorders>
              <w:top w:val="single" w:sz="4" w:space="0" w:color="auto"/>
              <w:left w:val="single" w:sz="4" w:space="0" w:color="auto"/>
              <w:bottom w:val="single" w:sz="4" w:space="0" w:color="auto"/>
              <w:right w:val="single" w:sz="4" w:space="0" w:color="auto"/>
            </w:tcBorders>
          </w:tcPr>
          <w:p w14:paraId="17FF75F4"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3E5CDD05"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0B97D852"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5B526A8C"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03CE75DF" w14:textId="77777777" w:rsidR="00AF12EA" w:rsidRPr="003B4CF3" w:rsidRDefault="00AF12EA" w:rsidP="00C05FB9">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228CACE7" w14:textId="77777777" w:rsidR="00AF12EA" w:rsidRPr="003B4CF3" w:rsidRDefault="00AF12EA" w:rsidP="00C05FB9">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09D1D8F0" w14:textId="77777777" w:rsidR="00AF12EA" w:rsidRPr="003B4CF3" w:rsidRDefault="00AF12EA" w:rsidP="00C05FB9">
            <w:pPr>
              <w:pStyle w:val="ConsPlusNormal"/>
              <w:jc w:val="center"/>
            </w:pPr>
          </w:p>
        </w:tc>
      </w:tr>
      <w:tr w:rsidR="00BD4635" w:rsidRPr="003B4CF3" w14:paraId="01A2E44F" w14:textId="77777777" w:rsidTr="00BD4635">
        <w:tc>
          <w:tcPr>
            <w:tcW w:w="510" w:type="dxa"/>
            <w:tcBorders>
              <w:top w:val="single" w:sz="4" w:space="0" w:color="auto"/>
              <w:left w:val="single" w:sz="4" w:space="0" w:color="auto"/>
              <w:bottom w:val="single" w:sz="4" w:space="0" w:color="auto"/>
              <w:right w:val="single" w:sz="4" w:space="0" w:color="auto"/>
            </w:tcBorders>
          </w:tcPr>
          <w:p w14:paraId="7DE91555" w14:textId="77777777" w:rsidR="00AF12EA" w:rsidRPr="003B4CF3" w:rsidRDefault="00FD13CC" w:rsidP="00C05FB9">
            <w:pPr>
              <w:pStyle w:val="ConsPlusNormal"/>
            </w:pPr>
            <w:r>
              <w:t>6</w:t>
            </w:r>
            <w:r w:rsidR="00AF12EA" w:rsidRPr="003B4CF3">
              <w:t>.</w:t>
            </w:r>
          </w:p>
        </w:tc>
        <w:tc>
          <w:tcPr>
            <w:tcW w:w="794" w:type="dxa"/>
            <w:tcBorders>
              <w:top w:val="single" w:sz="4" w:space="0" w:color="auto"/>
              <w:left w:val="single" w:sz="4" w:space="0" w:color="auto"/>
              <w:bottom w:val="single" w:sz="4" w:space="0" w:color="auto"/>
              <w:right w:val="single" w:sz="4" w:space="0" w:color="auto"/>
            </w:tcBorders>
          </w:tcPr>
          <w:p w14:paraId="71E465CC" w14:textId="77777777" w:rsidR="00AF12EA" w:rsidRPr="003B4CF3" w:rsidRDefault="00AF12EA" w:rsidP="00C05FB9">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62223021" w14:textId="77777777" w:rsidR="00AF12EA" w:rsidRPr="003B4CF3" w:rsidRDefault="00AF12EA" w:rsidP="00C05FB9">
            <w:pPr>
              <w:pStyle w:val="ConsPlusNormal"/>
            </w:pPr>
            <w:r w:rsidRPr="003B4CF3">
              <w:t>Можжевельник прибрежный</w:t>
            </w:r>
          </w:p>
        </w:tc>
        <w:tc>
          <w:tcPr>
            <w:tcW w:w="958" w:type="dxa"/>
            <w:tcBorders>
              <w:top w:val="single" w:sz="4" w:space="0" w:color="auto"/>
              <w:left w:val="single" w:sz="4" w:space="0" w:color="auto"/>
              <w:bottom w:val="single" w:sz="4" w:space="0" w:color="auto"/>
              <w:right w:val="single" w:sz="4" w:space="0" w:color="auto"/>
            </w:tcBorders>
          </w:tcPr>
          <w:p w14:paraId="549D46EA"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30B6728C"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2554225"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BD764BF"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1140F564" w14:textId="77777777" w:rsidR="00AF12EA" w:rsidRPr="003B4CF3" w:rsidRDefault="00AF12EA" w:rsidP="00C05FB9">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0412B681" w14:textId="77777777" w:rsidR="00AF12EA" w:rsidRPr="003B4CF3" w:rsidRDefault="00AF12EA" w:rsidP="00C05FB9">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5CF016AD" w14:textId="77777777" w:rsidR="00AF12EA" w:rsidRPr="003B4CF3" w:rsidRDefault="00AF12EA" w:rsidP="00C05FB9">
            <w:pPr>
              <w:pStyle w:val="ConsPlusNormal"/>
              <w:jc w:val="center"/>
            </w:pPr>
          </w:p>
        </w:tc>
      </w:tr>
      <w:tr w:rsidR="00BD4635" w:rsidRPr="003B4CF3" w14:paraId="0801E779" w14:textId="77777777" w:rsidTr="00BD4635">
        <w:tc>
          <w:tcPr>
            <w:tcW w:w="510" w:type="dxa"/>
            <w:tcBorders>
              <w:top w:val="single" w:sz="4" w:space="0" w:color="auto"/>
              <w:left w:val="single" w:sz="4" w:space="0" w:color="auto"/>
              <w:bottom w:val="single" w:sz="4" w:space="0" w:color="auto"/>
              <w:right w:val="single" w:sz="4" w:space="0" w:color="auto"/>
            </w:tcBorders>
          </w:tcPr>
          <w:p w14:paraId="611D6F08" w14:textId="77777777" w:rsidR="00AF12EA" w:rsidRPr="003B4CF3" w:rsidRDefault="00FD13CC" w:rsidP="00C05FB9">
            <w:pPr>
              <w:pStyle w:val="ConsPlusNormal"/>
            </w:pPr>
            <w:r>
              <w:t>7</w:t>
            </w:r>
            <w:r w:rsidR="00AF12EA" w:rsidRPr="003B4CF3">
              <w:t>.</w:t>
            </w:r>
          </w:p>
        </w:tc>
        <w:tc>
          <w:tcPr>
            <w:tcW w:w="794" w:type="dxa"/>
            <w:tcBorders>
              <w:top w:val="single" w:sz="4" w:space="0" w:color="auto"/>
              <w:left w:val="single" w:sz="4" w:space="0" w:color="auto"/>
              <w:bottom w:val="single" w:sz="4" w:space="0" w:color="auto"/>
              <w:right w:val="single" w:sz="4" w:space="0" w:color="auto"/>
            </w:tcBorders>
          </w:tcPr>
          <w:p w14:paraId="413978EC" w14:textId="77777777" w:rsidR="00AF12EA" w:rsidRPr="003B4CF3" w:rsidRDefault="00AF12EA" w:rsidP="00C05FB9">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54E0D411" w14:textId="77777777" w:rsidR="00AF12EA" w:rsidRPr="003B4CF3" w:rsidRDefault="00AF12EA" w:rsidP="00C05FB9">
            <w:pPr>
              <w:pStyle w:val="ConsPlusNormal"/>
            </w:pPr>
            <w:r w:rsidRPr="003B4CF3">
              <w:t>Можжевельник китайский</w:t>
            </w:r>
          </w:p>
        </w:tc>
        <w:tc>
          <w:tcPr>
            <w:tcW w:w="958" w:type="dxa"/>
            <w:tcBorders>
              <w:top w:val="single" w:sz="4" w:space="0" w:color="auto"/>
              <w:left w:val="single" w:sz="4" w:space="0" w:color="auto"/>
              <w:bottom w:val="single" w:sz="4" w:space="0" w:color="auto"/>
              <w:right w:val="single" w:sz="4" w:space="0" w:color="auto"/>
            </w:tcBorders>
          </w:tcPr>
          <w:p w14:paraId="50348450"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09C4DFBC"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0C7EDA3"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0F464D9"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6ACDC27B" w14:textId="77777777" w:rsidR="00AF12EA" w:rsidRPr="003B4CF3" w:rsidRDefault="00AF12EA" w:rsidP="00C05FB9">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72AAC704" w14:textId="77777777" w:rsidR="00AF12EA" w:rsidRPr="003B4CF3" w:rsidRDefault="00AF12EA" w:rsidP="00C05FB9">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1CA1D8AB" w14:textId="77777777" w:rsidR="00AF12EA" w:rsidRPr="003B4CF3" w:rsidRDefault="00AF12EA" w:rsidP="00C05FB9">
            <w:pPr>
              <w:pStyle w:val="ConsPlusNormal"/>
              <w:jc w:val="center"/>
            </w:pPr>
          </w:p>
        </w:tc>
      </w:tr>
      <w:tr w:rsidR="00BD4635" w:rsidRPr="003B4CF3" w14:paraId="13BF9F62" w14:textId="77777777" w:rsidTr="00BD4635">
        <w:tc>
          <w:tcPr>
            <w:tcW w:w="510" w:type="dxa"/>
            <w:tcBorders>
              <w:top w:val="single" w:sz="4" w:space="0" w:color="auto"/>
              <w:left w:val="single" w:sz="4" w:space="0" w:color="auto"/>
              <w:bottom w:val="single" w:sz="4" w:space="0" w:color="auto"/>
              <w:right w:val="single" w:sz="4" w:space="0" w:color="auto"/>
            </w:tcBorders>
          </w:tcPr>
          <w:p w14:paraId="4C19CE25" w14:textId="77777777" w:rsidR="00AF12EA" w:rsidRPr="003B4CF3" w:rsidRDefault="00FD13CC" w:rsidP="00C05FB9">
            <w:pPr>
              <w:pStyle w:val="ConsPlusNormal"/>
            </w:pPr>
            <w:r>
              <w:t>8</w:t>
            </w:r>
            <w:r w:rsidR="00AF12EA" w:rsidRPr="003B4CF3">
              <w:t>.</w:t>
            </w:r>
          </w:p>
        </w:tc>
        <w:tc>
          <w:tcPr>
            <w:tcW w:w="794" w:type="dxa"/>
            <w:tcBorders>
              <w:top w:val="single" w:sz="4" w:space="0" w:color="auto"/>
              <w:left w:val="single" w:sz="4" w:space="0" w:color="auto"/>
              <w:bottom w:val="single" w:sz="4" w:space="0" w:color="auto"/>
              <w:right w:val="single" w:sz="4" w:space="0" w:color="auto"/>
            </w:tcBorders>
          </w:tcPr>
          <w:p w14:paraId="15063C55" w14:textId="77777777" w:rsidR="00AF12EA" w:rsidRPr="003B4CF3" w:rsidRDefault="00AF12EA" w:rsidP="00C05FB9">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2B454905" w14:textId="77777777" w:rsidR="00AF12EA" w:rsidRPr="003B4CF3" w:rsidRDefault="00AF12EA" w:rsidP="00C05FB9">
            <w:pPr>
              <w:pStyle w:val="ConsPlusNormal"/>
            </w:pPr>
            <w:r w:rsidRPr="003B4CF3">
              <w:t xml:space="preserve">Можжевельник </w:t>
            </w:r>
            <w:proofErr w:type="spellStart"/>
            <w:r w:rsidRPr="003B4CF3">
              <w:t>ложноказацкий</w:t>
            </w:r>
            <w:proofErr w:type="spellEnd"/>
          </w:p>
        </w:tc>
        <w:tc>
          <w:tcPr>
            <w:tcW w:w="958" w:type="dxa"/>
            <w:tcBorders>
              <w:top w:val="single" w:sz="4" w:space="0" w:color="auto"/>
              <w:left w:val="single" w:sz="4" w:space="0" w:color="auto"/>
              <w:bottom w:val="single" w:sz="4" w:space="0" w:color="auto"/>
              <w:right w:val="single" w:sz="4" w:space="0" w:color="auto"/>
            </w:tcBorders>
          </w:tcPr>
          <w:p w14:paraId="1C0F0AE0"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082106D9"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61073A4"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0315F59"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3123D471" w14:textId="77777777" w:rsidR="00AF12EA" w:rsidRPr="003B4CF3" w:rsidRDefault="00AF12EA" w:rsidP="00C05FB9">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4699B74F" w14:textId="77777777" w:rsidR="00AF12EA" w:rsidRPr="003B4CF3" w:rsidRDefault="00AF12EA" w:rsidP="00C05FB9">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121A3DC0" w14:textId="77777777" w:rsidR="00AF12EA" w:rsidRPr="003B4CF3" w:rsidRDefault="00AF12EA" w:rsidP="00C05FB9">
            <w:pPr>
              <w:pStyle w:val="ConsPlusNormal"/>
              <w:jc w:val="center"/>
            </w:pPr>
          </w:p>
        </w:tc>
      </w:tr>
      <w:tr w:rsidR="00BD4635" w:rsidRPr="003B4CF3" w14:paraId="388461AE" w14:textId="77777777" w:rsidTr="00BD4635">
        <w:tc>
          <w:tcPr>
            <w:tcW w:w="510" w:type="dxa"/>
            <w:tcBorders>
              <w:top w:val="single" w:sz="4" w:space="0" w:color="auto"/>
              <w:left w:val="single" w:sz="4" w:space="0" w:color="auto"/>
              <w:bottom w:val="single" w:sz="4" w:space="0" w:color="auto"/>
              <w:right w:val="single" w:sz="4" w:space="0" w:color="auto"/>
            </w:tcBorders>
          </w:tcPr>
          <w:p w14:paraId="395221A8" w14:textId="77777777" w:rsidR="00AF12EA" w:rsidRPr="003B4CF3" w:rsidRDefault="00FD13CC" w:rsidP="00C05FB9">
            <w:pPr>
              <w:pStyle w:val="ConsPlusNormal"/>
            </w:pPr>
            <w:r>
              <w:t>9</w:t>
            </w:r>
            <w:r w:rsidR="00AF12EA" w:rsidRPr="003B4CF3">
              <w:t>.</w:t>
            </w:r>
          </w:p>
        </w:tc>
        <w:tc>
          <w:tcPr>
            <w:tcW w:w="794" w:type="dxa"/>
            <w:tcBorders>
              <w:top w:val="single" w:sz="4" w:space="0" w:color="auto"/>
              <w:left w:val="single" w:sz="4" w:space="0" w:color="auto"/>
              <w:bottom w:val="single" w:sz="4" w:space="0" w:color="auto"/>
              <w:right w:val="single" w:sz="4" w:space="0" w:color="auto"/>
            </w:tcBorders>
          </w:tcPr>
          <w:p w14:paraId="1EE20692" w14:textId="77777777" w:rsidR="00AF12EA" w:rsidRPr="003B4CF3" w:rsidRDefault="00AF12EA" w:rsidP="00C05FB9">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6022CF07" w14:textId="77777777" w:rsidR="00AF12EA" w:rsidRPr="003B4CF3" w:rsidRDefault="00AF12EA" w:rsidP="00C05FB9">
            <w:pPr>
              <w:pStyle w:val="ConsPlusNormal"/>
            </w:pPr>
            <w:r w:rsidRPr="003B4CF3">
              <w:t>Пихта сахалинская</w:t>
            </w:r>
          </w:p>
        </w:tc>
        <w:tc>
          <w:tcPr>
            <w:tcW w:w="958" w:type="dxa"/>
            <w:tcBorders>
              <w:top w:val="single" w:sz="4" w:space="0" w:color="auto"/>
              <w:left w:val="single" w:sz="4" w:space="0" w:color="auto"/>
              <w:bottom w:val="single" w:sz="4" w:space="0" w:color="auto"/>
              <w:right w:val="single" w:sz="4" w:space="0" w:color="auto"/>
            </w:tcBorders>
          </w:tcPr>
          <w:p w14:paraId="326D1E07"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F25CE42"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08667A0B"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5E64B716"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58D09E95" w14:textId="77777777" w:rsidR="00AF12EA" w:rsidRPr="003B4CF3" w:rsidRDefault="00AF12EA" w:rsidP="00C05FB9">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5660A0EE" w14:textId="77777777" w:rsidR="00AF12EA" w:rsidRPr="003B4CF3" w:rsidRDefault="00AF12EA" w:rsidP="00C05FB9">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540AAC64" w14:textId="77777777" w:rsidR="00AF12EA" w:rsidRPr="003B4CF3" w:rsidRDefault="00AF12EA" w:rsidP="00C05FB9">
            <w:pPr>
              <w:pStyle w:val="ConsPlusNormal"/>
              <w:jc w:val="center"/>
            </w:pPr>
          </w:p>
        </w:tc>
      </w:tr>
      <w:tr w:rsidR="00BD4635" w:rsidRPr="003B4CF3" w14:paraId="6F2C8905" w14:textId="77777777" w:rsidTr="00BD4635">
        <w:tc>
          <w:tcPr>
            <w:tcW w:w="510" w:type="dxa"/>
            <w:tcBorders>
              <w:top w:val="single" w:sz="4" w:space="0" w:color="auto"/>
              <w:left w:val="single" w:sz="4" w:space="0" w:color="auto"/>
              <w:bottom w:val="single" w:sz="4" w:space="0" w:color="auto"/>
              <w:right w:val="single" w:sz="4" w:space="0" w:color="auto"/>
            </w:tcBorders>
          </w:tcPr>
          <w:p w14:paraId="49A41286" w14:textId="77777777" w:rsidR="00AF12EA" w:rsidRPr="003B4CF3" w:rsidRDefault="00FD13CC" w:rsidP="00C05FB9">
            <w:pPr>
              <w:pStyle w:val="ConsPlusNormal"/>
            </w:pPr>
            <w:r>
              <w:t>10</w:t>
            </w:r>
            <w:r w:rsidR="00AF12EA" w:rsidRPr="003B4CF3">
              <w:t>.</w:t>
            </w:r>
          </w:p>
        </w:tc>
        <w:tc>
          <w:tcPr>
            <w:tcW w:w="794" w:type="dxa"/>
            <w:tcBorders>
              <w:top w:val="single" w:sz="4" w:space="0" w:color="auto"/>
              <w:left w:val="single" w:sz="4" w:space="0" w:color="auto"/>
              <w:bottom w:val="single" w:sz="4" w:space="0" w:color="auto"/>
              <w:right w:val="single" w:sz="4" w:space="0" w:color="auto"/>
            </w:tcBorders>
          </w:tcPr>
          <w:p w14:paraId="36676F01" w14:textId="77777777" w:rsidR="00AF12EA" w:rsidRPr="003B4CF3" w:rsidRDefault="00AF12EA" w:rsidP="00C05FB9">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391A486A" w14:textId="77777777" w:rsidR="00AF12EA" w:rsidRPr="003B4CF3" w:rsidRDefault="00AF12EA" w:rsidP="00C05FB9">
            <w:pPr>
              <w:pStyle w:val="ConsPlusNormal"/>
            </w:pPr>
            <w:r w:rsidRPr="003B4CF3">
              <w:t>Сосна обыкновенная</w:t>
            </w:r>
          </w:p>
        </w:tc>
        <w:tc>
          <w:tcPr>
            <w:tcW w:w="958" w:type="dxa"/>
            <w:tcBorders>
              <w:top w:val="single" w:sz="4" w:space="0" w:color="auto"/>
              <w:left w:val="single" w:sz="4" w:space="0" w:color="auto"/>
              <w:bottom w:val="single" w:sz="4" w:space="0" w:color="auto"/>
              <w:right w:val="single" w:sz="4" w:space="0" w:color="auto"/>
            </w:tcBorders>
          </w:tcPr>
          <w:p w14:paraId="4058D630"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B1DB473"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DA05E6B"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C530303"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7A7899F" w14:textId="77777777" w:rsidR="00AF12EA" w:rsidRPr="003B4CF3" w:rsidRDefault="00AF12EA" w:rsidP="00C05FB9">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1157523C" w14:textId="77777777" w:rsidR="00AF12EA" w:rsidRPr="003B4CF3" w:rsidRDefault="00AF12EA" w:rsidP="00C05FB9">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5DFA877C" w14:textId="77777777" w:rsidR="00AF12EA" w:rsidRPr="003B4CF3" w:rsidRDefault="00AF12EA" w:rsidP="00C05FB9">
            <w:pPr>
              <w:pStyle w:val="ConsPlusNormal"/>
              <w:jc w:val="center"/>
            </w:pPr>
          </w:p>
        </w:tc>
      </w:tr>
      <w:tr w:rsidR="00BD4635" w:rsidRPr="003B4CF3" w14:paraId="527BC74F" w14:textId="77777777" w:rsidTr="00BD4635">
        <w:tc>
          <w:tcPr>
            <w:tcW w:w="510" w:type="dxa"/>
            <w:tcBorders>
              <w:top w:val="single" w:sz="4" w:space="0" w:color="auto"/>
              <w:left w:val="single" w:sz="4" w:space="0" w:color="auto"/>
              <w:bottom w:val="single" w:sz="4" w:space="0" w:color="auto"/>
              <w:right w:val="single" w:sz="4" w:space="0" w:color="auto"/>
            </w:tcBorders>
          </w:tcPr>
          <w:p w14:paraId="1A917104" w14:textId="77777777" w:rsidR="00AF12EA" w:rsidRPr="003B4CF3" w:rsidRDefault="00AF12EA" w:rsidP="00C05FB9">
            <w:pPr>
              <w:pStyle w:val="ConsPlusNormal"/>
            </w:pPr>
            <w:r w:rsidRPr="003B4CF3">
              <w:t>1</w:t>
            </w:r>
            <w:r w:rsidR="00FD13CC">
              <w:t>1</w:t>
            </w:r>
            <w:r w:rsidRPr="003B4CF3">
              <w:t>.</w:t>
            </w:r>
          </w:p>
        </w:tc>
        <w:tc>
          <w:tcPr>
            <w:tcW w:w="794" w:type="dxa"/>
            <w:tcBorders>
              <w:top w:val="single" w:sz="4" w:space="0" w:color="auto"/>
              <w:left w:val="single" w:sz="4" w:space="0" w:color="auto"/>
              <w:bottom w:val="single" w:sz="4" w:space="0" w:color="auto"/>
              <w:right w:val="single" w:sz="4" w:space="0" w:color="auto"/>
            </w:tcBorders>
          </w:tcPr>
          <w:p w14:paraId="58A96504" w14:textId="77777777" w:rsidR="00AF12EA" w:rsidRPr="003B4CF3" w:rsidRDefault="00AF12EA" w:rsidP="00C05FB9">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75953DFD" w14:textId="77777777" w:rsidR="00AF12EA" w:rsidRPr="003B4CF3" w:rsidRDefault="00AF12EA" w:rsidP="00C05FB9">
            <w:pPr>
              <w:pStyle w:val="ConsPlusNormal"/>
            </w:pPr>
            <w:r w:rsidRPr="003B4CF3">
              <w:t>Сосна корейская кедровая</w:t>
            </w:r>
          </w:p>
        </w:tc>
        <w:tc>
          <w:tcPr>
            <w:tcW w:w="958" w:type="dxa"/>
            <w:tcBorders>
              <w:top w:val="single" w:sz="4" w:space="0" w:color="auto"/>
              <w:left w:val="single" w:sz="4" w:space="0" w:color="auto"/>
              <w:bottom w:val="single" w:sz="4" w:space="0" w:color="auto"/>
              <w:right w:val="single" w:sz="4" w:space="0" w:color="auto"/>
            </w:tcBorders>
          </w:tcPr>
          <w:p w14:paraId="7978168E"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0F064B56"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F84DE8E"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75AF642"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7A60170" w14:textId="77777777" w:rsidR="00AF12EA" w:rsidRPr="003B4CF3" w:rsidRDefault="00AF12EA" w:rsidP="00C05FB9">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6692201E" w14:textId="77777777" w:rsidR="00AF12EA" w:rsidRPr="003B4CF3" w:rsidRDefault="00AF12EA" w:rsidP="00C05FB9">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0EE71776" w14:textId="77777777" w:rsidR="00AF12EA" w:rsidRPr="003B4CF3" w:rsidRDefault="00AF12EA" w:rsidP="00C05FB9">
            <w:pPr>
              <w:pStyle w:val="ConsPlusNormal"/>
              <w:jc w:val="center"/>
            </w:pPr>
          </w:p>
        </w:tc>
      </w:tr>
      <w:tr w:rsidR="00BD4635" w:rsidRPr="003B4CF3" w14:paraId="059B83DE" w14:textId="77777777" w:rsidTr="00BD4635">
        <w:tc>
          <w:tcPr>
            <w:tcW w:w="510" w:type="dxa"/>
            <w:tcBorders>
              <w:top w:val="single" w:sz="4" w:space="0" w:color="auto"/>
              <w:left w:val="single" w:sz="4" w:space="0" w:color="auto"/>
              <w:bottom w:val="single" w:sz="4" w:space="0" w:color="auto"/>
              <w:right w:val="single" w:sz="4" w:space="0" w:color="auto"/>
            </w:tcBorders>
          </w:tcPr>
          <w:p w14:paraId="7199F970" w14:textId="77777777" w:rsidR="00AF12EA" w:rsidRPr="003B4CF3" w:rsidRDefault="00AF12EA" w:rsidP="00C05FB9">
            <w:pPr>
              <w:pStyle w:val="ConsPlusNormal"/>
            </w:pPr>
            <w:r w:rsidRPr="003B4CF3">
              <w:t>12.</w:t>
            </w:r>
          </w:p>
        </w:tc>
        <w:tc>
          <w:tcPr>
            <w:tcW w:w="794" w:type="dxa"/>
            <w:tcBorders>
              <w:top w:val="single" w:sz="4" w:space="0" w:color="auto"/>
              <w:left w:val="single" w:sz="4" w:space="0" w:color="auto"/>
              <w:bottom w:val="single" w:sz="4" w:space="0" w:color="auto"/>
              <w:right w:val="single" w:sz="4" w:space="0" w:color="auto"/>
            </w:tcBorders>
          </w:tcPr>
          <w:p w14:paraId="3B03326D" w14:textId="77777777" w:rsidR="00AF12EA" w:rsidRPr="003B4CF3" w:rsidRDefault="00AF12EA" w:rsidP="00C05FB9">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04B25971" w14:textId="77777777" w:rsidR="00AF12EA" w:rsidRPr="003B4CF3" w:rsidRDefault="00AF12EA" w:rsidP="00C05FB9">
            <w:pPr>
              <w:pStyle w:val="ConsPlusNormal"/>
            </w:pPr>
            <w:r w:rsidRPr="003B4CF3">
              <w:t>Сосна Тунберга</w:t>
            </w:r>
          </w:p>
        </w:tc>
        <w:tc>
          <w:tcPr>
            <w:tcW w:w="958" w:type="dxa"/>
            <w:tcBorders>
              <w:top w:val="single" w:sz="4" w:space="0" w:color="auto"/>
              <w:left w:val="single" w:sz="4" w:space="0" w:color="auto"/>
              <w:bottom w:val="single" w:sz="4" w:space="0" w:color="auto"/>
              <w:right w:val="single" w:sz="4" w:space="0" w:color="auto"/>
            </w:tcBorders>
          </w:tcPr>
          <w:p w14:paraId="491DEF5C"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C7475D0"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3AD87ACA"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DEB6323"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A4701B1" w14:textId="77777777" w:rsidR="00AF12EA" w:rsidRPr="003B4CF3" w:rsidRDefault="00AF12EA" w:rsidP="00C05FB9">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4118C42F" w14:textId="77777777" w:rsidR="00AF12EA" w:rsidRPr="003B4CF3" w:rsidRDefault="00AF12EA" w:rsidP="00C05FB9">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6E2B1397" w14:textId="77777777" w:rsidR="00AF12EA" w:rsidRPr="003B4CF3" w:rsidRDefault="00AF12EA" w:rsidP="00C05FB9">
            <w:pPr>
              <w:pStyle w:val="ConsPlusNormal"/>
              <w:jc w:val="center"/>
            </w:pPr>
          </w:p>
        </w:tc>
      </w:tr>
      <w:tr w:rsidR="00BD4635" w:rsidRPr="003B4CF3" w14:paraId="5F598D09" w14:textId="77777777" w:rsidTr="00BD4635">
        <w:tc>
          <w:tcPr>
            <w:tcW w:w="510" w:type="dxa"/>
            <w:tcBorders>
              <w:top w:val="single" w:sz="4" w:space="0" w:color="auto"/>
              <w:left w:val="single" w:sz="4" w:space="0" w:color="auto"/>
              <w:bottom w:val="single" w:sz="4" w:space="0" w:color="auto"/>
              <w:right w:val="single" w:sz="4" w:space="0" w:color="auto"/>
            </w:tcBorders>
          </w:tcPr>
          <w:p w14:paraId="3A1E8070" w14:textId="77777777" w:rsidR="00AF12EA" w:rsidRPr="003B4CF3" w:rsidRDefault="00AF12EA" w:rsidP="00C05FB9">
            <w:pPr>
              <w:pStyle w:val="ConsPlusNormal"/>
            </w:pPr>
            <w:r w:rsidRPr="003B4CF3">
              <w:t>1</w:t>
            </w:r>
            <w:r w:rsidR="00FD13CC">
              <w:t>3</w:t>
            </w:r>
            <w:r w:rsidRPr="003B4CF3">
              <w:t>.</w:t>
            </w:r>
          </w:p>
        </w:tc>
        <w:tc>
          <w:tcPr>
            <w:tcW w:w="794" w:type="dxa"/>
            <w:tcBorders>
              <w:top w:val="single" w:sz="4" w:space="0" w:color="auto"/>
              <w:left w:val="single" w:sz="4" w:space="0" w:color="auto"/>
              <w:bottom w:val="single" w:sz="4" w:space="0" w:color="auto"/>
              <w:right w:val="single" w:sz="4" w:space="0" w:color="auto"/>
            </w:tcBorders>
          </w:tcPr>
          <w:p w14:paraId="3F3229A5" w14:textId="77777777" w:rsidR="00AF12EA" w:rsidRPr="003B4CF3" w:rsidRDefault="00AF12EA" w:rsidP="00C05FB9">
            <w:pPr>
              <w:pStyle w:val="ConsPlusNormal"/>
            </w:pPr>
            <w:r w:rsidRPr="003B4CF3">
              <w:t>Дер., куст.</w:t>
            </w:r>
          </w:p>
        </w:tc>
        <w:tc>
          <w:tcPr>
            <w:tcW w:w="2727" w:type="dxa"/>
            <w:tcBorders>
              <w:top w:val="single" w:sz="4" w:space="0" w:color="auto"/>
              <w:left w:val="single" w:sz="4" w:space="0" w:color="auto"/>
              <w:bottom w:val="single" w:sz="4" w:space="0" w:color="auto"/>
              <w:right w:val="single" w:sz="4" w:space="0" w:color="auto"/>
            </w:tcBorders>
          </w:tcPr>
          <w:p w14:paraId="02747A6F" w14:textId="77777777" w:rsidR="00AF12EA" w:rsidRPr="003B4CF3" w:rsidRDefault="00AF12EA" w:rsidP="00C05FB9">
            <w:pPr>
              <w:pStyle w:val="ConsPlusNormal"/>
            </w:pPr>
            <w:r w:rsidRPr="003B4CF3">
              <w:t>Туя западная</w:t>
            </w:r>
          </w:p>
        </w:tc>
        <w:tc>
          <w:tcPr>
            <w:tcW w:w="958" w:type="dxa"/>
            <w:tcBorders>
              <w:top w:val="single" w:sz="4" w:space="0" w:color="auto"/>
              <w:left w:val="single" w:sz="4" w:space="0" w:color="auto"/>
              <w:bottom w:val="single" w:sz="4" w:space="0" w:color="auto"/>
              <w:right w:val="single" w:sz="4" w:space="0" w:color="auto"/>
            </w:tcBorders>
          </w:tcPr>
          <w:p w14:paraId="49899F7C"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3FB82381"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636D2F9"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50485C65"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030D628A" w14:textId="77777777" w:rsidR="00AF12EA" w:rsidRPr="003B4CF3" w:rsidRDefault="00AF12EA" w:rsidP="00C05FB9">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338A056D" w14:textId="77777777" w:rsidR="00AF12EA" w:rsidRPr="003B4CF3" w:rsidRDefault="00AF12EA" w:rsidP="00C05FB9">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50FEF067" w14:textId="77777777" w:rsidR="00AF12EA" w:rsidRPr="003B4CF3" w:rsidRDefault="00AF12EA" w:rsidP="00C05FB9">
            <w:pPr>
              <w:pStyle w:val="ConsPlusNormal"/>
              <w:jc w:val="center"/>
            </w:pPr>
          </w:p>
        </w:tc>
      </w:tr>
      <w:tr w:rsidR="00BD4635" w:rsidRPr="003B4CF3" w14:paraId="3436FBA6" w14:textId="77777777" w:rsidTr="00BD4635">
        <w:tc>
          <w:tcPr>
            <w:tcW w:w="510" w:type="dxa"/>
            <w:tcBorders>
              <w:top w:val="single" w:sz="4" w:space="0" w:color="auto"/>
              <w:left w:val="single" w:sz="4" w:space="0" w:color="auto"/>
              <w:bottom w:val="single" w:sz="4" w:space="0" w:color="auto"/>
              <w:right w:val="single" w:sz="4" w:space="0" w:color="auto"/>
            </w:tcBorders>
          </w:tcPr>
          <w:p w14:paraId="09848883" w14:textId="77777777" w:rsidR="00AF12EA" w:rsidRPr="003B4CF3" w:rsidRDefault="00AF12EA" w:rsidP="00C05FB9">
            <w:pPr>
              <w:pStyle w:val="ConsPlusNormal"/>
            </w:pPr>
            <w:r w:rsidRPr="003B4CF3">
              <w:t>1</w:t>
            </w:r>
            <w:r w:rsidR="00FD13CC">
              <w:t>4</w:t>
            </w:r>
            <w:r w:rsidRPr="003B4CF3">
              <w:t>.</w:t>
            </w:r>
          </w:p>
        </w:tc>
        <w:tc>
          <w:tcPr>
            <w:tcW w:w="794" w:type="dxa"/>
            <w:tcBorders>
              <w:top w:val="single" w:sz="4" w:space="0" w:color="auto"/>
              <w:left w:val="single" w:sz="4" w:space="0" w:color="auto"/>
              <w:bottom w:val="single" w:sz="4" w:space="0" w:color="auto"/>
              <w:right w:val="single" w:sz="4" w:space="0" w:color="auto"/>
            </w:tcBorders>
          </w:tcPr>
          <w:p w14:paraId="3C75AED4" w14:textId="77777777" w:rsidR="00AF12EA" w:rsidRPr="003B4CF3" w:rsidRDefault="00AF12EA" w:rsidP="00C05FB9">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09C0DF6C" w14:textId="77777777" w:rsidR="00AF12EA" w:rsidRPr="003B4CF3" w:rsidRDefault="00AF12EA" w:rsidP="00C05FB9">
            <w:pPr>
              <w:pStyle w:val="ConsPlusNormal"/>
            </w:pPr>
            <w:r w:rsidRPr="003B4CF3">
              <w:t>Арония черноплодная</w:t>
            </w:r>
          </w:p>
        </w:tc>
        <w:tc>
          <w:tcPr>
            <w:tcW w:w="958" w:type="dxa"/>
            <w:tcBorders>
              <w:top w:val="single" w:sz="4" w:space="0" w:color="auto"/>
              <w:left w:val="single" w:sz="4" w:space="0" w:color="auto"/>
              <w:bottom w:val="single" w:sz="4" w:space="0" w:color="auto"/>
              <w:right w:val="single" w:sz="4" w:space="0" w:color="auto"/>
            </w:tcBorders>
          </w:tcPr>
          <w:p w14:paraId="4747F4FF"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2E8EAE68"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32C5A878"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63DCD184"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295EB190" w14:textId="77777777" w:rsidR="00AF12EA" w:rsidRPr="003B4CF3" w:rsidRDefault="00AF12EA" w:rsidP="00C05FB9">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30CE9769" w14:textId="77777777" w:rsidR="00AF12EA" w:rsidRPr="003B4CF3" w:rsidRDefault="00AF12EA" w:rsidP="00C05FB9">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00937688" w14:textId="77777777" w:rsidR="00AF12EA" w:rsidRPr="003B4CF3" w:rsidRDefault="00AF12EA" w:rsidP="00C05FB9">
            <w:pPr>
              <w:pStyle w:val="ConsPlusNormal"/>
              <w:jc w:val="center"/>
            </w:pPr>
          </w:p>
        </w:tc>
      </w:tr>
      <w:tr w:rsidR="00BD4635" w:rsidRPr="003B4CF3" w14:paraId="61A36830" w14:textId="77777777" w:rsidTr="00BD4635">
        <w:tc>
          <w:tcPr>
            <w:tcW w:w="510" w:type="dxa"/>
            <w:tcBorders>
              <w:top w:val="single" w:sz="4" w:space="0" w:color="auto"/>
              <w:left w:val="single" w:sz="4" w:space="0" w:color="auto"/>
              <w:bottom w:val="single" w:sz="4" w:space="0" w:color="auto"/>
              <w:right w:val="single" w:sz="4" w:space="0" w:color="auto"/>
            </w:tcBorders>
          </w:tcPr>
          <w:p w14:paraId="3C60EAA5" w14:textId="77777777" w:rsidR="00AF12EA" w:rsidRPr="003B4CF3" w:rsidRDefault="00AF12EA" w:rsidP="00C05FB9">
            <w:pPr>
              <w:pStyle w:val="ConsPlusNormal"/>
            </w:pPr>
            <w:r w:rsidRPr="003B4CF3">
              <w:t>1</w:t>
            </w:r>
            <w:r w:rsidR="00FD13CC">
              <w:t>5</w:t>
            </w:r>
            <w:r w:rsidRPr="003B4CF3">
              <w:t>.</w:t>
            </w:r>
          </w:p>
        </w:tc>
        <w:tc>
          <w:tcPr>
            <w:tcW w:w="794" w:type="dxa"/>
            <w:tcBorders>
              <w:top w:val="single" w:sz="4" w:space="0" w:color="auto"/>
              <w:left w:val="single" w:sz="4" w:space="0" w:color="auto"/>
              <w:bottom w:val="single" w:sz="4" w:space="0" w:color="auto"/>
              <w:right w:val="single" w:sz="4" w:space="0" w:color="auto"/>
            </w:tcBorders>
          </w:tcPr>
          <w:p w14:paraId="6D168B07" w14:textId="77777777" w:rsidR="00AF12EA" w:rsidRPr="003B4CF3" w:rsidRDefault="00AF12EA" w:rsidP="00C05FB9">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14E06DDA" w14:textId="77777777" w:rsidR="00AF12EA" w:rsidRPr="003B4CF3" w:rsidRDefault="00AF12EA" w:rsidP="00C05FB9">
            <w:pPr>
              <w:pStyle w:val="ConsPlusNormal"/>
            </w:pPr>
            <w:r w:rsidRPr="003B4CF3">
              <w:t>Барбарис обыкновенный</w:t>
            </w:r>
          </w:p>
        </w:tc>
        <w:tc>
          <w:tcPr>
            <w:tcW w:w="958" w:type="dxa"/>
            <w:tcBorders>
              <w:top w:val="single" w:sz="4" w:space="0" w:color="auto"/>
              <w:left w:val="single" w:sz="4" w:space="0" w:color="auto"/>
              <w:bottom w:val="single" w:sz="4" w:space="0" w:color="auto"/>
              <w:right w:val="single" w:sz="4" w:space="0" w:color="auto"/>
            </w:tcBorders>
          </w:tcPr>
          <w:p w14:paraId="00E303AA"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20103E77"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A392D6E"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E909DE7"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3D068D4F" w14:textId="77777777" w:rsidR="00AF12EA" w:rsidRPr="003B4CF3" w:rsidRDefault="00AF12EA" w:rsidP="00C05FB9">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3F67DE99" w14:textId="77777777" w:rsidR="00AF12EA" w:rsidRPr="003B4CF3" w:rsidRDefault="00AF12EA" w:rsidP="00C05FB9">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0ED377B1" w14:textId="77777777" w:rsidR="00AF12EA" w:rsidRPr="003B4CF3" w:rsidRDefault="00AF12EA" w:rsidP="00C05FB9">
            <w:pPr>
              <w:pStyle w:val="ConsPlusNormal"/>
              <w:jc w:val="center"/>
            </w:pPr>
          </w:p>
        </w:tc>
      </w:tr>
      <w:tr w:rsidR="00BD4635" w:rsidRPr="003B4CF3" w14:paraId="11756B8E" w14:textId="77777777" w:rsidTr="00BD4635">
        <w:tc>
          <w:tcPr>
            <w:tcW w:w="510" w:type="dxa"/>
            <w:tcBorders>
              <w:top w:val="single" w:sz="4" w:space="0" w:color="auto"/>
              <w:left w:val="single" w:sz="4" w:space="0" w:color="auto"/>
              <w:bottom w:val="single" w:sz="4" w:space="0" w:color="auto"/>
              <w:right w:val="single" w:sz="4" w:space="0" w:color="auto"/>
            </w:tcBorders>
          </w:tcPr>
          <w:p w14:paraId="54E0DDB1" w14:textId="77777777" w:rsidR="00AF12EA" w:rsidRPr="003B4CF3" w:rsidRDefault="00AF12EA" w:rsidP="00C05FB9">
            <w:pPr>
              <w:pStyle w:val="ConsPlusNormal"/>
            </w:pPr>
            <w:r w:rsidRPr="003B4CF3">
              <w:t>1</w:t>
            </w:r>
            <w:r w:rsidR="00FD13CC">
              <w:t>6</w:t>
            </w:r>
            <w:r w:rsidRPr="003B4CF3">
              <w:t>.</w:t>
            </w:r>
          </w:p>
        </w:tc>
        <w:tc>
          <w:tcPr>
            <w:tcW w:w="794" w:type="dxa"/>
            <w:tcBorders>
              <w:top w:val="single" w:sz="4" w:space="0" w:color="auto"/>
              <w:left w:val="single" w:sz="4" w:space="0" w:color="auto"/>
              <w:bottom w:val="single" w:sz="4" w:space="0" w:color="auto"/>
              <w:right w:val="single" w:sz="4" w:space="0" w:color="auto"/>
            </w:tcBorders>
          </w:tcPr>
          <w:p w14:paraId="51A5AA7D" w14:textId="77777777" w:rsidR="00AF12EA" w:rsidRPr="003B4CF3" w:rsidRDefault="00AF12EA" w:rsidP="00C05FB9">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5B8A596C" w14:textId="77777777" w:rsidR="00AF12EA" w:rsidRPr="003B4CF3" w:rsidRDefault="00AF12EA" w:rsidP="00C05FB9">
            <w:pPr>
              <w:pStyle w:val="ConsPlusNormal"/>
            </w:pPr>
            <w:r w:rsidRPr="003B4CF3">
              <w:t>Барбарис Тунберга</w:t>
            </w:r>
          </w:p>
        </w:tc>
        <w:tc>
          <w:tcPr>
            <w:tcW w:w="958" w:type="dxa"/>
            <w:tcBorders>
              <w:top w:val="single" w:sz="4" w:space="0" w:color="auto"/>
              <w:left w:val="single" w:sz="4" w:space="0" w:color="auto"/>
              <w:bottom w:val="single" w:sz="4" w:space="0" w:color="auto"/>
              <w:right w:val="single" w:sz="4" w:space="0" w:color="auto"/>
            </w:tcBorders>
          </w:tcPr>
          <w:p w14:paraId="6595602B"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2E974CF4"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D7005BA"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4D98AFA6"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75974F8A" w14:textId="77777777" w:rsidR="00AF12EA" w:rsidRPr="003B4CF3" w:rsidRDefault="00AF12EA" w:rsidP="00C05FB9">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48D351FA" w14:textId="77777777" w:rsidR="00AF12EA" w:rsidRPr="003B4CF3" w:rsidRDefault="00AF12EA" w:rsidP="00C05FB9">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6DFCAC93" w14:textId="77777777" w:rsidR="00AF12EA" w:rsidRPr="003B4CF3" w:rsidRDefault="00AF12EA" w:rsidP="00C05FB9">
            <w:pPr>
              <w:pStyle w:val="ConsPlusNormal"/>
              <w:jc w:val="center"/>
            </w:pPr>
          </w:p>
        </w:tc>
      </w:tr>
      <w:tr w:rsidR="00BD4635" w:rsidRPr="003B4CF3" w14:paraId="09A77521" w14:textId="77777777" w:rsidTr="00BD4635">
        <w:tc>
          <w:tcPr>
            <w:tcW w:w="510" w:type="dxa"/>
            <w:tcBorders>
              <w:top w:val="single" w:sz="4" w:space="0" w:color="auto"/>
              <w:left w:val="single" w:sz="4" w:space="0" w:color="auto"/>
              <w:bottom w:val="single" w:sz="4" w:space="0" w:color="auto"/>
              <w:right w:val="single" w:sz="4" w:space="0" w:color="auto"/>
            </w:tcBorders>
          </w:tcPr>
          <w:p w14:paraId="60ABECA4" w14:textId="77777777" w:rsidR="00AF12EA" w:rsidRPr="003B4CF3" w:rsidRDefault="00AF12EA" w:rsidP="00C05FB9">
            <w:pPr>
              <w:pStyle w:val="ConsPlusNormal"/>
            </w:pPr>
            <w:r w:rsidRPr="003B4CF3">
              <w:lastRenderedPageBreak/>
              <w:t>1</w:t>
            </w:r>
            <w:r w:rsidR="00FD13CC">
              <w:t>7</w:t>
            </w:r>
            <w:r w:rsidRPr="003B4CF3">
              <w:t>.</w:t>
            </w:r>
          </w:p>
        </w:tc>
        <w:tc>
          <w:tcPr>
            <w:tcW w:w="794" w:type="dxa"/>
            <w:tcBorders>
              <w:top w:val="single" w:sz="4" w:space="0" w:color="auto"/>
              <w:left w:val="single" w:sz="4" w:space="0" w:color="auto"/>
              <w:bottom w:val="single" w:sz="4" w:space="0" w:color="auto"/>
              <w:right w:val="single" w:sz="4" w:space="0" w:color="auto"/>
            </w:tcBorders>
          </w:tcPr>
          <w:p w14:paraId="3EA24969" w14:textId="77777777" w:rsidR="00AF12EA" w:rsidRPr="003B4CF3" w:rsidRDefault="00AF12EA" w:rsidP="00C05FB9">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72E72851" w14:textId="77777777" w:rsidR="00AF12EA" w:rsidRPr="003B4CF3" w:rsidRDefault="00AF12EA" w:rsidP="00C05FB9">
            <w:pPr>
              <w:pStyle w:val="ConsPlusNormal"/>
            </w:pPr>
            <w:r w:rsidRPr="003B4CF3">
              <w:t>Береза каменная</w:t>
            </w:r>
          </w:p>
        </w:tc>
        <w:tc>
          <w:tcPr>
            <w:tcW w:w="958" w:type="dxa"/>
            <w:tcBorders>
              <w:top w:val="single" w:sz="4" w:space="0" w:color="auto"/>
              <w:left w:val="single" w:sz="4" w:space="0" w:color="auto"/>
              <w:bottom w:val="single" w:sz="4" w:space="0" w:color="auto"/>
              <w:right w:val="single" w:sz="4" w:space="0" w:color="auto"/>
            </w:tcBorders>
          </w:tcPr>
          <w:p w14:paraId="2902B033"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672E6945"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A89669C"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04327A1E"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F8385BA" w14:textId="77777777" w:rsidR="00AF12EA" w:rsidRPr="003B4CF3" w:rsidRDefault="00AF12EA" w:rsidP="00C05FB9">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13ADE639" w14:textId="77777777" w:rsidR="00AF12EA" w:rsidRPr="003B4CF3" w:rsidRDefault="00AF12EA" w:rsidP="00C05FB9">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1165CE49" w14:textId="77777777" w:rsidR="00AF12EA" w:rsidRPr="003B4CF3" w:rsidRDefault="00AF12EA" w:rsidP="00C05FB9">
            <w:pPr>
              <w:pStyle w:val="ConsPlusNormal"/>
              <w:jc w:val="center"/>
            </w:pPr>
          </w:p>
        </w:tc>
      </w:tr>
      <w:tr w:rsidR="00BD4635" w:rsidRPr="003B4CF3" w14:paraId="34298C96" w14:textId="77777777" w:rsidTr="00BD4635">
        <w:tc>
          <w:tcPr>
            <w:tcW w:w="510" w:type="dxa"/>
            <w:tcBorders>
              <w:top w:val="single" w:sz="4" w:space="0" w:color="auto"/>
              <w:left w:val="single" w:sz="4" w:space="0" w:color="auto"/>
              <w:bottom w:val="single" w:sz="4" w:space="0" w:color="auto"/>
              <w:right w:val="single" w:sz="4" w:space="0" w:color="auto"/>
            </w:tcBorders>
          </w:tcPr>
          <w:p w14:paraId="784525B6" w14:textId="77777777" w:rsidR="00AF12EA" w:rsidRPr="003B4CF3" w:rsidRDefault="00AF12EA" w:rsidP="00C05FB9">
            <w:pPr>
              <w:pStyle w:val="ConsPlusNormal"/>
            </w:pPr>
            <w:r w:rsidRPr="003B4CF3">
              <w:t>1</w:t>
            </w:r>
            <w:r w:rsidR="00FD13CC">
              <w:t>8</w:t>
            </w:r>
            <w:r w:rsidRPr="003B4CF3">
              <w:t>.</w:t>
            </w:r>
          </w:p>
        </w:tc>
        <w:tc>
          <w:tcPr>
            <w:tcW w:w="794" w:type="dxa"/>
            <w:tcBorders>
              <w:top w:val="single" w:sz="4" w:space="0" w:color="auto"/>
              <w:left w:val="single" w:sz="4" w:space="0" w:color="auto"/>
              <w:bottom w:val="single" w:sz="4" w:space="0" w:color="auto"/>
              <w:right w:val="single" w:sz="4" w:space="0" w:color="auto"/>
            </w:tcBorders>
          </w:tcPr>
          <w:p w14:paraId="0FC4B633" w14:textId="77777777" w:rsidR="00AF12EA" w:rsidRPr="003B4CF3" w:rsidRDefault="00AF12EA" w:rsidP="00C05FB9">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088E7868" w14:textId="77777777" w:rsidR="00AF12EA" w:rsidRPr="003B4CF3" w:rsidRDefault="00AF12EA" w:rsidP="00C05FB9">
            <w:pPr>
              <w:pStyle w:val="ConsPlusNormal"/>
            </w:pPr>
            <w:r w:rsidRPr="003B4CF3">
              <w:t>Береза плосколистная</w:t>
            </w:r>
          </w:p>
        </w:tc>
        <w:tc>
          <w:tcPr>
            <w:tcW w:w="958" w:type="dxa"/>
            <w:tcBorders>
              <w:top w:val="single" w:sz="4" w:space="0" w:color="auto"/>
              <w:left w:val="single" w:sz="4" w:space="0" w:color="auto"/>
              <w:bottom w:val="single" w:sz="4" w:space="0" w:color="auto"/>
              <w:right w:val="single" w:sz="4" w:space="0" w:color="auto"/>
            </w:tcBorders>
          </w:tcPr>
          <w:p w14:paraId="5CADD1E5"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135A2D2A"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0583581D"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AD7F853"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A5E4CEF" w14:textId="77777777" w:rsidR="00AF12EA" w:rsidRPr="003B4CF3" w:rsidRDefault="00AF12EA" w:rsidP="00C05FB9">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3EBA6349" w14:textId="77777777" w:rsidR="00AF12EA" w:rsidRPr="003B4CF3" w:rsidRDefault="00AF12EA" w:rsidP="00C05FB9">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0F7FC808" w14:textId="77777777" w:rsidR="00AF12EA" w:rsidRPr="003B4CF3" w:rsidRDefault="00AF12EA" w:rsidP="00C05FB9">
            <w:pPr>
              <w:pStyle w:val="ConsPlusNormal"/>
              <w:jc w:val="center"/>
            </w:pPr>
          </w:p>
        </w:tc>
      </w:tr>
      <w:tr w:rsidR="00BD4635" w:rsidRPr="003B4CF3" w14:paraId="2100F0F7" w14:textId="77777777" w:rsidTr="00BD4635">
        <w:tc>
          <w:tcPr>
            <w:tcW w:w="510" w:type="dxa"/>
            <w:tcBorders>
              <w:top w:val="single" w:sz="4" w:space="0" w:color="auto"/>
              <w:left w:val="single" w:sz="4" w:space="0" w:color="auto"/>
              <w:bottom w:val="single" w:sz="4" w:space="0" w:color="auto"/>
              <w:right w:val="single" w:sz="4" w:space="0" w:color="auto"/>
            </w:tcBorders>
          </w:tcPr>
          <w:p w14:paraId="39031A61" w14:textId="77777777" w:rsidR="00AF12EA" w:rsidRPr="003B4CF3" w:rsidRDefault="002D7F49" w:rsidP="00C05FB9">
            <w:pPr>
              <w:pStyle w:val="ConsPlusNormal"/>
            </w:pPr>
            <w:r>
              <w:t>19</w:t>
            </w:r>
            <w:r w:rsidR="00AF12EA" w:rsidRPr="003B4CF3">
              <w:t>.</w:t>
            </w:r>
          </w:p>
        </w:tc>
        <w:tc>
          <w:tcPr>
            <w:tcW w:w="794" w:type="dxa"/>
            <w:tcBorders>
              <w:top w:val="single" w:sz="4" w:space="0" w:color="auto"/>
              <w:left w:val="single" w:sz="4" w:space="0" w:color="auto"/>
              <w:bottom w:val="single" w:sz="4" w:space="0" w:color="auto"/>
              <w:right w:val="single" w:sz="4" w:space="0" w:color="auto"/>
            </w:tcBorders>
          </w:tcPr>
          <w:p w14:paraId="4717C471" w14:textId="77777777" w:rsidR="00AF12EA" w:rsidRPr="003B4CF3" w:rsidRDefault="00AF12EA" w:rsidP="00C05FB9">
            <w:pPr>
              <w:pStyle w:val="ConsPlusNormal"/>
            </w:pPr>
            <w:r w:rsidRPr="003B4CF3">
              <w:t>Дер., куст.</w:t>
            </w:r>
          </w:p>
        </w:tc>
        <w:tc>
          <w:tcPr>
            <w:tcW w:w="2727" w:type="dxa"/>
            <w:tcBorders>
              <w:top w:val="single" w:sz="4" w:space="0" w:color="auto"/>
              <w:left w:val="single" w:sz="4" w:space="0" w:color="auto"/>
              <w:bottom w:val="single" w:sz="4" w:space="0" w:color="auto"/>
              <w:right w:val="single" w:sz="4" w:space="0" w:color="auto"/>
            </w:tcBorders>
          </w:tcPr>
          <w:p w14:paraId="75D80EA5" w14:textId="77777777" w:rsidR="00AF12EA" w:rsidRPr="003B4CF3" w:rsidRDefault="00AF12EA" w:rsidP="00C05FB9">
            <w:pPr>
              <w:pStyle w:val="ConsPlusNormal"/>
            </w:pPr>
            <w:r w:rsidRPr="003B4CF3">
              <w:t xml:space="preserve">Бересклет </w:t>
            </w:r>
            <w:proofErr w:type="spellStart"/>
            <w:r w:rsidRPr="003B4CF3">
              <w:t>красноплодный</w:t>
            </w:r>
            <w:proofErr w:type="spellEnd"/>
          </w:p>
        </w:tc>
        <w:tc>
          <w:tcPr>
            <w:tcW w:w="958" w:type="dxa"/>
            <w:tcBorders>
              <w:top w:val="single" w:sz="4" w:space="0" w:color="auto"/>
              <w:left w:val="single" w:sz="4" w:space="0" w:color="auto"/>
              <w:bottom w:val="single" w:sz="4" w:space="0" w:color="auto"/>
              <w:right w:val="single" w:sz="4" w:space="0" w:color="auto"/>
            </w:tcBorders>
          </w:tcPr>
          <w:p w14:paraId="7CB6C9D9"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0B6A780E"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0E8C6C0F"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3C1A2D0D"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533F2F00" w14:textId="77777777" w:rsidR="00AF12EA" w:rsidRPr="003B4CF3" w:rsidRDefault="00AF12EA" w:rsidP="00C05FB9">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39FB06B1" w14:textId="77777777" w:rsidR="00AF12EA" w:rsidRPr="003B4CF3" w:rsidRDefault="00AF12EA" w:rsidP="00C05FB9">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6E3C7928" w14:textId="77777777" w:rsidR="00AF12EA" w:rsidRPr="003B4CF3" w:rsidRDefault="00AF12EA" w:rsidP="00C05FB9">
            <w:pPr>
              <w:pStyle w:val="ConsPlusNormal"/>
              <w:jc w:val="center"/>
            </w:pPr>
          </w:p>
        </w:tc>
      </w:tr>
      <w:tr w:rsidR="00BD4635" w:rsidRPr="003B4CF3" w14:paraId="41417F77" w14:textId="77777777" w:rsidTr="00BD4635">
        <w:tc>
          <w:tcPr>
            <w:tcW w:w="510" w:type="dxa"/>
            <w:tcBorders>
              <w:top w:val="single" w:sz="4" w:space="0" w:color="auto"/>
              <w:left w:val="single" w:sz="4" w:space="0" w:color="auto"/>
              <w:bottom w:val="single" w:sz="4" w:space="0" w:color="auto"/>
              <w:right w:val="single" w:sz="4" w:space="0" w:color="auto"/>
            </w:tcBorders>
          </w:tcPr>
          <w:p w14:paraId="3C28E9E7" w14:textId="77777777" w:rsidR="00AF12EA" w:rsidRPr="003B4CF3" w:rsidRDefault="00AF12EA" w:rsidP="00C05FB9">
            <w:pPr>
              <w:pStyle w:val="ConsPlusNormal"/>
            </w:pPr>
            <w:r w:rsidRPr="003B4CF3">
              <w:t>2</w:t>
            </w:r>
            <w:r w:rsidR="002D7F49">
              <w:t>0</w:t>
            </w:r>
            <w:r w:rsidRPr="003B4CF3">
              <w:t>.</w:t>
            </w:r>
          </w:p>
        </w:tc>
        <w:tc>
          <w:tcPr>
            <w:tcW w:w="794" w:type="dxa"/>
            <w:tcBorders>
              <w:top w:val="single" w:sz="4" w:space="0" w:color="auto"/>
              <w:left w:val="single" w:sz="4" w:space="0" w:color="auto"/>
              <w:bottom w:val="single" w:sz="4" w:space="0" w:color="auto"/>
              <w:right w:val="single" w:sz="4" w:space="0" w:color="auto"/>
            </w:tcBorders>
          </w:tcPr>
          <w:p w14:paraId="08A22946" w14:textId="77777777" w:rsidR="00AF12EA" w:rsidRPr="003B4CF3" w:rsidRDefault="00AF12EA" w:rsidP="00C05FB9">
            <w:pPr>
              <w:pStyle w:val="ConsPlusNormal"/>
            </w:pPr>
            <w:r w:rsidRPr="003B4CF3">
              <w:t>Дер., куст.</w:t>
            </w:r>
          </w:p>
        </w:tc>
        <w:tc>
          <w:tcPr>
            <w:tcW w:w="2727" w:type="dxa"/>
            <w:tcBorders>
              <w:top w:val="single" w:sz="4" w:space="0" w:color="auto"/>
              <w:left w:val="single" w:sz="4" w:space="0" w:color="auto"/>
              <w:bottom w:val="single" w:sz="4" w:space="0" w:color="auto"/>
              <w:right w:val="single" w:sz="4" w:space="0" w:color="auto"/>
            </w:tcBorders>
          </w:tcPr>
          <w:p w14:paraId="50161A8D" w14:textId="77777777" w:rsidR="00AF12EA" w:rsidRPr="003B4CF3" w:rsidRDefault="00AF12EA" w:rsidP="00C05FB9">
            <w:pPr>
              <w:pStyle w:val="ConsPlusNormal"/>
            </w:pPr>
            <w:r w:rsidRPr="003B4CF3">
              <w:t>Бересклет большекрылый</w:t>
            </w:r>
          </w:p>
        </w:tc>
        <w:tc>
          <w:tcPr>
            <w:tcW w:w="958" w:type="dxa"/>
            <w:tcBorders>
              <w:top w:val="single" w:sz="4" w:space="0" w:color="auto"/>
              <w:left w:val="single" w:sz="4" w:space="0" w:color="auto"/>
              <w:bottom w:val="single" w:sz="4" w:space="0" w:color="auto"/>
              <w:right w:val="single" w:sz="4" w:space="0" w:color="auto"/>
            </w:tcBorders>
          </w:tcPr>
          <w:p w14:paraId="7B056EEE"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1A7DAD41"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26C55C7"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12391DA"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7C9F3ADF" w14:textId="77777777" w:rsidR="00AF12EA" w:rsidRPr="003B4CF3" w:rsidRDefault="00AF12EA" w:rsidP="00C05FB9">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03A285C3" w14:textId="77777777" w:rsidR="00AF12EA" w:rsidRPr="003B4CF3" w:rsidRDefault="00AF12EA" w:rsidP="00C05FB9">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0CF229FD" w14:textId="77777777" w:rsidR="00AF12EA" w:rsidRPr="003B4CF3" w:rsidRDefault="00AF12EA" w:rsidP="00C05FB9">
            <w:pPr>
              <w:pStyle w:val="ConsPlusNormal"/>
              <w:jc w:val="center"/>
            </w:pPr>
          </w:p>
        </w:tc>
      </w:tr>
      <w:tr w:rsidR="00BD4635" w:rsidRPr="003B4CF3" w14:paraId="278EB14A" w14:textId="77777777" w:rsidTr="00BD4635">
        <w:tc>
          <w:tcPr>
            <w:tcW w:w="510" w:type="dxa"/>
            <w:tcBorders>
              <w:top w:val="single" w:sz="4" w:space="0" w:color="auto"/>
              <w:left w:val="single" w:sz="4" w:space="0" w:color="auto"/>
              <w:bottom w:val="single" w:sz="4" w:space="0" w:color="auto"/>
              <w:right w:val="single" w:sz="4" w:space="0" w:color="auto"/>
            </w:tcBorders>
          </w:tcPr>
          <w:p w14:paraId="08C3C6AF" w14:textId="77777777" w:rsidR="00AF12EA" w:rsidRPr="003B4CF3" w:rsidRDefault="00AF12EA" w:rsidP="00C05FB9">
            <w:pPr>
              <w:pStyle w:val="ConsPlusNormal"/>
            </w:pPr>
            <w:r w:rsidRPr="003B4CF3">
              <w:t>2</w:t>
            </w:r>
            <w:r w:rsidR="002D7F49">
              <w:t>1</w:t>
            </w:r>
            <w:r w:rsidRPr="003B4CF3">
              <w:t>.</w:t>
            </w:r>
          </w:p>
        </w:tc>
        <w:tc>
          <w:tcPr>
            <w:tcW w:w="794" w:type="dxa"/>
            <w:tcBorders>
              <w:top w:val="single" w:sz="4" w:space="0" w:color="auto"/>
              <w:left w:val="single" w:sz="4" w:space="0" w:color="auto"/>
              <w:bottom w:val="single" w:sz="4" w:space="0" w:color="auto"/>
              <w:right w:val="single" w:sz="4" w:space="0" w:color="auto"/>
            </w:tcBorders>
          </w:tcPr>
          <w:p w14:paraId="59A9E1DE" w14:textId="77777777" w:rsidR="00AF12EA" w:rsidRPr="003B4CF3" w:rsidRDefault="00AF12EA" w:rsidP="00C05FB9">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654AE7A0" w14:textId="77777777" w:rsidR="00AF12EA" w:rsidRPr="003B4CF3" w:rsidRDefault="00AF12EA" w:rsidP="00C05FB9">
            <w:pPr>
              <w:pStyle w:val="ConsPlusNormal"/>
            </w:pPr>
            <w:r w:rsidRPr="003B4CF3">
              <w:t>Бересклет сахалинский</w:t>
            </w:r>
          </w:p>
        </w:tc>
        <w:tc>
          <w:tcPr>
            <w:tcW w:w="958" w:type="dxa"/>
            <w:tcBorders>
              <w:top w:val="single" w:sz="4" w:space="0" w:color="auto"/>
              <w:left w:val="single" w:sz="4" w:space="0" w:color="auto"/>
              <w:bottom w:val="single" w:sz="4" w:space="0" w:color="auto"/>
              <w:right w:val="single" w:sz="4" w:space="0" w:color="auto"/>
            </w:tcBorders>
          </w:tcPr>
          <w:p w14:paraId="05A4C723"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1D782D4F"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66EEDE4"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08A91488"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59854A92" w14:textId="77777777" w:rsidR="00AF12EA" w:rsidRPr="003B4CF3" w:rsidRDefault="00AF12EA" w:rsidP="00C05FB9">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698AA079" w14:textId="77777777" w:rsidR="00AF12EA" w:rsidRPr="003B4CF3" w:rsidRDefault="00AF12EA" w:rsidP="00C05FB9">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063B2F35" w14:textId="77777777" w:rsidR="00AF12EA" w:rsidRPr="003B4CF3" w:rsidRDefault="00AF12EA" w:rsidP="00C05FB9">
            <w:pPr>
              <w:pStyle w:val="ConsPlusNormal"/>
              <w:jc w:val="center"/>
            </w:pPr>
          </w:p>
        </w:tc>
      </w:tr>
      <w:tr w:rsidR="00BD4635" w:rsidRPr="003B4CF3" w14:paraId="206400E7" w14:textId="77777777" w:rsidTr="00BD4635">
        <w:tc>
          <w:tcPr>
            <w:tcW w:w="510" w:type="dxa"/>
            <w:tcBorders>
              <w:top w:val="single" w:sz="4" w:space="0" w:color="auto"/>
              <w:left w:val="single" w:sz="4" w:space="0" w:color="auto"/>
              <w:bottom w:val="single" w:sz="4" w:space="0" w:color="auto"/>
              <w:right w:val="single" w:sz="4" w:space="0" w:color="auto"/>
            </w:tcBorders>
          </w:tcPr>
          <w:p w14:paraId="28341DBB" w14:textId="77777777" w:rsidR="00AF12EA" w:rsidRPr="003B4CF3" w:rsidRDefault="00AF12EA" w:rsidP="00C05FB9">
            <w:pPr>
              <w:pStyle w:val="ConsPlusNormal"/>
            </w:pPr>
            <w:r w:rsidRPr="003B4CF3">
              <w:t>2</w:t>
            </w:r>
            <w:r w:rsidR="002D7F49">
              <w:t>2</w:t>
            </w:r>
            <w:r w:rsidRPr="003B4CF3">
              <w:t>.</w:t>
            </w:r>
          </w:p>
        </w:tc>
        <w:tc>
          <w:tcPr>
            <w:tcW w:w="794" w:type="dxa"/>
            <w:tcBorders>
              <w:top w:val="single" w:sz="4" w:space="0" w:color="auto"/>
              <w:left w:val="single" w:sz="4" w:space="0" w:color="auto"/>
              <w:bottom w:val="single" w:sz="4" w:space="0" w:color="auto"/>
              <w:right w:val="single" w:sz="4" w:space="0" w:color="auto"/>
            </w:tcBorders>
          </w:tcPr>
          <w:p w14:paraId="72654B19" w14:textId="77777777" w:rsidR="00AF12EA" w:rsidRPr="003B4CF3" w:rsidRDefault="00AF12EA" w:rsidP="00C05FB9">
            <w:pPr>
              <w:pStyle w:val="ConsPlusNormal"/>
            </w:pPr>
            <w:r w:rsidRPr="003B4CF3">
              <w:t>Дер., куст.</w:t>
            </w:r>
          </w:p>
        </w:tc>
        <w:tc>
          <w:tcPr>
            <w:tcW w:w="2727" w:type="dxa"/>
            <w:tcBorders>
              <w:top w:val="single" w:sz="4" w:space="0" w:color="auto"/>
              <w:left w:val="single" w:sz="4" w:space="0" w:color="auto"/>
              <w:bottom w:val="single" w:sz="4" w:space="0" w:color="auto"/>
              <w:right w:val="single" w:sz="4" w:space="0" w:color="auto"/>
            </w:tcBorders>
          </w:tcPr>
          <w:p w14:paraId="32FEF8D1" w14:textId="77777777" w:rsidR="00AF12EA" w:rsidRPr="003B4CF3" w:rsidRDefault="00AF12EA" w:rsidP="00C05FB9">
            <w:pPr>
              <w:pStyle w:val="ConsPlusNormal"/>
            </w:pPr>
            <w:r w:rsidRPr="003B4CF3">
              <w:t>Боярышник кроваво-красный (сибирский)</w:t>
            </w:r>
          </w:p>
        </w:tc>
        <w:tc>
          <w:tcPr>
            <w:tcW w:w="958" w:type="dxa"/>
            <w:tcBorders>
              <w:top w:val="single" w:sz="4" w:space="0" w:color="auto"/>
              <w:left w:val="single" w:sz="4" w:space="0" w:color="auto"/>
              <w:bottom w:val="single" w:sz="4" w:space="0" w:color="auto"/>
              <w:right w:val="single" w:sz="4" w:space="0" w:color="auto"/>
            </w:tcBorders>
          </w:tcPr>
          <w:p w14:paraId="7A9C31C7"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552EA6EA"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9C63027"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43323D81"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796E6915" w14:textId="77777777" w:rsidR="00AF12EA" w:rsidRPr="003B4CF3" w:rsidRDefault="00AF12EA" w:rsidP="00C05FB9">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1BC24810" w14:textId="77777777" w:rsidR="00AF12EA" w:rsidRPr="003B4CF3" w:rsidRDefault="00AF12EA" w:rsidP="00C05FB9">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075343FD" w14:textId="77777777" w:rsidR="00AF12EA" w:rsidRPr="003B4CF3" w:rsidRDefault="00AF12EA" w:rsidP="00C05FB9">
            <w:pPr>
              <w:pStyle w:val="ConsPlusNormal"/>
              <w:jc w:val="center"/>
            </w:pPr>
          </w:p>
        </w:tc>
      </w:tr>
      <w:tr w:rsidR="00BD4635" w:rsidRPr="003B4CF3" w14:paraId="4D2CFA83" w14:textId="77777777" w:rsidTr="00BD4635">
        <w:tc>
          <w:tcPr>
            <w:tcW w:w="510" w:type="dxa"/>
            <w:tcBorders>
              <w:top w:val="single" w:sz="4" w:space="0" w:color="auto"/>
              <w:left w:val="single" w:sz="4" w:space="0" w:color="auto"/>
              <w:bottom w:val="single" w:sz="4" w:space="0" w:color="auto"/>
              <w:right w:val="single" w:sz="4" w:space="0" w:color="auto"/>
            </w:tcBorders>
          </w:tcPr>
          <w:p w14:paraId="3783560A" w14:textId="77777777" w:rsidR="00AF12EA" w:rsidRPr="003B4CF3" w:rsidRDefault="00AF12EA" w:rsidP="00C05FB9">
            <w:pPr>
              <w:pStyle w:val="ConsPlusNormal"/>
            </w:pPr>
            <w:r w:rsidRPr="003B4CF3">
              <w:t>2</w:t>
            </w:r>
            <w:r w:rsidR="002D7F49">
              <w:t>3</w:t>
            </w:r>
            <w:r w:rsidRPr="003B4CF3">
              <w:t>.</w:t>
            </w:r>
          </w:p>
        </w:tc>
        <w:tc>
          <w:tcPr>
            <w:tcW w:w="794" w:type="dxa"/>
            <w:tcBorders>
              <w:top w:val="single" w:sz="4" w:space="0" w:color="auto"/>
              <w:left w:val="single" w:sz="4" w:space="0" w:color="auto"/>
              <w:bottom w:val="single" w:sz="4" w:space="0" w:color="auto"/>
              <w:right w:val="single" w:sz="4" w:space="0" w:color="auto"/>
            </w:tcBorders>
          </w:tcPr>
          <w:p w14:paraId="44889958" w14:textId="77777777" w:rsidR="00AF12EA" w:rsidRPr="003B4CF3" w:rsidRDefault="00AF12EA" w:rsidP="00C05FB9">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476FAB65" w14:textId="77777777" w:rsidR="00AF12EA" w:rsidRPr="003B4CF3" w:rsidRDefault="00AF12EA" w:rsidP="00C05FB9">
            <w:pPr>
              <w:pStyle w:val="ConsPlusNormal"/>
            </w:pPr>
            <w:r w:rsidRPr="003B4CF3">
              <w:t xml:space="preserve">Боярышник </w:t>
            </w:r>
            <w:proofErr w:type="spellStart"/>
            <w:r w:rsidRPr="003B4CF3">
              <w:t>зеленомякотный</w:t>
            </w:r>
            <w:proofErr w:type="spellEnd"/>
          </w:p>
        </w:tc>
        <w:tc>
          <w:tcPr>
            <w:tcW w:w="958" w:type="dxa"/>
            <w:tcBorders>
              <w:top w:val="single" w:sz="4" w:space="0" w:color="auto"/>
              <w:left w:val="single" w:sz="4" w:space="0" w:color="auto"/>
              <w:bottom w:val="single" w:sz="4" w:space="0" w:color="auto"/>
              <w:right w:val="single" w:sz="4" w:space="0" w:color="auto"/>
            </w:tcBorders>
          </w:tcPr>
          <w:p w14:paraId="220F2725"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3A5D8E09"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321EAFB6"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5E4794AF"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7B1FE6EC" w14:textId="77777777" w:rsidR="00AF12EA" w:rsidRPr="003B4CF3" w:rsidRDefault="00AF12EA" w:rsidP="00C05FB9">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11EAD46A" w14:textId="77777777" w:rsidR="00AF12EA" w:rsidRPr="003B4CF3" w:rsidRDefault="00AF12EA" w:rsidP="00C05FB9">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78E3908A" w14:textId="77777777" w:rsidR="00AF12EA" w:rsidRPr="003B4CF3" w:rsidRDefault="00AF12EA" w:rsidP="00C05FB9">
            <w:pPr>
              <w:pStyle w:val="ConsPlusNormal"/>
              <w:jc w:val="center"/>
            </w:pPr>
          </w:p>
        </w:tc>
      </w:tr>
      <w:tr w:rsidR="00BD4635" w:rsidRPr="003B4CF3" w14:paraId="1204E782" w14:textId="77777777" w:rsidTr="00BD4635">
        <w:tc>
          <w:tcPr>
            <w:tcW w:w="510" w:type="dxa"/>
            <w:tcBorders>
              <w:top w:val="single" w:sz="4" w:space="0" w:color="auto"/>
              <w:left w:val="single" w:sz="4" w:space="0" w:color="auto"/>
              <w:bottom w:val="single" w:sz="4" w:space="0" w:color="auto"/>
              <w:right w:val="single" w:sz="4" w:space="0" w:color="auto"/>
            </w:tcBorders>
          </w:tcPr>
          <w:p w14:paraId="51936182" w14:textId="77777777" w:rsidR="00AF12EA" w:rsidRPr="003B4CF3" w:rsidRDefault="00AF12EA" w:rsidP="00C05FB9">
            <w:pPr>
              <w:pStyle w:val="ConsPlusNormal"/>
            </w:pPr>
            <w:r w:rsidRPr="003B4CF3">
              <w:t>2</w:t>
            </w:r>
            <w:r w:rsidR="002D7F49">
              <w:t>4</w:t>
            </w:r>
            <w:r w:rsidRPr="003B4CF3">
              <w:t>.</w:t>
            </w:r>
          </w:p>
        </w:tc>
        <w:tc>
          <w:tcPr>
            <w:tcW w:w="794" w:type="dxa"/>
            <w:tcBorders>
              <w:top w:val="single" w:sz="4" w:space="0" w:color="auto"/>
              <w:left w:val="single" w:sz="4" w:space="0" w:color="auto"/>
              <w:bottom w:val="single" w:sz="4" w:space="0" w:color="auto"/>
              <w:right w:val="single" w:sz="4" w:space="0" w:color="auto"/>
            </w:tcBorders>
          </w:tcPr>
          <w:p w14:paraId="1E10A3FA" w14:textId="77777777" w:rsidR="00AF12EA" w:rsidRPr="003B4CF3" w:rsidRDefault="00AF12EA" w:rsidP="00C05FB9">
            <w:pPr>
              <w:pStyle w:val="ConsPlusNormal"/>
            </w:pPr>
            <w:r w:rsidRPr="003B4CF3">
              <w:t>Дер., куст.</w:t>
            </w:r>
          </w:p>
        </w:tc>
        <w:tc>
          <w:tcPr>
            <w:tcW w:w="2727" w:type="dxa"/>
            <w:tcBorders>
              <w:top w:val="single" w:sz="4" w:space="0" w:color="auto"/>
              <w:left w:val="single" w:sz="4" w:space="0" w:color="auto"/>
              <w:bottom w:val="single" w:sz="4" w:space="0" w:color="auto"/>
              <w:right w:val="single" w:sz="4" w:space="0" w:color="auto"/>
            </w:tcBorders>
          </w:tcPr>
          <w:p w14:paraId="7F6F68EF" w14:textId="77777777" w:rsidR="00AF12EA" w:rsidRPr="003B4CF3" w:rsidRDefault="00AF12EA" w:rsidP="00C05FB9">
            <w:pPr>
              <w:pStyle w:val="ConsPlusNormal"/>
            </w:pPr>
            <w:r w:rsidRPr="003B4CF3">
              <w:t>Боярышник обыкновенный (колючий)</w:t>
            </w:r>
          </w:p>
        </w:tc>
        <w:tc>
          <w:tcPr>
            <w:tcW w:w="958" w:type="dxa"/>
            <w:tcBorders>
              <w:top w:val="single" w:sz="4" w:space="0" w:color="auto"/>
              <w:left w:val="single" w:sz="4" w:space="0" w:color="auto"/>
              <w:bottom w:val="single" w:sz="4" w:space="0" w:color="auto"/>
              <w:right w:val="single" w:sz="4" w:space="0" w:color="auto"/>
            </w:tcBorders>
          </w:tcPr>
          <w:p w14:paraId="7019A516"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22DF3E65"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96976D7"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0E010142"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5799EAB6" w14:textId="77777777" w:rsidR="00AF12EA" w:rsidRPr="003B4CF3" w:rsidRDefault="00AF12EA" w:rsidP="00C05FB9">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46CE28A0" w14:textId="77777777" w:rsidR="00AF12EA" w:rsidRPr="003B4CF3" w:rsidRDefault="00AF12EA" w:rsidP="00C05FB9">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6DF95A2A" w14:textId="77777777" w:rsidR="00AF12EA" w:rsidRPr="003B4CF3" w:rsidRDefault="00AF12EA" w:rsidP="00C05FB9">
            <w:pPr>
              <w:pStyle w:val="ConsPlusNormal"/>
              <w:jc w:val="center"/>
            </w:pPr>
          </w:p>
        </w:tc>
      </w:tr>
      <w:tr w:rsidR="00BD4635" w:rsidRPr="003B4CF3" w14:paraId="6E073775" w14:textId="77777777" w:rsidTr="00BD4635">
        <w:tc>
          <w:tcPr>
            <w:tcW w:w="510" w:type="dxa"/>
            <w:tcBorders>
              <w:top w:val="single" w:sz="4" w:space="0" w:color="auto"/>
              <w:left w:val="single" w:sz="4" w:space="0" w:color="auto"/>
              <w:bottom w:val="single" w:sz="4" w:space="0" w:color="auto"/>
              <w:right w:val="single" w:sz="4" w:space="0" w:color="auto"/>
            </w:tcBorders>
          </w:tcPr>
          <w:p w14:paraId="61322F94" w14:textId="77777777" w:rsidR="00AF12EA" w:rsidRPr="003B4CF3" w:rsidRDefault="00AF12EA" w:rsidP="00C05FB9">
            <w:pPr>
              <w:pStyle w:val="ConsPlusNormal"/>
            </w:pPr>
            <w:r w:rsidRPr="003B4CF3">
              <w:t>2</w:t>
            </w:r>
            <w:r w:rsidR="002D7F49">
              <w:t>5</w:t>
            </w:r>
            <w:r w:rsidRPr="003B4CF3">
              <w:t>.</w:t>
            </w:r>
          </w:p>
        </w:tc>
        <w:tc>
          <w:tcPr>
            <w:tcW w:w="794" w:type="dxa"/>
            <w:tcBorders>
              <w:top w:val="single" w:sz="4" w:space="0" w:color="auto"/>
              <w:left w:val="single" w:sz="4" w:space="0" w:color="auto"/>
              <w:bottom w:val="single" w:sz="4" w:space="0" w:color="auto"/>
              <w:right w:val="single" w:sz="4" w:space="0" w:color="auto"/>
            </w:tcBorders>
          </w:tcPr>
          <w:p w14:paraId="5D583A4C" w14:textId="77777777" w:rsidR="00AF12EA" w:rsidRPr="003B4CF3" w:rsidRDefault="00AF12EA" w:rsidP="00C05FB9">
            <w:pPr>
              <w:pStyle w:val="ConsPlusNormal"/>
            </w:pPr>
            <w:r w:rsidRPr="003B4CF3">
              <w:t>Дер., куст.</w:t>
            </w:r>
          </w:p>
        </w:tc>
        <w:tc>
          <w:tcPr>
            <w:tcW w:w="2727" w:type="dxa"/>
            <w:tcBorders>
              <w:top w:val="single" w:sz="4" w:space="0" w:color="auto"/>
              <w:left w:val="single" w:sz="4" w:space="0" w:color="auto"/>
              <w:bottom w:val="single" w:sz="4" w:space="0" w:color="auto"/>
              <w:right w:val="single" w:sz="4" w:space="0" w:color="auto"/>
            </w:tcBorders>
          </w:tcPr>
          <w:p w14:paraId="1CC16747" w14:textId="77777777" w:rsidR="00AF12EA" w:rsidRPr="003B4CF3" w:rsidRDefault="00AF12EA" w:rsidP="00C05FB9">
            <w:pPr>
              <w:pStyle w:val="ConsPlusNormal"/>
            </w:pPr>
            <w:r w:rsidRPr="003B4CF3">
              <w:t xml:space="preserve">Бузина </w:t>
            </w:r>
            <w:proofErr w:type="spellStart"/>
            <w:r w:rsidRPr="003B4CF3">
              <w:t>кистистая</w:t>
            </w:r>
            <w:proofErr w:type="spellEnd"/>
          </w:p>
        </w:tc>
        <w:tc>
          <w:tcPr>
            <w:tcW w:w="958" w:type="dxa"/>
            <w:tcBorders>
              <w:top w:val="single" w:sz="4" w:space="0" w:color="auto"/>
              <w:left w:val="single" w:sz="4" w:space="0" w:color="auto"/>
              <w:bottom w:val="single" w:sz="4" w:space="0" w:color="auto"/>
              <w:right w:val="single" w:sz="4" w:space="0" w:color="auto"/>
            </w:tcBorders>
          </w:tcPr>
          <w:p w14:paraId="42A3D753"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22885E66"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49A4153"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0CC8F7EE"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14DC12B8" w14:textId="77777777" w:rsidR="00AF12EA" w:rsidRPr="003B4CF3" w:rsidRDefault="00AF12EA" w:rsidP="00C05FB9">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59C6EB98" w14:textId="77777777" w:rsidR="00AF12EA" w:rsidRPr="003B4CF3" w:rsidRDefault="00AF12EA" w:rsidP="00C05FB9">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3F48FC63" w14:textId="77777777" w:rsidR="00AF12EA" w:rsidRPr="003B4CF3" w:rsidRDefault="00AF12EA" w:rsidP="00C05FB9">
            <w:pPr>
              <w:pStyle w:val="ConsPlusNormal"/>
              <w:jc w:val="center"/>
            </w:pPr>
          </w:p>
        </w:tc>
      </w:tr>
      <w:tr w:rsidR="00FD13CC" w:rsidRPr="003B4CF3" w14:paraId="098C3F7D" w14:textId="77777777" w:rsidTr="00BD4635">
        <w:tc>
          <w:tcPr>
            <w:tcW w:w="510" w:type="dxa"/>
            <w:tcBorders>
              <w:top w:val="single" w:sz="4" w:space="0" w:color="auto"/>
              <w:left w:val="single" w:sz="4" w:space="0" w:color="auto"/>
              <w:bottom w:val="single" w:sz="4" w:space="0" w:color="auto"/>
              <w:right w:val="single" w:sz="4" w:space="0" w:color="auto"/>
            </w:tcBorders>
          </w:tcPr>
          <w:p w14:paraId="25E76703" w14:textId="77777777" w:rsidR="00FD13CC" w:rsidRPr="003B4CF3" w:rsidRDefault="002D7F49" w:rsidP="00C05FB9">
            <w:pPr>
              <w:pStyle w:val="ConsPlusNormal"/>
            </w:pPr>
            <w:r>
              <w:t>26.</w:t>
            </w:r>
          </w:p>
        </w:tc>
        <w:tc>
          <w:tcPr>
            <w:tcW w:w="794" w:type="dxa"/>
            <w:tcBorders>
              <w:top w:val="single" w:sz="4" w:space="0" w:color="auto"/>
              <w:left w:val="single" w:sz="4" w:space="0" w:color="auto"/>
              <w:bottom w:val="single" w:sz="4" w:space="0" w:color="auto"/>
              <w:right w:val="single" w:sz="4" w:space="0" w:color="auto"/>
            </w:tcBorders>
          </w:tcPr>
          <w:p w14:paraId="396799F5" w14:textId="77777777" w:rsidR="00FD13CC" w:rsidRPr="003B4CF3" w:rsidRDefault="00FD13CC" w:rsidP="00C05FB9">
            <w:pPr>
              <w:pStyle w:val="ConsPlusNormal"/>
            </w:pPr>
            <w:r>
              <w:t>Куст.</w:t>
            </w:r>
          </w:p>
        </w:tc>
        <w:tc>
          <w:tcPr>
            <w:tcW w:w="2727" w:type="dxa"/>
            <w:tcBorders>
              <w:top w:val="single" w:sz="4" w:space="0" w:color="auto"/>
              <w:left w:val="single" w:sz="4" w:space="0" w:color="auto"/>
              <w:bottom w:val="single" w:sz="4" w:space="0" w:color="auto"/>
              <w:right w:val="single" w:sz="4" w:space="0" w:color="auto"/>
            </w:tcBorders>
          </w:tcPr>
          <w:p w14:paraId="568A2ADD" w14:textId="77777777" w:rsidR="00FD13CC" w:rsidRPr="003B4CF3" w:rsidRDefault="00FD13CC" w:rsidP="00C05FB9">
            <w:pPr>
              <w:pStyle w:val="ConsPlusNormal"/>
            </w:pPr>
            <w:r>
              <w:t>Вейгела (разные виды)</w:t>
            </w:r>
          </w:p>
        </w:tc>
        <w:tc>
          <w:tcPr>
            <w:tcW w:w="958" w:type="dxa"/>
            <w:tcBorders>
              <w:top w:val="single" w:sz="4" w:space="0" w:color="auto"/>
              <w:left w:val="single" w:sz="4" w:space="0" w:color="auto"/>
              <w:bottom w:val="single" w:sz="4" w:space="0" w:color="auto"/>
              <w:right w:val="single" w:sz="4" w:space="0" w:color="auto"/>
            </w:tcBorders>
          </w:tcPr>
          <w:p w14:paraId="0D9B387B" w14:textId="77777777" w:rsidR="00FD13CC" w:rsidRPr="003B4CF3" w:rsidRDefault="00FD13CC"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16D27225" w14:textId="77777777" w:rsidR="00FD13CC" w:rsidRPr="003B4CF3" w:rsidRDefault="00FD13CC" w:rsidP="00C05FB9">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14:paraId="2271B668" w14:textId="77777777" w:rsidR="00FD13CC" w:rsidRPr="003B4CF3" w:rsidRDefault="00FD13CC"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7F6F79C3" w14:textId="77777777" w:rsidR="00FD13CC" w:rsidRPr="003B4CF3" w:rsidRDefault="00FD13CC" w:rsidP="00C05FB9">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14:paraId="729F20B4" w14:textId="77777777" w:rsidR="00FD13CC" w:rsidRPr="003B4CF3" w:rsidRDefault="00FD13CC" w:rsidP="00C05FB9">
            <w:pPr>
              <w:pStyle w:val="ConsPlusNormal"/>
              <w:jc w:val="center"/>
            </w:pPr>
            <w:r>
              <w:t>+</w:t>
            </w:r>
          </w:p>
        </w:tc>
        <w:tc>
          <w:tcPr>
            <w:tcW w:w="1142" w:type="dxa"/>
            <w:tcBorders>
              <w:top w:val="single" w:sz="4" w:space="0" w:color="auto"/>
              <w:left w:val="single" w:sz="4" w:space="0" w:color="auto"/>
              <w:bottom w:val="single" w:sz="4" w:space="0" w:color="auto"/>
              <w:right w:val="single" w:sz="4" w:space="0" w:color="auto"/>
            </w:tcBorders>
          </w:tcPr>
          <w:p w14:paraId="5DB684C3" w14:textId="77777777" w:rsidR="00FD13CC" w:rsidRPr="003B4CF3" w:rsidRDefault="00FD13CC" w:rsidP="00C05FB9">
            <w:pPr>
              <w:pStyle w:val="ConsPlusNormal"/>
              <w:jc w:val="center"/>
            </w:pPr>
            <w:r>
              <w:t>+</w:t>
            </w:r>
          </w:p>
        </w:tc>
        <w:tc>
          <w:tcPr>
            <w:tcW w:w="1276" w:type="dxa"/>
            <w:tcBorders>
              <w:top w:val="single" w:sz="4" w:space="0" w:color="auto"/>
              <w:left w:val="single" w:sz="4" w:space="0" w:color="auto"/>
              <w:bottom w:val="single" w:sz="4" w:space="0" w:color="auto"/>
              <w:right w:val="single" w:sz="4" w:space="0" w:color="auto"/>
            </w:tcBorders>
          </w:tcPr>
          <w:p w14:paraId="3E1011EB" w14:textId="77777777" w:rsidR="00FD13CC" w:rsidRPr="003B4CF3" w:rsidRDefault="00FD13CC" w:rsidP="00C05FB9">
            <w:pPr>
              <w:pStyle w:val="ConsPlusNormal"/>
              <w:jc w:val="center"/>
            </w:pPr>
          </w:p>
        </w:tc>
      </w:tr>
      <w:tr w:rsidR="00BD4635" w:rsidRPr="003B4CF3" w14:paraId="02FEC84A" w14:textId="77777777" w:rsidTr="00BD4635">
        <w:tc>
          <w:tcPr>
            <w:tcW w:w="510" w:type="dxa"/>
            <w:tcBorders>
              <w:top w:val="single" w:sz="4" w:space="0" w:color="auto"/>
              <w:left w:val="single" w:sz="4" w:space="0" w:color="auto"/>
              <w:bottom w:val="single" w:sz="4" w:space="0" w:color="auto"/>
              <w:right w:val="single" w:sz="4" w:space="0" w:color="auto"/>
            </w:tcBorders>
          </w:tcPr>
          <w:p w14:paraId="646C4D17" w14:textId="77777777" w:rsidR="00AF12EA" w:rsidRPr="003B4CF3" w:rsidRDefault="00AF12EA" w:rsidP="00C05FB9">
            <w:pPr>
              <w:pStyle w:val="ConsPlusNormal"/>
            </w:pPr>
            <w:r w:rsidRPr="003B4CF3">
              <w:t>27.</w:t>
            </w:r>
          </w:p>
        </w:tc>
        <w:tc>
          <w:tcPr>
            <w:tcW w:w="794" w:type="dxa"/>
            <w:tcBorders>
              <w:top w:val="single" w:sz="4" w:space="0" w:color="auto"/>
              <w:left w:val="single" w:sz="4" w:space="0" w:color="auto"/>
              <w:bottom w:val="single" w:sz="4" w:space="0" w:color="auto"/>
              <w:right w:val="single" w:sz="4" w:space="0" w:color="auto"/>
            </w:tcBorders>
          </w:tcPr>
          <w:p w14:paraId="29D64B6A" w14:textId="77777777" w:rsidR="00AF12EA" w:rsidRPr="003B4CF3" w:rsidRDefault="00AF12EA" w:rsidP="00C05FB9">
            <w:pPr>
              <w:pStyle w:val="ConsPlusNormal"/>
            </w:pPr>
            <w:r w:rsidRPr="003B4CF3">
              <w:t>Дер., куст.</w:t>
            </w:r>
          </w:p>
        </w:tc>
        <w:tc>
          <w:tcPr>
            <w:tcW w:w="2727" w:type="dxa"/>
            <w:tcBorders>
              <w:top w:val="single" w:sz="4" w:space="0" w:color="auto"/>
              <w:left w:val="single" w:sz="4" w:space="0" w:color="auto"/>
              <w:bottom w:val="single" w:sz="4" w:space="0" w:color="auto"/>
              <w:right w:val="single" w:sz="4" w:space="0" w:color="auto"/>
            </w:tcBorders>
          </w:tcPr>
          <w:p w14:paraId="1D17F61B" w14:textId="77777777" w:rsidR="00AF12EA" w:rsidRPr="003B4CF3" w:rsidRDefault="00AF12EA" w:rsidP="00C05FB9">
            <w:pPr>
              <w:pStyle w:val="ConsPlusNormal"/>
            </w:pPr>
            <w:r w:rsidRPr="003B4CF3">
              <w:t>Вяз приземистый (мелколистный)</w:t>
            </w:r>
          </w:p>
        </w:tc>
        <w:tc>
          <w:tcPr>
            <w:tcW w:w="958" w:type="dxa"/>
            <w:tcBorders>
              <w:top w:val="single" w:sz="4" w:space="0" w:color="auto"/>
              <w:left w:val="single" w:sz="4" w:space="0" w:color="auto"/>
              <w:bottom w:val="single" w:sz="4" w:space="0" w:color="auto"/>
              <w:right w:val="single" w:sz="4" w:space="0" w:color="auto"/>
            </w:tcBorders>
          </w:tcPr>
          <w:p w14:paraId="3B49200F" w14:textId="77777777" w:rsidR="00AF12EA" w:rsidRPr="003B4CF3" w:rsidRDefault="00AF12EA" w:rsidP="00C05FB9">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7F5FA667"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37FBE26"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6AE6DAE" w14:textId="77777777" w:rsidR="00AF12EA" w:rsidRPr="003B4CF3" w:rsidRDefault="00AF12EA" w:rsidP="00C05FB9">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0CB276B1" w14:textId="77777777" w:rsidR="00AF12EA" w:rsidRPr="003B4CF3" w:rsidRDefault="00AF12EA" w:rsidP="00C05FB9">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35802CE8" w14:textId="77777777" w:rsidR="00AF12EA" w:rsidRPr="003B4CF3" w:rsidRDefault="00AF12EA" w:rsidP="00C05FB9">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11479A80" w14:textId="77777777" w:rsidR="00AF12EA" w:rsidRPr="003B4CF3" w:rsidRDefault="00AF12EA" w:rsidP="00C05FB9">
            <w:pPr>
              <w:pStyle w:val="ConsPlusNormal"/>
              <w:jc w:val="center"/>
            </w:pPr>
          </w:p>
        </w:tc>
      </w:tr>
      <w:tr w:rsidR="00AD08B5" w:rsidRPr="003B4CF3" w14:paraId="1EE323E5" w14:textId="77777777" w:rsidTr="00BD4635">
        <w:tc>
          <w:tcPr>
            <w:tcW w:w="510" w:type="dxa"/>
            <w:tcBorders>
              <w:top w:val="single" w:sz="4" w:space="0" w:color="auto"/>
              <w:left w:val="single" w:sz="4" w:space="0" w:color="auto"/>
              <w:bottom w:val="single" w:sz="4" w:space="0" w:color="auto"/>
              <w:right w:val="single" w:sz="4" w:space="0" w:color="auto"/>
            </w:tcBorders>
          </w:tcPr>
          <w:p w14:paraId="035683AC" w14:textId="77777777" w:rsidR="00AD08B5" w:rsidRPr="003B4CF3" w:rsidRDefault="00AD08B5" w:rsidP="00AD08B5">
            <w:pPr>
              <w:pStyle w:val="ConsPlusNormal"/>
            </w:pPr>
            <w:r w:rsidRPr="003B4CF3">
              <w:t>2</w:t>
            </w:r>
            <w:r w:rsidR="002D7F49">
              <w:t>8</w:t>
            </w:r>
            <w:r w:rsidRPr="003B4CF3">
              <w:t>.</w:t>
            </w:r>
          </w:p>
        </w:tc>
        <w:tc>
          <w:tcPr>
            <w:tcW w:w="794" w:type="dxa"/>
            <w:tcBorders>
              <w:top w:val="single" w:sz="4" w:space="0" w:color="auto"/>
              <w:left w:val="single" w:sz="4" w:space="0" w:color="auto"/>
              <w:bottom w:val="single" w:sz="4" w:space="0" w:color="auto"/>
              <w:right w:val="single" w:sz="4" w:space="0" w:color="auto"/>
            </w:tcBorders>
          </w:tcPr>
          <w:p w14:paraId="29060739"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674FE6D8" w14:textId="77777777" w:rsidR="00AD08B5" w:rsidRPr="003B4CF3" w:rsidRDefault="00AD08B5" w:rsidP="00AD08B5">
            <w:pPr>
              <w:pStyle w:val="ConsPlusNormal"/>
            </w:pPr>
            <w:r w:rsidRPr="003B4CF3">
              <w:t>Вяз японский</w:t>
            </w:r>
          </w:p>
        </w:tc>
        <w:tc>
          <w:tcPr>
            <w:tcW w:w="958" w:type="dxa"/>
            <w:tcBorders>
              <w:top w:val="single" w:sz="4" w:space="0" w:color="auto"/>
              <w:left w:val="single" w:sz="4" w:space="0" w:color="auto"/>
              <w:bottom w:val="single" w:sz="4" w:space="0" w:color="auto"/>
              <w:right w:val="single" w:sz="4" w:space="0" w:color="auto"/>
            </w:tcBorders>
          </w:tcPr>
          <w:p w14:paraId="7F57D28E"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67359143"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0D12A4F7"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F4F413E"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3E86B320" w14:textId="77777777" w:rsidR="00AD08B5" w:rsidRPr="003B4CF3" w:rsidRDefault="00AD08B5" w:rsidP="00AD08B5">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5092B707"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278470AB" w14:textId="77777777" w:rsidR="00AD08B5" w:rsidRPr="003B4CF3" w:rsidRDefault="00AD08B5" w:rsidP="00AD08B5">
            <w:pPr>
              <w:pStyle w:val="ConsPlusNormal"/>
              <w:jc w:val="center"/>
            </w:pPr>
          </w:p>
        </w:tc>
      </w:tr>
      <w:tr w:rsidR="00AD08B5" w:rsidRPr="003B4CF3" w14:paraId="1B94F851" w14:textId="77777777" w:rsidTr="00BD4635">
        <w:tc>
          <w:tcPr>
            <w:tcW w:w="510" w:type="dxa"/>
            <w:tcBorders>
              <w:top w:val="single" w:sz="4" w:space="0" w:color="auto"/>
              <w:left w:val="single" w:sz="4" w:space="0" w:color="auto"/>
              <w:bottom w:val="single" w:sz="4" w:space="0" w:color="auto"/>
              <w:right w:val="single" w:sz="4" w:space="0" w:color="auto"/>
            </w:tcBorders>
          </w:tcPr>
          <w:p w14:paraId="0AE4BE85" w14:textId="77777777" w:rsidR="00AD08B5" w:rsidRPr="003B4CF3" w:rsidRDefault="00AD08B5" w:rsidP="00AD08B5">
            <w:pPr>
              <w:pStyle w:val="ConsPlusNormal"/>
            </w:pPr>
            <w:r w:rsidRPr="003B4CF3">
              <w:t>2</w:t>
            </w:r>
            <w:r w:rsidR="002D7F49">
              <w:t>9</w:t>
            </w:r>
            <w:r w:rsidRPr="003B4CF3">
              <w:t>.</w:t>
            </w:r>
          </w:p>
        </w:tc>
        <w:tc>
          <w:tcPr>
            <w:tcW w:w="794" w:type="dxa"/>
            <w:tcBorders>
              <w:top w:val="single" w:sz="4" w:space="0" w:color="auto"/>
              <w:left w:val="single" w:sz="4" w:space="0" w:color="auto"/>
              <w:bottom w:val="single" w:sz="4" w:space="0" w:color="auto"/>
              <w:right w:val="single" w:sz="4" w:space="0" w:color="auto"/>
            </w:tcBorders>
          </w:tcPr>
          <w:p w14:paraId="046D9BE2"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7C01DCFA" w14:textId="77777777" w:rsidR="00AD08B5" w:rsidRPr="003B4CF3" w:rsidRDefault="00AD08B5" w:rsidP="00AD08B5">
            <w:pPr>
              <w:pStyle w:val="ConsPlusNormal"/>
            </w:pPr>
            <w:r w:rsidRPr="003B4CF3">
              <w:t>Ильм долинный</w:t>
            </w:r>
          </w:p>
        </w:tc>
        <w:tc>
          <w:tcPr>
            <w:tcW w:w="958" w:type="dxa"/>
            <w:tcBorders>
              <w:top w:val="single" w:sz="4" w:space="0" w:color="auto"/>
              <w:left w:val="single" w:sz="4" w:space="0" w:color="auto"/>
              <w:bottom w:val="single" w:sz="4" w:space="0" w:color="auto"/>
              <w:right w:val="single" w:sz="4" w:space="0" w:color="auto"/>
            </w:tcBorders>
          </w:tcPr>
          <w:p w14:paraId="6E8765A5"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5B534A79"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55CF494"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A1F8577"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6500CCF"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68082E4C"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1CE5164B" w14:textId="77777777" w:rsidR="00AD08B5" w:rsidRPr="003B4CF3" w:rsidRDefault="00AD08B5" w:rsidP="00AD08B5">
            <w:pPr>
              <w:pStyle w:val="ConsPlusNormal"/>
              <w:jc w:val="center"/>
            </w:pPr>
          </w:p>
        </w:tc>
      </w:tr>
      <w:tr w:rsidR="00AD08B5" w:rsidRPr="003B4CF3" w14:paraId="6D04AD83" w14:textId="77777777" w:rsidTr="00BD4635">
        <w:tc>
          <w:tcPr>
            <w:tcW w:w="510" w:type="dxa"/>
            <w:tcBorders>
              <w:top w:val="single" w:sz="4" w:space="0" w:color="auto"/>
              <w:left w:val="single" w:sz="4" w:space="0" w:color="auto"/>
              <w:bottom w:val="single" w:sz="4" w:space="0" w:color="auto"/>
              <w:right w:val="single" w:sz="4" w:space="0" w:color="auto"/>
            </w:tcBorders>
          </w:tcPr>
          <w:p w14:paraId="3D06F053" w14:textId="77777777" w:rsidR="00AD08B5" w:rsidRPr="003B4CF3" w:rsidRDefault="00AD08B5" w:rsidP="00AD08B5">
            <w:pPr>
              <w:pStyle w:val="ConsPlusNormal"/>
            </w:pPr>
            <w:r w:rsidRPr="003B4CF3">
              <w:t>30.</w:t>
            </w:r>
          </w:p>
        </w:tc>
        <w:tc>
          <w:tcPr>
            <w:tcW w:w="794" w:type="dxa"/>
            <w:tcBorders>
              <w:top w:val="single" w:sz="4" w:space="0" w:color="auto"/>
              <w:left w:val="single" w:sz="4" w:space="0" w:color="auto"/>
              <w:bottom w:val="single" w:sz="4" w:space="0" w:color="auto"/>
              <w:right w:val="single" w:sz="4" w:space="0" w:color="auto"/>
            </w:tcBorders>
          </w:tcPr>
          <w:p w14:paraId="4E3E8322" w14:textId="77777777" w:rsidR="00AD08B5" w:rsidRPr="003B4CF3" w:rsidRDefault="00AD08B5" w:rsidP="00AD08B5">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4F39872B" w14:textId="77777777" w:rsidR="00AD08B5" w:rsidRPr="003B4CF3" w:rsidRDefault="00AD08B5" w:rsidP="00AD08B5">
            <w:pPr>
              <w:pStyle w:val="ConsPlusNormal"/>
            </w:pPr>
            <w:r w:rsidRPr="003B4CF3">
              <w:t>Гортензия метельчатая</w:t>
            </w:r>
          </w:p>
        </w:tc>
        <w:tc>
          <w:tcPr>
            <w:tcW w:w="958" w:type="dxa"/>
            <w:tcBorders>
              <w:top w:val="single" w:sz="4" w:space="0" w:color="auto"/>
              <w:left w:val="single" w:sz="4" w:space="0" w:color="auto"/>
              <w:bottom w:val="single" w:sz="4" w:space="0" w:color="auto"/>
              <w:right w:val="single" w:sz="4" w:space="0" w:color="auto"/>
            </w:tcBorders>
          </w:tcPr>
          <w:p w14:paraId="6D0351F6"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336C464D"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5BD1BC3B"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82F0F7C"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6071B8AC"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05C69A45" w14:textId="77777777" w:rsidR="00AD08B5" w:rsidRPr="003B4CF3" w:rsidRDefault="00AD08B5" w:rsidP="00AD08B5">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2F18FF3E" w14:textId="77777777" w:rsidR="00AD08B5" w:rsidRPr="003B4CF3" w:rsidRDefault="00AD08B5" w:rsidP="00AD08B5">
            <w:pPr>
              <w:pStyle w:val="ConsPlusNormal"/>
              <w:jc w:val="center"/>
            </w:pPr>
          </w:p>
        </w:tc>
      </w:tr>
      <w:tr w:rsidR="00AD08B5" w:rsidRPr="003B4CF3" w14:paraId="748370F6" w14:textId="77777777" w:rsidTr="00BD4635">
        <w:tc>
          <w:tcPr>
            <w:tcW w:w="510" w:type="dxa"/>
            <w:tcBorders>
              <w:top w:val="single" w:sz="4" w:space="0" w:color="auto"/>
              <w:left w:val="single" w:sz="4" w:space="0" w:color="auto"/>
              <w:bottom w:val="single" w:sz="4" w:space="0" w:color="auto"/>
              <w:right w:val="single" w:sz="4" w:space="0" w:color="auto"/>
            </w:tcBorders>
          </w:tcPr>
          <w:p w14:paraId="67815913" w14:textId="77777777" w:rsidR="00AD08B5" w:rsidRPr="003B4CF3" w:rsidRDefault="00AD08B5" w:rsidP="00AD08B5">
            <w:pPr>
              <w:pStyle w:val="ConsPlusNormal"/>
            </w:pPr>
            <w:r w:rsidRPr="003B4CF3">
              <w:t>31.</w:t>
            </w:r>
          </w:p>
        </w:tc>
        <w:tc>
          <w:tcPr>
            <w:tcW w:w="794" w:type="dxa"/>
            <w:tcBorders>
              <w:top w:val="single" w:sz="4" w:space="0" w:color="auto"/>
              <w:left w:val="single" w:sz="4" w:space="0" w:color="auto"/>
              <w:bottom w:val="single" w:sz="4" w:space="0" w:color="auto"/>
              <w:right w:val="single" w:sz="4" w:space="0" w:color="auto"/>
            </w:tcBorders>
          </w:tcPr>
          <w:p w14:paraId="684309B0" w14:textId="77777777" w:rsidR="00AD08B5" w:rsidRPr="003B4CF3" w:rsidRDefault="00AD08B5" w:rsidP="00AD08B5">
            <w:pPr>
              <w:pStyle w:val="ConsPlusNormal"/>
            </w:pPr>
            <w:r w:rsidRPr="003B4CF3">
              <w:t>Лина</w:t>
            </w:r>
          </w:p>
        </w:tc>
        <w:tc>
          <w:tcPr>
            <w:tcW w:w="2727" w:type="dxa"/>
            <w:tcBorders>
              <w:top w:val="single" w:sz="4" w:space="0" w:color="auto"/>
              <w:left w:val="single" w:sz="4" w:space="0" w:color="auto"/>
              <w:bottom w:val="single" w:sz="4" w:space="0" w:color="auto"/>
              <w:right w:val="single" w:sz="4" w:space="0" w:color="auto"/>
            </w:tcBorders>
          </w:tcPr>
          <w:p w14:paraId="6ED79255" w14:textId="77777777" w:rsidR="00AD08B5" w:rsidRPr="003B4CF3" w:rsidRDefault="00AD08B5" w:rsidP="00AD08B5">
            <w:pPr>
              <w:pStyle w:val="ConsPlusNormal"/>
            </w:pPr>
            <w:r w:rsidRPr="003B4CF3">
              <w:t>Гортензия черешчатая</w:t>
            </w:r>
          </w:p>
        </w:tc>
        <w:tc>
          <w:tcPr>
            <w:tcW w:w="958" w:type="dxa"/>
            <w:tcBorders>
              <w:top w:val="single" w:sz="4" w:space="0" w:color="auto"/>
              <w:left w:val="single" w:sz="4" w:space="0" w:color="auto"/>
              <w:bottom w:val="single" w:sz="4" w:space="0" w:color="auto"/>
              <w:right w:val="single" w:sz="4" w:space="0" w:color="auto"/>
            </w:tcBorders>
          </w:tcPr>
          <w:p w14:paraId="5F15A836"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5CE2F7A8"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0A43D248"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66E6DD5C"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41C6FE05"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0A0BD95D"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039E8C92" w14:textId="77777777" w:rsidR="00AD08B5" w:rsidRPr="003B4CF3" w:rsidRDefault="00AD08B5" w:rsidP="00AD08B5">
            <w:pPr>
              <w:pStyle w:val="ConsPlusNormal"/>
              <w:jc w:val="center"/>
            </w:pPr>
            <w:r w:rsidRPr="003B4CF3">
              <w:t>+</w:t>
            </w:r>
          </w:p>
        </w:tc>
      </w:tr>
      <w:tr w:rsidR="00AD08B5" w:rsidRPr="003B4CF3" w14:paraId="55FE22DD" w14:textId="77777777" w:rsidTr="00BD4635">
        <w:tc>
          <w:tcPr>
            <w:tcW w:w="510" w:type="dxa"/>
            <w:tcBorders>
              <w:top w:val="single" w:sz="4" w:space="0" w:color="auto"/>
              <w:left w:val="single" w:sz="4" w:space="0" w:color="auto"/>
              <w:bottom w:val="single" w:sz="4" w:space="0" w:color="auto"/>
              <w:right w:val="single" w:sz="4" w:space="0" w:color="auto"/>
            </w:tcBorders>
          </w:tcPr>
          <w:p w14:paraId="719188D9" w14:textId="77777777" w:rsidR="00AD08B5" w:rsidRPr="003B4CF3" w:rsidRDefault="00AD08B5" w:rsidP="00AD08B5">
            <w:pPr>
              <w:pStyle w:val="ConsPlusNormal"/>
            </w:pPr>
            <w:r w:rsidRPr="003B4CF3">
              <w:t>32.</w:t>
            </w:r>
          </w:p>
        </w:tc>
        <w:tc>
          <w:tcPr>
            <w:tcW w:w="794" w:type="dxa"/>
            <w:tcBorders>
              <w:top w:val="single" w:sz="4" w:space="0" w:color="auto"/>
              <w:left w:val="single" w:sz="4" w:space="0" w:color="auto"/>
              <w:bottom w:val="single" w:sz="4" w:space="0" w:color="auto"/>
              <w:right w:val="single" w:sz="4" w:space="0" w:color="auto"/>
            </w:tcBorders>
          </w:tcPr>
          <w:p w14:paraId="773BD3DB"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4D3B6F78" w14:textId="77777777" w:rsidR="00AD08B5" w:rsidRPr="003B4CF3" w:rsidRDefault="00AD08B5" w:rsidP="00AD08B5">
            <w:pPr>
              <w:pStyle w:val="ConsPlusNormal"/>
            </w:pPr>
            <w:r w:rsidRPr="003B4CF3">
              <w:t>Груша уссурийская</w:t>
            </w:r>
          </w:p>
        </w:tc>
        <w:tc>
          <w:tcPr>
            <w:tcW w:w="958" w:type="dxa"/>
            <w:tcBorders>
              <w:top w:val="single" w:sz="4" w:space="0" w:color="auto"/>
              <w:left w:val="single" w:sz="4" w:space="0" w:color="auto"/>
              <w:bottom w:val="single" w:sz="4" w:space="0" w:color="auto"/>
              <w:right w:val="single" w:sz="4" w:space="0" w:color="auto"/>
            </w:tcBorders>
          </w:tcPr>
          <w:p w14:paraId="7C30329F"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6012EA68"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50B7804E"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AC21916"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3493848" w14:textId="77777777" w:rsidR="00AD08B5" w:rsidRPr="003B4CF3" w:rsidRDefault="00AD08B5" w:rsidP="00AD08B5">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5B011372"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5353EED4" w14:textId="77777777" w:rsidR="00AD08B5" w:rsidRPr="003B4CF3" w:rsidRDefault="00AD08B5" w:rsidP="00AD08B5">
            <w:pPr>
              <w:pStyle w:val="ConsPlusNormal"/>
              <w:jc w:val="center"/>
            </w:pPr>
          </w:p>
        </w:tc>
      </w:tr>
      <w:tr w:rsidR="00AD08B5" w:rsidRPr="003B4CF3" w14:paraId="47F7D13D" w14:textId="77777777" w:rsidTr="00BD4635">
        <w:tc>
          <w:tcPr>
            <w:tcW w:w="510" w:type="dxa"/>
            <w:tcBorders>
              <w:top w:val="single" w:sz="4" w:space="0" w:color="auto"/>
              <w:left w:val="single" w:sz="4" w:space="0" w:color="auto"/>
              <w:bottom w:val="single" w:sz="4" w:space="0" w:color="auto"/>
              <w:right w:val="single" w:sz="4" w:space="0" w:color="auto"/>
            </w:tcBorders>
          </w:tcPr>
          <w:p w14:paraId="118C6F0D" w14:textId="77777777" w:rsidR="00AD08B5" w:rsidRPr="003B4CF3" w:rsidRDefault="002D7F49" w:rsidP="00AD08B5">
            <w:pPr>
              <w:pStyle w:val="ConsPlusNormal"/>
            </w:pPr>
            <w:r>
              <w:t>33.</w:t>
            </w:r>
          </w:p>
        </w:tc>
        <w:tc>
          <w:tcPr>
            <w:tcW w:w="794" w:type="dxa"/>
            <w:tcBorders>
              <w:top w:val="single" w:sz="4" w:space="0" w:color="auto"/>
              <w:left w:val="single" w:sz="4" w:space="0" w:color="auto"/>
              <w:bottom w:val="single" w:sz="4" w:space="0" w:color="auto"/>
              <w:right w:val="single" w:sz="4" w:space="0" w:color="auto"/>
            </w:tcBorders>
          </w:tcPr>
          <w:p w14:paraId="538CF560" w14:textId="77777777" w:rsidR="00AD08B5" w:rsidRPr="003B4CF3" w:rsidRDefault="00AD08B5" w:rsidP="00AD08B5">
            <w:pPr>
              <w:pStyle w:val="ConsPlusNormal"/>
            </w:pPr>
            <w:r>
              <w:t>Дер.</w:t>
            </w:r>
          </w:p>
        </w:tc>
        <w:tc>
          <w:tcPr>
            <w:tcW w:w="2727" w:type="dxa"/>
            <w:tcBorders>
              <w:top w:val="single" w:sz="4" w:space="0" w:color="auto"/>
              <w:left w:val="single" w:sz="4" w:space="0" w:color="auto"/>
              <w:bottom w:val="single" w:sz="4" w:space="0" w:color="auto"/>
              <w:right w:val="single" w:sz="4" w:space="0" w:color="auto"/>
            </w:tcBorders>
          </w:tcPr>
          <w:p w14:paraId="61AE51CB" w14:textId="77777777" w:rsidR="00AD08B5" w:rsidRDefault="00AD08B5" w:rsidP="00AD08B5">
            <w:pPr>
              <w:pStyle w:val="ConsPlusNormal"/>
            </w:pPr>
            <w:r>
              <w:t>Дуб курчавый</w:t>
            </w:r>
          </w:p>
        </w:tc>
        <w:tc>
          <w:tcPr>
            <w:tcW w:w="958" w:type="dxa"/>
            <w:tcBorders>
              <w:top w:val="single" w:sz="4" w:space="0" w:color="auto"/>
              <w:left w:val="single" w:sz="4" w:space="0" w:color="auto"/>
              <w:bottom w:val="single" w:sz="4" w:space="0" w:color="auto"/>
              <w:right w:val="single" w:sz="4" w:space="0" w:color="auto"/>
            </w:tcBorders>
          </w:tcPr>
          <w:p w14:paraId="7784C47D"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3B72F741" w14:textId="77777777" w:rsidR="00AD08B5" w:rsidRPr="003B4CF3" w:rsidRDefault="00AD08B5" w:rsidP="00AD08B5">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14:paraId="44845E97" w14:textId="77777777" w:rsidR="00AD08B5" w:rsidRPr="003B4CF3" w:rsidRDefault="00AD08B5" w:rsidP="00AD08B5">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14:paraId="252DA8DD" w14:textId="77777777" w:rsidR="00AD08B5" w:rsidRPr="003B4CF3" w:rsidRDefault="00AD08B5" w:rsidP="00AD08B5">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14:paraId="63B3F03D"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091438B8"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67D0952D" w14:textId="77777777" w:rsidR="00AD08B5" w:rsidRPr="003B4CF3" w:rsidRDefault="00AD08B5" w:rsidP="00AD08B5">
            <w:pPr>
              <w:pStyle w:val="ConsPlusNormal"/>
              <w:jc w:val="center"/>
            </w:pPr>
          </w:p>
        </w:tc>
      </w:tr>
      <w:tr w:rsidR="00AD08B5" w:rsidRPr="003B4CF3" w14:paraId="22AA3E01" w14:textId="77777777" w:rsidTr="00BD4635">
        <w:tc>
          <w:tcPr>
            <w:tcW w:w="510" w:type="dxa"/>
            <w:tcBorders>
              <w:top w:val="single" w:sz="4" w:space="0" w:color="auto"/>
              <w:left w:val="single" w:sz="4" w:space="0" w:color="auto"/>
              <w:bottom w:val="single" w:sz="4" w:space="0" w:color="auto"/>
              <w:right w:val="single" w:sz="4" w:space="0" w:color="auto"/>
            </w:tcBorders>
          </w:tcPr>
          <w:p w14:paraId="0922EE99" w14:textId="77777777" w:rsidR="00AD08B5" w:rsidRPr="003B4CF3" w:rsidRDefault="00AD08B5" w:rsidP="00AD08B5">
            <w:pPr>
              <w:pStyle w:val="ConsPlusNormal"/>
            </w:pPr>
            <w:r w:rsidRPr="003B4CF3">
              <w:t>3</w:t>
            </w:r>
            <w:r w:rsidR="002D7F49">
              <w:t>4</w:t>
            </w:r>
            <w:r w:rsidRPr="003B4CF3">
              <w:t>.</w:t>
            </w:r>
          </w:p>
        </w:tc>
        <w:tc>
          <w:tcPr>
            <w:tcW w:w="794" w:type="dxa"/>
            <w:tcBorders>
              <w:top w:val="single" w:sz="4" w:space="0" w:color="auto"/>
              <w:left w:val="single" w:sz="4" w:space="0" w:color="auto"/>
              <w:bottom w:val="single" w:sz="4" w:space="0" w:color="auto"/>
              <w:right w:val="single" w:sz="4" w:space="0" w:color="auto"/>
            </w:tcBorders>
          </w:tcPr>
          <w:p w14:paraId="1C282A77" w14:textId="77777777" w:rsidR="00AD08B5" w:rsidRPr="003B4CF3" w:rsidRDefault="00AD08B5" w:rsidP="00AD08B5">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1C9C89DE" w14:textId="77777777" w:rsidR="00005232" w:rsidRDefault="00AD08B5" w:rsidP="00AD08B5">
            <w:pPr>
              <w:pStyle w:val="ConsPlusNormal"/>
            </w:pPr>
            <w:r>
              <w:t>Дерен (с</w:t>
            </w:r>
            <w:r w:rsidRPr="003B4CF3">
              <w:t xml:space="preserve">видина белая </w:t>
            </w:r>
          </w:p>
          <w:p w14:paraId="4BF1EAA0" w14:textId="3C61C824" w:rsidR="00AD08B5" w:rsidRPr="003B4CF3" w:rsidRDefault="00AD08B5" w:rsidP="00AD08B5">
            <w:pPr>
              <w:pStyle w:val="ConsPlusNormal"/>
            </w:pPr>
            <w:r w:rsidRPr="003B4CF3">
              <w:t>(декоративные сорта)</w:t>
            </w:r>
          </w:p>
        </w:tc>
        <w:tc>
          <w:tcPr>
            <w:tcW w:w="958" w:type="dxa"/>
            <w:tcBorders>
              <w:top w:val="single" w:sz="4" w:space="0" w:color="auto"/>
              <w:left w:val="single" w:sz="4" w:space="0" w:color="auto"/>
              <w:bottom w:val="single" w:sz="4" w:space="0" w:color="auto"/>
              <w:right w:val="single" w:sz="4" w:space="0" w:color="auto"/>
            </w:tcBorders>
          </w:tcPr>
          <w:p w14:paraId="1AC2DC56"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408B8B69"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44700F84"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A1002AA"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7342E0B6"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67B3A5B8" w14:textId="77777777" w:rsidR="00AD08B5" w:rsidRPr="003B4CF3" w:rsidRDefault="00AD08B5" w:rsidP="00AD08B5">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71E96A91" w14:textId="77777777" w:rsidR="00AD08B5" w:rsidRPr="003B4CF3" w:rsidRDefault="00AD08B5" w:rsidP="00AD08B5">
            <w:pPr>
              <w:pStyle w:val="ConsPlusNormal"/>
              <w:jc w:val="center"/>
            </w:pPr>
          </w:p>
        </w:tc>
      </w:tr>
      <w:tr w:rsidR="00AD08B5" w:rsidRPr="003B4CF3" w14:paraId="33C08725" w14:textId="77777777" w:rsidTr="00BD4635">
        <w:tc>
          <w:tcPr>
            <w:tcW w:w="510" w:type="dxa"/>
            <w:tcBorders>
              <w:top w:val="single" w:sz="4" w:space="0" w:color="auto"/>
              <w:left w:val="single" w:sz="4" w:space="0" w:color="auto"/>
              <w:bottom w:val="single" w:sz="4" w:space="0" w:color="auto"/>
              <w:right w:val="single" w:sz="4" w:space="0" w:color="auto"/>
            </w:tcBorders>
          </w:tcPr>
          <w:p w14:paraId="7819739E" w14:textId="77777777" w:rsidR="00AD08B5" w:rsidRPr="003B4CF3" w:rsidRDefault="00AD08B5" w:rsidP="00AD08B5">
            <w:pPr>
              <w:pStyle w:val="ConsPlusNormal"/>
            </w:pPr>
            <w:r w:rsidRPr="003B4CF3">
              <w:t>3</w:t>
            </w:r>
            <w:r w:rsidR="002D7F49">
              <w:t>5</w:t>
            </w:r>
            <w:r w:rsidRPr="003B4CF3">
              <w:t>.</w:t>
            </w:r>
          </w:p>
        </w:tc>
        <w:tc>
          <w:tcPr>
            <w:tcW w:w="794" w:type="dxa"/>
            <w:tcBorders>
              <w:top w:val="single" w:sz="4" w:space="0" w:color="auto"/>
              <w:left w:val="single" w:sz="4" w:space="0" w:color="auto"/>
              <w:bottom w:val="single" w:sz="4" w:space="0" w:color="auto"/>
              <w:right w:val="single" w:sz="4" w:space="0" w:color="auto"/>
            </w:tcBorders>
          </w:tcPr>
          <w:p w14:paraId="03756AA4" w14:textId="77777777" w:rsidR="00AD08B5" w:rsidRPr="003B4CF3" w:rsidRDefault="00AD08B5" w:rsidP="00AD08B5">
            <w:pPr>
              <w:pStyle w:val="ConsPlusNormal"/>
            </w:pPr>
            <w:r w:rsidRPr="003B4CF3">
              <w:t>Дер., куст.</w:t>
            </w:r>
          </w:p>
        </w:tc>
        <w:tc>
          <w:tcPr>
            <w:tcW w:w="2727" w:type="dxa"/>
            <w:tcBorders>
              <w:top w:val="single" w:sz="4" w:space="0" w:color="auto"/>
              <w:left w:val="single" w:sz="4" w:space="0" w:color="auto"/>
              <w:bottom w:val="single" w:sz="4" w:space="0" w:color="auto"/>
              <w:right w:val="single" w:sz="4" w:space="0" w:color="auto"/>
            </w:tcBorders>
          </w:tcPr>
          <w:p w14:paraId="4A88BAF8" w14:textId="77777777" w:rsidR="00AD08B5" w:rsidRPr="003B4CF3" w:rsidRDefault="00AD08B5" w:rsidP="00AD08B5">
            <w:pPr>
              <w:pStyle w:val="ConsPlusNormal"/>
            </w:pPr>
            <w:r w:rsidRPr="003B4CF3">
              <w:t>Ива белая (ветла)</w:t>
            </w:r>
          </w:p>
        </w:tc>
        <w:tc>
          <w:tcPr>
            <w:tcW w:w="958" w:type="dxa"/>
            <w:tcBorders>
              <w:top w:val="single" w:sz="4" w:space="0" w:color="auto"/>
              <w:left w:val="single" w:sz="4" w:space="0" w:color="auto"/>
              <w:bottom w:val="single" w:sz="4" w:space="0" w:color="auto"/>
              <w:right w:val="single" w:sz="4" w:space="0" w:color="auto"/>
            </w:tcBorders>
          </w:tcPr>
          <w:p w14:paraId="7A798811"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2365FB6C"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A6B32D5"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D89CBA1"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4A55A672"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52DF3DC7"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5951D761" w14:textId="77777777" w:rsidR="00AD08B5" w:rsidRPr="003B4CF3" w:rsidRDefault="00AD08B5" w:rsidP="00AD08B5">
            <w:pPr>
              <w:pStyle w:val="ConsPlusNormal"/>
              <w:jc w:val="center"/>
            </w:pPr>
          </w:p>
        </w:tc>
      </w:tr>
      <w:tr w:rsidR="00AD08B5" w:rsidRPr="003B4CF3" w14:paraId="7322C339" w14:textId="77777777" w:rsidTr="00BD4635">
        <w:tc>
          <w:tcPr>
            <w:tcW w:w="510" w:type="dxa"/>
            <w:tcBorders>
              <w:top w:val="single" w:sz="4" w:space="0" w:color="auto"/>
              <w:left w:val="single" w:sz="4" w:space="0" w:color="auto"/>
              <w:bottom w:val="single" w:sz="4" w:space="0" w:color="auto"/>
              <w:right w:val="single" w:sz="4" w:space="0" w:color="auto"/>
            </w:tcBorders>
          </w:tcPr>
          <w:p w14:paraId="7C0D6749" w14:textId="77777777" w:rsidR="00AD08B5" w:rsidRPr="003B4CF3" w:rsidRDefault="00AD08B5" w:rsidP="00AD08B5">
            <w:pPr>
              <w:pStyle w:val="ConsPlusNormal"/>
            </w:pPr>
            <w:r w:rsidRPr="003B4CF3">
              <w:t>3</w:t>
            </w:r>
            <w:r w:rsidR="002D7F49">
              <w:t>6</w:t>
            </w:r>
            <w:r w:rsidRPr="003B4CF3">
              <w:t>.</w:t>
            </w:r>
          </w:p>
        </w:tc>
        <w:tc>
          <w:tcPr>
            <w:tcW w:w="794" w:type="dxa"/>
            <w:tcBorders>
              <w:top w:val="single" w:sz="4" w:space="0" w:color="auto"/>
              <w:left w:val="single" w:sz="4" w:space="0" w:color="auto"/>
              <w:bottom w:val="single" w:sz="4" w:space="0" w:color="auto"/>
              <w:right w:val="single" w:sz="4" w:space="0" w:color="auto"/>
            </w:tcBorders>
          </w:tcPr>
          <w:p w14:paraId="29405B59" w14:textId="77777777" w:rsidR="00AD08B5" w:rsidRPr="003B4CF3" w:rsidRDefault="00AD08B5" w:rsidP="00AD08B5">
            <w:pPr>
              <w:pStyle w:val="ConsPlusNormal"/>
            </w:pPr>
            <w:r w:rsidRPr="003B4CF3">
              <w:t>Дер., куст.</w:t>
            </w:r>
          </w:p>
        </w:tc>
        <w:tc>
          <w:tcPr>
            <w:tcW w:w="2727" w:type="dxa"/>
            <w:tcBorders>
              <w:top w:val="single" w:sz="4" w:space="0" w:color="auto"/>
              <w:left w:val="single" w:sz="4" w:space="0" w:color="auto"/>
              <w:bottom w:val="single" w:sz="4" w:space="0" w:color="auto"/>
              <w:right w:val="single" w:sz="4" w:space="0" w:color="auto"/>
            </w:tcBorders>
          </w:tcPr>
          <w:p w14:paraId="24FD3AAD" w14:textId="77777777" w:rsidR="00AD08B5" w:rsidRPr="003B4CF3" w:rsidRDefault="00AD08B5" w:rsidP="00AD08B5">
            <w:pPr>
              <w:pStyle w:val="ConsPlusNormal"/>
            </w:pPr>
            <w:r w:rsidRPr="003B4CF3">
              <w:t xml:space="preserve">Ива </w:t>
            </w:r>
            <w:proofErr w:type="spellStart"/>
            <w:r w:rsidRPr="003B4CF3">
              <w:t>удская</w:t>
            </w:r>
            <w:proofErr w:type="spellEnd"/>
          </w:p>
        </w:tc>
        <w:tc>
          <w:tcPr>
            <w:tcW w:w="958" w:type="dxa"/>
            <w:tcBorders>
              <w:top w:val="single" w:sz="4" w:space="0" w:color="auto"/>
              <w:left w:val="single" w:sz="4" w:space="0" w:color="auto"/>
              <w:bottom w:val="single" w:sz="4" w:space="0" w:color="auto"/>
              <w:right w:val="single" w:sz="4" w:space="0" w:color="auto"/>
            </w:tcBorders>
          </w:tcPr>
          <w:p w14:paraId="21C0D46B"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7DA1D0FA"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43DB0B4B"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454D1B7B"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3A24125A"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14E0EA47"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138868A2" w14:textId="77777777" w:rsidR="00AD08B5" w:rsidRPr="003B4CF3" w:rsidRDefault="00AD08B5" w:rsidP="00AD08B5">
            <w:pPr>
              <w:pStyle w:val="ConsPlusNormal"/>
              <w:jc w:val="center"/>
            </w:pPr>
          </w:p>
        </w:tc>
      </w:tr>
      <w:tr w:rsidR="00AD08B5" w:rsidRPr="003B4CF3" w14:paraId="30EBD813" w14:textId="77777777" w:rsidTr="00BD4635">
        <w:tc>
          <w:tcPr>
            <w:tcW w:w="510" w:type="dxa"/>
            <w:tcBorders>
              <w:top w:val="single" w:sz="4" w:space="0" w:color="auto"/>
              <w:left w:val="single" w:sz="4" w:space="0" w:color="auto"/>
              <w:bottom w:val="single" w:sz="4" w:space="0" w:color="auto"/>
              <w:right w:val="single" w:sz="4" w:space="0" w:color="auto"/>
            </w:tcBorders>
          </w:tcPr>
          <w:p w14:paraId="17A860A3" w14:textId="77777777" w:rsidR="00AD08B5" w:rsidRPr="003B4CF3" w:rsidRDefault="00AD08B5" w:rsidP="00AD08B5">
            <w:pPr>
              <w:pStyle w:val="ConsPlusNormal"/>
            </w:pPr>
            <w:r w:rsidRPr="003B4CF3">
              <w:t>3</w:t>
            </w:r>
            <w:r w:rsidR="002D7F49">
              <w:t>7</w:t>
            </w:r>
            <w:r w:rsidRPr="003B4CF3">
              <w:t>.</w:t>
            </w:r>
          </w:p>
        </w:tc>
        <w:tc>
          <w:tcPr>
            <w:tcW w:w="794" w:type="dxa"/>
            <w:tcBorders>
              <w:top w:val="single" w:sz="4" w:space="0" w:color="auto"/>
              <w:left w:val="single" w:sz="4" w:space="0" w:color="auto"/>
              <w:bottom w:val="single" w:sz="4" w:space="0" w:color="auto"/>
              <w:right w:val="single" w:sz="4" w:space="0" w:color="auto"/>
            </w:tcBorders>
          </w:tcPr>
          <w:p w14:paraId="31901BAA" w14:textId="77777777" w:rsidR="00AD08B5" w:rsidRPr="003B4CF3" w:rsidRDefault="00AD08B5" w:rsidP="00AD08B5">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0082296B" w14:textId="77777777" w:rsidR="00AD08B5" w:rsidRPr="003B4CF3" w:rsidRDefault="00AD08B5" w:rsidP="00AD08B5">
            <w:pPr>
              <w:pStyle w:val="ConsPlusNormal"/>
            </w:pPr>
            <w:r w:rsidRPr="003B4CF3">
              <w:t>Ива Шверина</w:t>
            </w:r>
          </w:p>
        </w:tc>
        <w:tc>
          <w:tcPr>
            <w:tcW w:w="958" w:type="dxa"/>
            <w:tcBorders>
              <w:top w:val="single" w:sz="4" w:space="0" w:color="auto"/>
              <w:left w:val="single" w:sz="4" w:space="0" w:color="auto"/>
              <w:bottom w:val="single" w:sz="4" w:space="0" w:color="auto"/>
              <w:right w:val="single" w:sz="4" w:space="0" w:color="auto"/>
            </w:tcBorders>
          </w:tcPr>
          <w:p w14:paraId="1C7BAD7D"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4FBB500E"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5FFAFE8A"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3B03E760"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1FD00F4A"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0BE75351"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4473FE34" w14:textId="77777777" w:rsidR="00AD08B5" w:rsidRPr="003B4CF3" w:rsidRDefault="00AD08B5" w:rsidP="00AD08B5">
            <w:pPr>
              <w:pStyle w:val="ConsPlusNormal"/>
              <w:jc w:val="center"/>
            </w:pPr>
          </w:p>
        </w:tc>
      </w:tr>
      <w:tr w:rsidR="00AD08B5" w:rsidRPr="003B4CF3" w14:paraId="55F84855" w14:textId="77777777" w:rsidTr="00BD4635">
        <w:tc>
          <w:tcPr>
            <w:tcW w:w="510" w:type="dxa"/>
            <w:tcBorders>
              <w:top w:val="single" w:sz="4" w:space="0" w:color="auto"/>
              <w:left w:val="single" w:sz="4" w:space="0" w:color="auto"/>
              <w:bottom w:val="single" w:sz="4" w:space="0" w:color="auto"/>
              <w:right w:val="single" w:sz="4" w:space="0" w:color="auto"/>
            </w:tcBorders>
          </w:tcPr>
          <w:p w14:paraId="62CD19CE" w14:textId="77777777" w:rsidR="00AD08B5" w:rsidRPr="003B4CF3" w:rsidRDefault="00AD08B5" w:rsidP="00AD08B5">
            <w:pPr>
              <w:pStyle w:val="ConsPlusNormal"/>
            </w:pPr>
            <w:r w:rsidRPr="003B4CF3">
              <w:t>3</w:t>
            </w:r>
            <w:r w:rsidR="002D7F49">
              <w:t>8</w:t>
            </w:r>
            <w:r w:rsidRPr="003B4CF3">
              <w:t>.</w:t>
            </w:r>
          </w:p>
        </w:tc>
        <w:tc>
          <w:tcPr>
            <w:tcW w:w="794" w:type="dxa"/>
            <w:tcBorders>
              <w:top w:val="single" w:sz="4" w:space="0" w:color="auto"/>
              <w:left w:val="single" w:sz="4" w:space="0" w:color="auto"/>
              <w:bottom w:val="single" w:sz="4" w:space="0" w:color="auto"/>
              <w:right w:val="single" w:sz="4" w:space="0" w:color="auto"/>
            </w:tcBorders>
          </w:tcPr>
          <w:p w14:paraId="7163E9EC"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2111E6C4" w14:textId="77777777" w:rsidR="00AD08B5" w:rsidRPr="003B4CF3" w:rsidRDefault="00AD08B5" w:rsidP="00AD08B5">
            <w:pPr>
              <w:pStyle w:val="ConsPlusNormal"/>
            </w:pPr>
            <w:r w:rsidRPr="003B4CF3">
              <w:t xml:space="preserve">Ива </w:t>
            </w:r>
            <w:proofErr w:type="spellStart"/>
            <w:r w:rsidRPr="003B4CF3">
              <w:t>трехтычинковая</w:t>
            </w:r>
            <w:proofErr w:type="spellEnd"/>
          </w:p>
        </w:tc>
        <w:tc>
          <w:tcPr>
            <w:tcW w:w="958" w:type="dxa"/>
            <w:tcBorders>
              <w:top w:val="single" w:sz="4" w:space="0" w:color="auto"/>
              <w:left w:val="single" w:sz="4" w:space="0" w:color="auto"/>
              <w:bottom w:val="single" w:sz="4" w:space="0" w:color="auto"/>
              <w:right w:val="single" w:sz="4" w:space="0" w:color="auto"/>
            </w:tcBorders>
          </w:tcPr>
          <w:p w14:paraId="46CEB390"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02CB644C"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4FD367F0"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C474218"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54BF96BE"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5506D2F6"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01D7FC57" w14:textId="77777777" w:rsidR="00AD08B5" w:rsidRPr="003B4CF3" w:rsidRDefault="00AD08B5" w:rsidP="00AD08B5">
            <w:pPr>
              <w:pStyle w:val="ConsPlusNormal"/>
              <w:jc w:val="center"/>
            </w:pPr>
          </w:p>
        </w:tc>
      </w:tr>
      <w:tr w:rsidR="00AD08B5" w:rsidRPr="003B4CF3" w14:paraId="7102D9E6" w14:textId="77777777" w:rsidTr="00BD4635">
        <w:tc>
          <w:tcPr>
            <w:tcW w:w="510" w:type="dxa"/>
            <w:tcBorders>
              <w:top w:val="single" w:sz="4" w:space="0" w:color="auto"/>
              <w:left w:val="single" w:sz="4" w:space="0" w:color="auto"/>
              <w:bottom w:val="single" w:sz="4" w:space="0" w:color="auto"/>
              <w:right w:val="single" w:sz="4" w:space="0" w:color="auto"/>
            </w:tcBorders>
          </w:tcPr>
          <w:p w14:paraId="30FBBD99" w14:textId="77777777" w:rsidR="00AD08B5" w:rsidRPr="003B4CF3" w:rsidRDefault="00AD08B5" w:rsidP="00AD08B5">
            <w:pPr>
              <w:pStyle w:val="ConsPlusNormal"/>
            </w:pPr>
            <w:r w:rsidRPr="003B4CF3">
              <w:t>3</w:t>
            </w:r>
            <w:r w:rsidR="002D7F49">
              <w:t>9</w:t>
            </w:r>
            <w:r w:rsidRPr="003B4CF3">
              <w:t>.</w:t>
            </w:r>
          </w:p>
        </w:tc>
        <w:tc>
          <w:tcPr>
            <w:tcW w:w="794" w:type="dxa"/>
            <w:tcBorders>
              <w:top w:val="single" w:sz="4" w:space="0" w:color="auto"/>
              <w:left w:val="single" w:sz="4" w:space="0" w:color="auto"/>
              <w:bottom w:val="single" w:sz="4" w:space="0" w:color="auto"/>
              <w:right w:val="single" w:sz="4" w:space="0" w:color="auto"/>
            </w:tcBorders>
          </w:tcPr>
          <w:p w14:paraId="44A56375"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17E56748" w14:textId="77777777" w:rsidR="00AD08B5" w:rsidRPr="003B4CF3" w:rsidRDefault="00AD08B5" w:rsidP="00AD08B5">
            <w:pPr>
              <w:pStyle w:val="ConsPlusNormal"/>
            </w:pPr>
            <w:r w:rsidRPr="003B4CF3">
              <w:t>Ива козья</w:t>
            </w:r>
          </w:p>
        </w:tc>
        <w:tc>
          <w:tcPr>
            <w:tcW w:w="958" w:type="dxa"/>
            <w:tcBorders>
              <w:top w:val="single" w:sz="4" w:space="0" w:color="auto"/>
              <w:left w:val="single" w:sz="4" w:space="0" w:color="auto"/>
              <w:bottom w:val="single" w:sz="4" w:space="0" w:color="auto"/>
              <w:right w:val="single" w:sz="4" w:space="0" w:color="auto"/>
            </w:tcBorders>
          </w:tcPr>
          <w:p w14:paraId="56B7FE96"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6BAE9AA1"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46F0009"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51612253"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166EA7D1"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2E28B25A"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6A4EEDBA" w14:textId="77777777" w:rsidR="00AD08B5" w:rsidRPr="003B4CF3" w:rsidRDefault="00AD08B5" w:rsidP="00AD08B5">
            <w:pPr>
              <w:pStyle w:val="ConsPlusNormal"/>
              <w:jc w:val="center"/>
            </w:pPr>
          </w:p>
        </w:tc>
      </w:tr>
      <w:tr w:rsidR="00AD08B5" w:rsidRPr="003B4CF3" w14:paraId="0EA0D435" w14:textId="77777777" w:rsidTr="00BD4635">
        <w:tc>
          <w:tcPr>
            <w:tcW w:w="510" w:type="dxa"/>
            <w:tcBorders>
              <w:top w:val="single" w:sz="4" w:space="0" w:color="auto"/>
              <w:left w:val="single" w:sz="4" w:space="0" w:color="auto"/>
              <w:bottom w:val="single" w:sz="4" w:space="0" w:color="auto"/>
              <w:right w:val="single" w:sz="4" w:space="0" w:color="auto"/>
            </w:tcBorders>
          </w:tcPr>
          <w:p w14:paraId="156E4AE3" w14:textId="77777777" w:rsidR="00AD08B5" w:rsidRPr="003B4CF3" w:rsidRDefault="002D7F49" w:rsidP="00AD08B5">
            <w:pPr>
              <w:pStyle w:val="ConsPlusNormal"/>
            </w:pPr>
            <w:r>
              <w:lastRenderedPageBreak/>
              <w:t>40</w:t>
            </w:r>
            <w:r w:rsidR="00AD08B5" w:rsidRPr="003B4CF3">
              <w:t>.</w:t>
            </w:r>
          </w:p>
        </w:tc>
        <w:tc>
          <w:tcPr>
            <w:tcW w:w="794" w:type="dxa"/>
            <w:tcBorders>
              <w:top w:val="single" w:sz="4" w:space="0" w:color="auto"/>
              <w:left w:val="single" w:sz="4" w:space="0" w:color="auto"/>
              <w:bottom w:val="single" w:sz="4" w:space="0" w:color="auto"/>
              <w:right w:val="single" w:sz="4" w:space="0" w:color="auto"/>
            </w:tcBorders>
          </w:tcPr>
          <w:p w14:paraId="433BA388"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61FD73AB" w14:textId="77777777" w:rsidR="00AD08B5" w:rsidRPr="003B4CF3" w:rsidRDefault="00AD08B5" w:rsidP="00AD08B5">
            <w:pPr>
              <w:pStyle w:val="ConsPlusNormal"/>
            </w:pPr>
            <w:r w:rsidRPr="003B4CF3">
              <w:t>Ильм долинный</w:t>
            </w:r>
          </w:p>
        </w:tc>
        <w:tc>
          <w:tcPr>
            <w:tcW w:w="958" w:type="dxa"/>
            <w:tcBorders>
              <w:top w:val="single" w:sz="4" w:space="0" w:color="auto"/>
              <w:left w:val="single" w:sz="4" w:space="0" w:color="auto"/>
              <w:bottom w:val="single" w:sz="4" w:space="0" w:color="auto"/>
              <w:right w:val="single" w:sz="4" w:space="0" w:color="auto"/>
            </w:tcBorders>
          </w:tcPr>
          <w:p w14:paraId="534B4A1A"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0A669F44"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DF8A2B0"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685E924"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3A4DF48D"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5BABA355"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62A5D31C" w14:textId="77777777" w:rsidR="00AD08B5" w:rsidRPr="003B4CF3" w:rsidRDefault="00AD08B5" w:rsidP="00AD08B5">
            <w:pPr>
              <w:pStyle w:val="ConsPlusNormal"/>
              <w:jc w:val="center"/>
            </w:pPr>
          </w:p>
        </w:tc>
      </w:tr>
      <w:tr w:rsidR="00AD08B5" w:rsidRPr="003B4CF3" w14:paraId="5C511334" w14:textId="77777777" w:rsidTr="00BD4635">
        <w:tc>
          <w:tcPr>
            <w:tcW w:w="510" w:type="dxa"/>
            <w:tcBorders>
              <w:top w:val="single" w:sz="4" w:space="0" w:color="auto"/>
              <w:left w:val="single" w:sz="4" w:space="0" w:color="auto"/>
              <w:bottom w:val="single" w:sz="4" w:space="0" w:color="auto"/>
              <w:right w:val="single" w:sz="4" w:space="0" w:color="auto"/>
            </w:tcBorders>
          </w:tcPr>
          <w:p w14:paraId="4AF9B278" w14:textId="77777777" w:rsidR="00AD08B5" w:rsidRPr="003B4CF3" w:rsidRDefault="002D7F49" w:rsidP="00AD08B5">
            <w:pPr>
              <w:pStyle w:val="ConsPlusNormal"/>
            </w:pPr>
            <w:r>
              <w:t>41</w:t>
            </w:r>
            <w:r w:rsidR="00AD08B5" w:rsidRPr="003B4CF3">
              <w:t>.</w:t>
            </w:r>
          </w:p>
        </w:tc>
        <w:tc>
          <w:tcPr>
            <w:tcW w:w="794" w:type="dxa"/>
            <w:tcBorders>
              <w:top w:val="single" w:sz="4" w:space="0" w:color="auto"/>
              <w:left w:val="single" w:sz="4" w:space="0" w:color="auto"/>
              <w:bottom w:val="single" w:sz="4" w:space="0" w:color="auto"/>
              <w:right w:val="single" w:sz="4" w:space="0" w:color="auto"/>
            </w:tcBorders>
          </w:tcPr>
          <w:p w14:paraId="68408ECA" w14:textId="77777777" w:rsidR="00AD08B5" w:rsidRPr="003B4CF3" w:rsidRDefault="00AD08B5" w:rsidP="00AD08B5">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0FB2DC7D" w14:textId="77777777" w:rsidR="00AD08B5" w:rsidRPr="003B4CF3" w:rsidRDefault="00AD08B5" w:rsidP="00AD08B5">
            <w:pPr>
              <w:pStyle w:val="ConsPlusNormal"/>
            </w:pPr>
            <w:r w:rsidRPr="003B4CF3">
              <w:t>Калина обыкновенная (гордовина)</w:t>
            </w:r>
          </w:p>
        </w:tc>
        <w:tc>
          <w:tcPr>
            <w:tcW w:w="958" w:type="dxa"/>
            <w:tcBorders>
              <w:top w:val="single" w:sz="4" w:space="0" w:color="auto"/>
              <w:left w:val="single" w:sz="4" w:space="0" w:color="auto"/>
              <w:bottom w:val="single" w:sz="4" w:space="0" w:color="auto"/>
              <w:right w:val="single" w:sz="4" w:space="0" w:color="auto"/>
            </w:tcBorders>
          </w:tcPr>
          <w:p w14:paraId="5BC1599C"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2397AA56"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0C6E77F7"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04FD0697"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79F289BF"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689B5BBF" w14:textId="77777777" w:rsidR="00AD08B5" w:rsidRPr="003B4CF3" w:rsidRDefault="00AD08B5" w:rsidP="00AD08B5">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2B1B95DD" w14:textId="77777777" w:rsidR="00AD08B5" w:rsidRPr="003B4CF3" w:rsidRDefault="00AD08B5" w:rsidP="00AD08B5">
            <w:pPr>
              <w:pStyle w:val="ConsPlusNormal"/>
              <w:jc w:val="center"/>
            </w:pPr>
          </w:p>
        </w:tc>
      </w:tr>
      <w:tr w:rsidR="00AD08B5" w:rsidRPr="003B4CF3" w14:paraId="5A5F13EA" w14:textId="77777777" w:rsidTr="00BD4635">
        <w:tc>
          <w:tcPr>
            <w:tcW w:w="510" w:type="dxa"/>
            <w:tcBorders>
              <w:top w:val="single" w:sz="4" w:space="0" w:color="auto"/>
              <w:left w:val="single" w:sz="4" w:space="0" w:color="auto"/>
              <w:bottom w:val="single" w:sz="4" w:space="0" w:color="auto"/>
              <w:right w:val="single" w:sz="4" w:space="0" w:color="auto"/>
            </w:tcBorders>
          </w:tcPr>
          <w:p w14:paraId="2D5A9C84" w14:textId="77777777" w:rsidR="00AD08B5" w:rsidRPr="003B4CF3" w:rsidRDefault="00AD08B5" w:rsidP="00AD08B5">
            <w:pPr>
              <w:pStyle w:val="ConsPlusNormal"/>
            </w:pPr>
            <w:r w:rsidRPr="003B4CF3">
              <w:t>4</w:t>
            </w:r>
            <w:r w:rsidR="002D7F49">
              <w:t>2</w:t>
            </w:r>
            <w:r w:rsidRPr="003B4CF3">
              <w:t>.</w:t>
            </w:r>
          </w:p>
        </w:tc>
        <w:tc>
          <w:tcPr>
            <w:tcW w:w="794" w:type="dxa"/>
            <w:tcBorders>
              <w:top w:val="single" w:sz="4" w:space="0" w:color="auto"/>
              <w:left w:val="single" w:sz="4" w:space="0" w:color="auto"/>
              <w:bottom w:val="single" w:sz="4" w:space="0" w:color="auto"/>
              <w:right w:val="single" w:sz="4" w:space="0" w:color="auto"/>
            </w:tcBorders>
          </w:tcPr>
          <w:p w14:paraId="083339A4" w14:textId="77777777" w:rsidR="00AD08B5" w:rsidRPr="003B4CF3" w:rsidRDefault="00AD08B5" w:rsidP="00AD08B5">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3036F935" w14:textId="77777777" w:rsidR="00AD08B5" w:rsidRPr="003B4CF3" w:rsidRDefault="00AD08B5" w:rsidP="00AD08B5">
            <w:pPr>
              <w:pStyle w:val="ConsPlusNormal"/>
            </w:pPr>
            <w:r w:rsidRPr="003B4CF3">
              <w:t>Карагана древовидная</w:t>
            </w:r>
          </w:p>
        </w:tc>
        <w:tc>
          <w:tcPr>
            <w:tcW w:w="958" w:type="dxa"/>
            <w:tcBorders>
              <w:top w:val="single" w:sz="4" w:space="0" w:color="auto"/>
              <w:left w:val="single" w:sz="4" w:space="0" w:color="auto"/>
              <w:bottom w:val="single" w:sz="4" w:space="0" w:color="auto"/>
              <w:right w:val="single" w:sz="4" w:space="0" w:color="auto"/>
            </w:tcBorders>
          </w:tcPr>
          <w:p w14:paraId="48033BAC"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3F151205"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661302C"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981C01A"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01B3A786"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642E7FBE" w14:textId="77777777" w:rsidR="00AD08B5" w:rsidRPr="003B4CF3" w:rsidRDefault="00AD08B5" w:rsidP="00AD08B5">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66E7817A" w14:textId="77777777" w:rsidR="00AD08B5" w:rsidRPr="003B4CF3" w:rsidRDefault="00AD08B5" w:rsidP="00AD08B5">
            <w:pPr>
              <w:pStyle w:val="ConsPlusNormal"/>
              <w:jc w:val="center"/>
            </w:pPr>
          </w:p>
        </w:tc>
      </w:tr>
      <w:tr w:rsidR="00FD13CC" w:rsidRPr="003B4CF3" w14:paraId="16B3A41B" w14:textId="77777777" w:rsidTr="00BD4635">
        <w:tc>
          <w:tcPr>
            <w:tcW w:w="510" w:type="dxa"/>
            <w:tcBorders>
              <w:top w:val="single" w:sz="4" w:space="0" w:color="auto"/>
              <w:left w:val="single" w:sz="4" w:space="0" w:color="auto"/>
              <w:bottom w:val="single" w:sz="4" w:space="0" w:color="auto"/>
              <w:right w:val="single" w:sz="4" w:space="0" w:color="auto"/>
            </w:tcBorders>
          </w:tcPr>
          <w:p w14:paraId="0C8BD5BF" w14:textId="77777777" w:rsidR="00FD13CC" w:rsidRPr="003B4CF3" w:rsidRDefault="002D7F49" w:rsidP="00AD08B5">
            <w:pPr>
              <w:pStyle w:val="ConsPlusNormal"/>
            </w:pPr>
            <w:r>
              <w:t>43.</w:t>
            </w:r>
          </w:p>
        </w:tc>
        <w:tc>
          <w:tcPr>
            <w:tcW w:w="794" w:type="dxa"/>
            <w:tcBorders>
              <w:top w:val="single" w:sz="4" w:space="0" w:color="auto"/>
              <w:left w:val="single" w:sz="4" w:space="0" w:color="auto"/>
              <w:bottom w:val="single" w:sz="4" w:space="0" w:color="auto"/>
              <w:right w:val="single" w:sz="4" w:space="0" w:color="auto"/>
            </w:tcBorders>
          </w:tcPr>
          <w:p w14:paraId="6B93BCC7" w14:textId="77777777" w:rsidR="00FD13CC" w:rsidRPr="003B4CF3" w:rsidRDefault="00FD13CC" w:rsidP="00AD08B5">
            <w:pPr>
              <w:pStyle w:val="ConsPlusNormal"/>
            </w:pPr>
            <w:r>
              <w:t>Дер.</w:t>
            </w:r>
          </w:p>
        </w:tc>
        <w:tc>
          <w:tcPr>
            <w:tcW w:w="2727" w:type="dxa"/>
            <w:tcBorders>
              <w:top w:val="single" w:sz="4" w:space="0" w:color="auto"/>
              <w:left w:val="single" w:sz="4" w:space="0" w:color="auto"/>
              <w:bottom w:val="single" w:sz="4" w:space="0" w:color="auto"/>
              <w:right w:val="single" w:sz="4" w:space="0" w:color="auto"/>
            </w:tcBorders>
          </w:tcPr>
          <w:p w14:paraId="1DBE0792" w14:textId="77777777" w:rsidR="00FD13CC" w:rsidRPr="003B4CF3" w:rsidRDefault="00FD13CC" w:rsidP="00AD08B5">
            <w:pPr>
              <w:pStyle w:val="ConsPlusNormal"/>
            </w:pPr>
            <w:r w:rsidRPr="00FD13CC">
              <w:t>Каштан конский обыкновенный</w:t>
            </w:r>
          </w:p>
        </w:tc>
        <w:tc>
          <w:tcPr>
            <w:tcW w:w="958" w:type="dxa"/>
            <w:tcBorders>
              <w:top w:val="single" w:sz="4" w:space="0" w:color="auto"/>
              <w:left w:val="single" w:sz="4" w:space="0" w:color="auto"/>
              <w:bottom w:val="single" w:sz="4" w:space="0" w:color="auto"/>
              <w:right w:val="single" w:sz="4" w:space="0" w:color="auto"/>
            </w:tcBorders>
          </w:tcPr>
          <w:p w14:paraId="1E352776" w14:textId="77777777" w:rsidR="00FD13CC" w:rsidRPr="003B4CF3" w:rsidRDefault="00FD13CC"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78378EEA" w14:textId="77777777" w:rsidR="00FD13CC" w:rsidRPr="003B4CF3" w:rsidRDefault="00FD13CC" w:rsidP="00AD08B5">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14:paraId="067297EE" w14:textId="77777777" w:rsidR="00FD13CC" w:rsidRPr="003B4CF3" w:rsidRDefault="00FD13CC" w:rsidP="00AD08B5">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14:paraId="753B2EBE" w14:textId="77777777" w:rsidR="00FD13CC" w:rsidRPr="003B4CF3" w:rsidRDefault="00FD13CC" w:rsidP="00AD08B5">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14:paraId="7A7D3272" w14:textId="77777777" w:rsidR="00FD13CC" w:rsidRPr="003B4CF3" w:rsidRDefault="00FD13CC"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30053055" w14:textId="77777777" w:rsidR="00FD13CC" w:rsidRPr="003B4CF3" w:rsidRDefault="00FD13CC"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521BFC87" w14:textId="77777777" w:rsidR="00FD13CC" w:rsidRPr="003B4CF3" w:rsidRDefault="00FD13CC" w:rsidP="00AD08B5">
            <w:pPr>
              <w:pStyle w:val="ConsPlusNormal"/>
              <w:jc w:val="center"/>
            </w:pPr>
          </w:p>
        </w:tc>
      </w:tr>
      <w:tr w:rsidR="00AD08B5" w:rsidRPr="003B4CF3" w14:paraId="64AF22A8" w14:textId="77777777" w:rsidTr="00BD4635">
        <w:tc>
          <w:tcPr>
            <w:tcW w:w="510" w:type="dxa"/>
            <w:tcBorders>
              <w:top w:val="single" w:sz="4" w:space="0" w:color="auto"/>
              <w:left w:val="single" w:sz="4" w:space="0" w:color="auto"/>
              <w:bottom w:val="single" w:sz="4" w:space="0" w:color="auto"/>
              <w:right w:val="single" w:sz="4" w:space="0" w:color="auto"/>
            </w:tcBorders>
          </w:tcPr>
          <w:p w14:paraId="04AB6A37" w14:textId="77777777" w:rsidR="00AD08B5" w:rsidRPr="003B4CF3" w:rsidRDefault="00AD08B5" w:rsidP="00AD08B5">
            <w:pPr>
              <w:pStyle w:val="ConsPlusNormal"/>
            </w:pPr>
            <w:r w:rsidRPr="003B4CF3">
              <w:t>4</w:t>
            </w:r>
            <w:r w:rsidR="002D7F49">
              <w:t>4</w:t>
            </w:r>
            <w:r w:rsidRPr="003B4CF3">
              <w:t>.</w:t>
            </w:r>
          </w:p>
        </w:tc>
        <w:tc>
          <w:tcPr>
            <w:tcW w:w="794" w:type="dxa"/>
            <w:tcBorders>
              <w:top w:val="single" w:sz="4" w:space="0" w:color="auto"/>
              <w:left w:val="single" w:sz="4" w:space="0" w:color="auto"/>
              <w:bottom w:val="single" w:sz="4" w:space="0" w:color="auto"/>
              <w:right w:val="single" w:sz="4" w:space="0" w:color="auto"/>
            </w:tcBorders>
          </w:tcPr>
          <w:p w14:paraId="3F16819E" w14:textId="77777777" w:rsidR="00AD08B5" w:rsidRPr="003B4CF3" w:rsidRDefault="00AD08B5" w:rsidP="00AD08B5">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5D7768BB" w14:textId="77777777" w:rsidR="00AD08B5" w:rsidRPr="003B4CF3" w:rsidRDefault="00AD08B5" w:rsidP="00AD08B5">
            <w:pPr>
              <w:pStyle w:val="ConsPlusNormal"/>
            </w:pPr>
            <w:r w:rsidRPr="003B4CF3">
              <w:t>Кизильник блестящий</w:t>
            </w:r>
          </w:p>
        </w:tc>
        <w:tc>
          <w:tcPr>
            <w:tcW w:w="958" w:type="dxa"/>
            <w:tcBorders>
              <w:top w:val="single" w:sz="4" w:space="0" w:color="auto"/>
              <w:left w:val="single" w:sz="4" w:space="0" w:color="auto"/>
              <w:bottom w:val="single" w:sz="4" w:space="0" w:color="auto"/>
              <w:right w:val="single" w:sz="4" w:space="0" w:color="auto"/>
            </w:tcBorders>
          </w:tcPr>
          <w:p w14:paraId="48F9C212"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30971B36"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FFBA4F5"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3F429A3"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28EE3BDE"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567B6B78" w14:textId="77777777" w:rsidR="00AD08B5" w:rsidRPr="003B4CF3" w:rsidRDefault="00AD08B5" w:rsidP="00AD08B5">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57D6C0CB" w14:textId="77777777" w:rsidR="00AD08B5" w:rsidRPr="003B4CF3" w:rsidRDefault="00AD08B5" w:rsidP="00AD08B5">
            <w:pPr>
              <w:pStyle w:val="ConsPlusNormal"/>
              <w:jc w:val="center"/>
            </w:pPr>
          </w:p>
        </w:tc>
      </w:tr>
      <w:tr w:rsidR="00AD08B5" w:rsidRPr="003B4CF3" w14:paraId="7FF962F1" w14:textId="77777777" w:rsidTr="00BD4635">
        <w:tc>
          <w:tcPr>
            <w:tcW w:w="510" w:type="dxa"/>
            <w:tcBorders>
              <w:top w:val="single" w:sz="4" w:space="0" w:color="auto"/>
              <w:left w:val="single" w:sz="4" w:space="0" w:color="auto"/>
              <w:bottom w:val="single" w:sz="4" w:space="0" w:color="auto"/>
              <w:right w:val="single" w:sz="4" w:space="0" w:color="auto"/>
            </w:tcBorders>
          </w:tcPr>
          <w:p w14:paraId="2DD16AFD" w14:textId="77777777" w:rsidR="00AD08B5" w:rsidRPr="003B4CF3" w:rsidRDefault="00AD08B5" w:rsidP="00AD08B5">
            <w:pPr>
              <w:pStyle w:val="ConsPlusNormal"/>
            </w:pPr>
            <w:r w:rsidRPr="003B4CF3">
              <w:t>4</w:t>
            </w:r>
            <w:r w:rsidR="002D7F49">
              <w:t>5</w:t>
            </w:r>
            <w:r w:rsidRPr="003B4CF3">
              <w:t>.</w:t>
            </w:r>
          </w:p>
        </w:tc>
        <w:tc>
          <w:tcPr>
            <w:tcW w:w="794" w:type="dxa"/>
            <w:tcBorders>
              <w:top w:val="single" w:sz="4" w:space="0" w:color="auto"/>
              <w:left w:val="single" w:sz="4" w:space="0" w:color="auto"/>
              <w:bottom w:val="single" w:sz="4" w:space="0" w:color="auto"/>
              <w:right w:val="single" w:sz="4" w:space="0" w:color="auto"/>
            </w:tcBorders>
          </w:tcPr>
          <w:p w14:paraId="56022B39" w14:textId="77777777" w:rsidR="00AD08B5" w:rsidRPr="003B4CF3" w:rsidRDefault="00AD08B5" w:rsidP="00AD08B5">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2C411634" w14:textId="77777777" w:rsidR="00AD08B5" w:rsidRPr="003B4CF3" w:rsidRDefault="00AD08B5" w:rsidP="00AD08B5">
            <w:pPr>
              <w:pStyle w:val="ConsPlusNormal"/>
            </w:pPr>
            <w:r w:rsidRPr="003B4CF3">
              <w:t>Кизильник цельнокрайний</w:t>
            </w:r>
          </w:p>
        </w:tc>
        <w:tc>
          <w:tcPr>
            <w:tcW w:w="958" w:type="dxa"/>
            <w:tcBorders>
              <w:top w:val="single" w:sz="4" w:space="0" w:color="auto"/>
              <w:left w:val="single" w:sz="4" w:space="0" w:color="auto"/>
              <w:bottom w:val="single" w:sz="4" w:space="0" w:color="auto"/>
              <w:right w:val="single" w:sz="4" w:space="0" w:color="auto"/>
            </w:tcBorders>
          </w:tcPr>
          <w:p w14:paraId="57FDA354"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386FB092"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FD5AFD3"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33C702E0"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74C62151"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6FF90760" w14:textId="77777777" w:rsidR="00AD08B5" w:rsidRPr="003B4CF3" w:rsidRDefault="00AD08B5" w:rsidP="00AD08B5">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3F9CDDE5" w14:textId="77777777" w:rsidR="00AD08B5" w:rsidRPr="003B4CF3" w:rsidRDefault="00AD08B5" w:rsidP="00AD08B5">
            <w:pPr>
              <w:pStyle w:val="ConsPlusNormal"/>
              <w:jc w:val="center"/>
            </w:pPr>
          </w:p>
        </w:tc>
      </w:tr>
      <w:tr w:rsidR="00AD08B5" w:rsidRPr="003B4CF3" w14:paraId="77972556" w14:textId="77777777" w:rsidTr="00BD4635">
        <w:tc>
          <w:tcPr>
            <w:tcW w:w="510" w:type="dxa"/>
            <w:tcBorders>
              <w:top w:val="single" w:sz="4" w:space="0" w:color="auto"/>
              <w:left w:val="single" w:sz="4" w:space="0" w:color="auto"/>
              <w:bottom w:val="single" w:sz="4" w:space="0" w:color="auto"/>
              <w:right w:val="single" w:sz="4" w:space="0" w:color="auto"/>
            </w:tcBorders>
          </w:tcPr>
          <w:p w14:paraId="1D55C611" w14:textId="77777777" w:rsidR="00AD08B5" w:rsidRPr="003B4CF3" w:rsidRDefault="00AD08B5" w:rsidP="00AD08B5">
            <w:pPr>
              <w:pStyle w:val="ConsPlusNormal"/>
            </w:pPr>
            <w:r w:rsidRPr="003B4CF3">
              <w:t>4</w:t>
            </w:r>
            <w:r w:rsidR="002D7F49">
              <w:t>6</w:t>
            </w:r>
            <w:r w:rsidRPr="003B4CF3">
              <w:t>.</w:t>
            </w:r>
          </w:p>
        </w:tc>
        <w:tc>
          <w:tcPr>
            <w:tcW w:w="794" w:type="dxa"/>
            <w:tcBorders>
              <w:top w:val="single" w:sz="4" w:space="0" w:color="auto"/>
              <w:left w:val="single" w:sz="4" w:space="0" w:color="auto"/>
              <w:bottom w:val="single" w:sz="4" w:space="0" w:color="auto"/>
              <w:right w:val="single" w:sz="4" w:space="0" w:color="auto"/>
            </w:tcBorders>
          </w:tcPr>
          <w:p w14:paraId="7E9C403B"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4B591144" w14:textId="77777777" w:rsidR="00AD08B5" w:rsidRPr="003B4CF3" w:rsidRDefault="00AD08B5" w:rsidP="00AD08B5">
            <w:pPr>
              <w:pStyle w:val="ConsPlusNormal"/>
            </w:pPr>
            <w:r w:rsidRPr="003B4CF3">
              <w:t xml:space="preserve">Клен </w:t>
            </w:r>
            <w:proofErr w:type="spellStart"/>
            <w:r w:rsidRPr="003B4CF3">
              <w:t>Гиннала</w:t>
            </w:r>
            <w:proofErr w:type="spellEnd"/>
          </w:p>
        </w:tc>
        <w:tc>
          <w:tcPr>
            <w:tcW w:w="958" w:type="dxa"/>
            <w:tcBorders>
              <w:top w:val="single" w:sz="4" w:space="0" w:color="auto"/>
              <w:left w:val="single" w:sz="4" w:space="0" w:color="auto"/>
              <w:bottom w:val="single" w:sz="4" w:space="0" w:color="auto"/>
              <w:right w:val="single" w:sz="4" w:space="0" w:color="auto"/>
            </w:tcBorders>
          </w:tcPr>
          <w:p w14:paraId="32F84508"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797D09E3"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4CF13C54"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5DA44DE3"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034CE279"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3798E9BD" w14:textId="77777777" w:rsidR="00AD08B5" w:rsidRPr="003B4CF3" w:rsidRDefault="00AD08B5" w:rsidP="00AD08B5">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004BD0D5" w14:textId="77777777" w:rsidR="00AD08B5" w:rsidRPr="003B4CF3" w:rsidRDefault="00AD08B5" w:rsidP="00AD08B5">
            <w:pPr>
              <w:pStyle w:val="ConsPlusNormal"/>
              <w:jc w:val="center"/>
            </w:pPr>
          </w:p>
        </w:tc>
      </w:tr>
      <w:tr w:rsidR="00AD08B5" w:rsidRPr="003B4CF3" w14:paraId="76A03034" w14:textId="77777777" w:rsidTr="00BD4635">
        <w:tc>
          <w:tcPr>
            <w:tcW w:w="510" w:type="dxa"/>
            <w:tcBorders>
              <w:top w:val="single" w:sz="4" w:space="0" w:color="auto"/>
              <w:left w:val="single" w:sz="4" w:space="0" w:color="auto"/>
              <w:bottom w:val="single" w:sz="4" w:space="0" w:color="auto"/>
              <w:right w:val="single" w:sz="4" w:space="0" w:color="auto"/>
            </w:tcBorders>
          </w:tcPr>
          <w:p w14:paraId="7C8049A7" w14:textId="77777777" w:rsidR="00AD08B5" w:rsidRPr="003B4CF3" w:rsidRDefault="00AD08B5" w:rsidP="00AD08B5">
            <w:pPr>
              <w:pStyle w:val="ConsPlusNormal"/>
            </w:pPr>
            <w:r w:rsidRPr="003B4CF3">
              <w:t>4</w:t>
            </w:r>
            <w:r w:rsidR="002D7F49">
              <w:t>7</w:t>
            </w:r>
            <w:r w:rsidRPr="003B4CF3">
              <w:t>.</w:t>
            </w:r>
          </w:p>
        </w:tc>
        <w:tc>
          <w:tcPr>
            <w:tcW w:w="794" w:type="dxa"/>
            <w:tcBorders>
              <w:top w:val="single" w:sz="4" w:space="0" w:color="auto"/>
              <w:left w:val="single" w:sz="4" w:space="0" w:color="auto"/>
              <w:bottom w:val="single" w:sz="4" w:space="0" w:color="auto"/>
              <w:right w:val="single" w:sz="4" w:space="0" w:color="auto"/>
            </w:tcBorders>
          </w:tcPr>
          <w:p w14:paraId="60968C2B"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0A8C3B3F" w14:textId="77777777" w:rsidR="00AD08B5" w:rsidRPr="003B4CF3" w:rsidRDefault="00AD08B5" w:rsidP="00AD08B5">
            <w:pPr>
              <w:pStyle w:val="ConsPlusNormal"/>
            </w:pPr>
            <w:r w:rsidRPr="003B4CF3">
              <w:t>Клен остролистный</w:t>
            </w:r>
          </w:p>
        </w:tc>
        <w:tc>
          <w:tcPr>
            <w:tcW w:w="958" w:type="dxa"/>
            <w:tcBorders>
              <w:top w:val="single" w:sz="4" w:space="0" w:color="auto"/>
              <w:left w:val="single" w:sz="4" w:space="0" w:color="auto"/>
              <w:bottom w:val="single" w:sz="4" w:space="0" w:color="auto"/>
              <w:right w:val="single" w:sz="4" w:space="0" w:color="auto"/>
            </w:tcBorders>
          </w:tcPr>
          <w:p w14:paraId="40C98966"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0EA8D9A9"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EB2E66F"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303F1973"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FC0249E" w14:textId="77777777" w:rsidR="00AD08B5" w:rsidRPr="003B4CF3" w:rsidRDefault="00AD08B5" w:rsidP="00AD08B5">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0949CB6C"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6F0D91D3" w14:textId="77777777" w:rsidR="00AD08B5" w:rsidRPr="003B4CF3" w:rsidRDefault="00AD08B5" w:rsidP="00AD08B5">
            <w:pPr>
              <w:pStyle w:val="ConsPlusNormal"/>
              <w:jc w:val="center"/>
            </w:pPr>
          </w:p>
        </w:tc>
      </w:tr>
      <w:tr w:rsidR="00AD08B5" w:rsidRPr="003B4CF3" w14:paraId="35104938" w14:textId="77777777" w:rsidTr="00BD4635">
        <w:tc>
          <w:tcPr>
            <w:tcW w:w="510" w:type="dxa"/>
            <w:tcBorders>
              <w:top w:val="single" w:sz="4" w:space="0" w:color="auto"/>
              <w:left w:val="single" w:sz="4" w:space="0" w:color="auto"/>
              <w:bottom w:val="single" w:sz="4" w:space="0" w:color="auto"/>
              <w:right w:val="single" w:sz="4" w:space="0" w:color="auto"/>
            </w:tcBorders>
          </w:tcPr>
          <w:p w14:paraId="7A663219" w14:textId="77777777" w:rsidR="00AD08B5" w:rsidRPr="003B4CF3" w:rsidRDefault="00AD08B5" w:rsidP="00AD08B5">
            <w:pPr>
              <w:pStyle w:val="ConsPlusNormal"/>
            </w:pPr>
            <w:r w:rsidRPr="003B4CF3">
              <w:t>4</w:t>
            </w:r>
            <w:r w:rsidR="002D7F49">
              <w:t>8</w:t>
            </w:r>
            <w:r w:rsidRPr="003B4CF3">
              <w:t>.</w:t>
            </w:r>
          </w:p>
        </w:tc>
        <w:tc>
          <w:tcPr>
            <w:tcW w:w="794" w:type="dxa"/>
            <w:tcBorders>
              <w:top w:val="single" w:sz="4" w:space="0" w:color="auto"/>
              <w:left w:val="single" w:sz="4" w:space="0" w:color="auto"/>
              <w:bottom w:val="single" w:sz="4" w:space="0" w:color="auto"/>
              <w:right w:val="single" w:sz="4" w:space="0" w:color="auto"/>
            </w:tcBorders>
          </w:tcPr>
          <w:p w14:paraId="3D9CE8FC"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47A2E7C9" w14:textId="77777777" w:rsidR="00AD08B5" w:rsidRPr="003B4CF3" w:rsidRDefault="00AD08B5" w:rsidP="00AD08B5">
            <w:pPr>
              <w:pStyle w:val="ConsPlusNormal"/>
            </w:pPr>
            <w:r w:rsidRPr="003B4CF3">
              <w:t>Клен Майра (красивый)</w:t>
            </w:r>
          </w:p>
        </w:tc>
        <w:tc>
          <w:tcPr>
            <w:tcW w:w="958" w:type="dxa"/>
            <w:tcBorders>
              <w:top w:val="single" w:sz="4" w:space="0" w:color="auto"/>
              <w:left w:val="single" w:sz="4" w:space="0" w:color="auto"/>
              <w:bottom w:val="single" w:sz="4" w:space="0" w:color="auto"/>
              <w:right w:val="single" w:sz="4" w:space="0" w:color="auto"/>
            </w:tcBorders>
          </w:tcPr>
          <w:p w14:paraId="4FA2D47F"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34BEFB1B"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DB41506"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0975555"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8B162A9" w14:textId="77777777" w:rsidR="00AD08B5" w:rsidRPr="003B4CF3" w:rsidRDefault="00AD08B5" w:rsidP="00AD08B5">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7822E3DA"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6D8C2910" w14:textId="77777777" w:rsidR="00AD08B5" w:rsidRPr="003B4CF3" w:rsidRDefault="00AD08B5" w:rsidP="00AD08B5">
            <w:pPr>
              <w:pStyle w:val="ConsPlusNormal"/>
              <w:jc w:val="center"/>
            </w:pPr>
          </w:p>
        </w:tc>
      </w:tr>
      <w:tr w:rsidR="00AD08B5" w:rsidRPr="003B4CF3" w14:paraId="1238C087" w14:textId="77777777" w:rsidTr="00BD4635">
        <w:tc>
          <w:tcPr>
            <w:tcW w:w="510" w:type="dxa"/>
            <w:tcBorders>
              <w:top w:val="single" w:sz="4" w:space="0" w:color="auto"/>
              <w:left w:val="single" w:sz="4" w:space="0" w:color="auto"/>
              <w:bottom w:val="single" w:sz="4" w:space="0" w:color="auto"/>
              <w:right w:val="single" w:sz="4" w:space="0" w:color="auto"/>
            </w:tcBorders>
          </w:tcPr>
          <w:p w14:paraId="4CD5AD4E" w14:textId="77777777" w:rsidR="00AD08B5" w:rsidRPr="003B4CF3" w:rsidRDefault="00AD08B5" w:rsidP="00AD08B5">
            <w:pPr>
              <w:pStyle w:val="ConsPlusNormal"/>
            </w:pPr>
            <w:r w:rsidRPr="003B4CF3">
              <w:t>4</w:t>
            </w:r>
            <w:r w:rsidR="002D7F49">
              <w:t>9</w:t>
            </w:r>
            <w:r w:rsidRPr="003B4CF3">
              <w:t>.</w:t>
            </w:r>
          </w:p>
        </w:tc>
        <w:tc>
          <w:tcPr>
            <w:tcW w:w="794" w:type="dxa"/>
            <w:tcBorders>
              <w:top w:val="single" w:sz="4" w:space="0" w:color="auto"/>
              <w:left w:val="single" w:sz="4" w:space="0" w:color="auto"/>
              <w:bottom w:val="single" w:sz="4" w:space="0" w:color="auto"/>
              <w:right w:val="single" w:sz="4" w:space="0" w:color="auto"/>
            </w:tcBorders>
          </w:tcPr>
          <w:p w14:paraId="3C665982"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3D84B7B4" w14:textId="77777777" w:rsidR="00AD08B5" w:rsidRPr="003B4CF3" w:rsidRDefault="00AD08B5" w:rsidP="00AD08B5">
            <w:pPr>
              <w:pStyle w:val="ConsPlusNormal"/>
            </w:pPr>
            <w:r w:rsidRPr="003B4CF3">
              <w:t>Клен дланевидный</w:t>
            </w:r>
          </w:p>
        </w:tc>
        <w:tc>
          <w:tcPr>
            <w:tcW w:w="958" w:type="dxa"/>
            <w:tcBorders>
              <w:top w:val="single" w:sz="4" w:space="0" w:color="auto"/>
              <w:left w:val="single" w:sz="4" w:space="0" w:color="auto"/>
              <w:bottom w:val="single" w:sz="4" w:space="0" w:color="auto"/>
              <w:right w:val="single" w:sz="4" w:space="0" w:color="auto"/>
            </w:tcBorders>
          </w:tcPr>
          <w:p w14:paraId="27884850"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324AE953"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EE5DAD5"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53091ABC"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1F5373CB"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5F8DEFE3"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6338B9B2" w14:textId="77777777" w:rsidR="00AD08B5" w:rsidRPr="003B4CF3" w:rsidRDefault="00AD08B5" w:rsidP="00AD08B5">
            <w:pPr>
              <w:pStyle w:val="ConsPlusNormal"/>
              <w:jc w:val="center"/>
            </w:pPr>
          </w:p>
        </w:tc>
      </w:tr>
      <w:tr w:rsidR="00AD08B5" w:rsidRPr="003B4CF3" w14:paraId="590548C3" w14:textId="77777777" w:rsidTr="00BD4635">
        <w:tc>
          <w:tcPr>
            <w:tcW w:w="510" w:type="dxa"/>
            <w:tcBorders>
              <w:top w:val="single" w:sz="4" w:space="0" w:color="auto"/>
              <w:left w:val="single" w:sz="4" w:space="0" w:color="auto"/>
              <w:bottom w:val="single" w:sz="4" w:space="0" w:color="auto"/>
              <w:right w:val="single" w:sz="4" w:space="0" w:color="auto"/>
            </w:tcBorders>
          </w:tcPr>
          <w:p w14:paraId="263EACDF" w14:textId="77777777" w:rsidR="00AD08B5" w:rsidRPr="003B4CF3" w:rsidRDefault="002D7F49" w:rsidP="00AD08B5">
            <w:pPr>
              <w:pStyle w:val="ConsPlusNormal"/>
            </w:pPr>
            <w:r>
              <w:t>50</w:t>
            </w:r>
            <w:r w:rsidR="00AD08B5" w:rsidRPr="003B4CF3">
              <w:t>.</w:t>
            </w:r>
          </w:p>
        </w:tc>
        <w:tc>
          <w:tcPr>
            <w:tcW w:w="794" w:type="dxa"/>
            <w:tcBorders>
              <w:top w:val="single" w:sz="4" w:space="0" w:color="auto"/>
              <w:left w:val="single" w:sz="4" w:space="0" w:color="auto"/>
              <w:bottom w:val="single" w:sz="4" w:space="0" w:color="auto"/>
              <w:right w:val="single" w:sz="4" w:space="0" w:color="auto"/>
            </w:tcBorders>
          </w:tcPr>
          <w:p w14:paraId="4D7AB8D5"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7811AAB4" w14:textId="77777777" w:rsidR="00AD08B5" w:rsidRPr="003B4CF3" w:rsidRDefault="00AD08B5" w:rsidP="00AD08B5">
            <w:pPr>
              <w:pStyle w:val="ConsPlusNormal"/>
            </w:pPr>
            <w:r w:rsidRPr="003B4CF3">
              <w:t>Клен ложноплатановый</w:t>
            </w:r>
          </w:p>
        </w:tc>
        <w:tc>
          <w:tcPr>
            <w:tcW w:w="958" w:type="dxa"/>
            <w:tcBorders>
              <w:top w:val="single" w:sz="4" w:space="0" w:color="auto"/>
              <w:left w:val="single" w:sz="4" w:space="0" w:color="auto"/>
              <w:bottom w:val="single" w:sz="4" w:space="0" w:color="auto"/>
              <w:right w:val="single" w:sz="4" w:space="0" w:color="auto"/>
            </w:tcBorders>
          </w:tcPr>
          <w:p w14:paraId="58CEA7BC"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0B05CA51"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82F31EE"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459B739E"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7AF4D7C" w14:textId="77777777" w:rsidR="00AD08B5" w:rsidRPr="003B4CF3" w:rsidRDefault="00AD08B5" w:rsidP="00AD08B5">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1B3C8D21"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7CFEE0DC" w14:textId="77777777" w:rsidR="00AD08B5" w:rsidRPr="003B4CF3" w:rsidRDefault="00AD08B5" w:rsidP="00AD08B5">
            <w:pPr>
              <w:pStyle w:val="ConsPlusNormal"/>
              <w:jc w:val="center"/>
            </w:pPr>
          </w:p>
        </w:tc>
      </w:tr>
      <w:tr w:rsidR="00FD13CC" w:rsidRPr="003B4CF3" w14:paraId="67CE9426" w14:textId="77777777" w:rsidTr="00BD4635">
        <w:tc>
          <w:tcPr>
            <w:tcW w:w="510" w:type="dxa"/>
            <w:tcBorders>
              <w:top w:val="single" w:sz="4" w:space="0" w:color="auto"/>
              <w:left w:val="single" w:sz="4" w:space="0" w:color="auto"/>
              <w:bottom w:val="single" w:sz="4" w:space="0" w:color="auto"/>
              <w:right w:val="single" w:sz="4" w:space="0" w:color="auto"/>
            </w:tcBorders>
          </w:tcPr>
          <w:p w14:paraId="3AC54FF6" w14:textId="77777777" w:rsidR="00FD13CC" w:rsidRPr="003B4CF3" w:rsidRDefault="002D7F49" w:rsidP="00AD08B5">
            <w:pPr>
              <w:pStyle w:val="ConsPlusNormal"/>
            </w:pPr>
            <w:r>
              <w:t>51.</w:t>
            </w:r>
          </w:p>
        </w:tc>
        <w:tc>
          <w:tcPr>
            <w:tcW w:w="794" w:type="dxa"/>
            <w:tcBorders>
              <w:top w:val="single" w:sz="4" w:space="0" w:color="auto"/>
              <w:left w:val="single" w:sz="4" w:space="0" w:color="auto"/>
              <w:bottom w:val="single" w:sz="4" w:space="0" w:color="auto"/>
              <w:right w:val="single" w:sz="4" w:space="0" w:color="auto"/>
            </w:tcBorders>
          </w:tcPr>
          <w:p w14:paraId="3E995228" w14:textId="77777777" w:rsidR="00FD13CC" w:rsidRPr="003B4CF3" w:rsidRDefault="00FD13CC" w:rsidP="00AD08B5">
            <w:pPr>
              <w:pStyle w:val="ConsPlusNormal"/>
            </w:pPr>
            <w:r>
              <w:t>Дер.</w:t>
            </w:r>
          </w:p>
        </w:tc>
        <w:tc>
          <w:tcPr>
            <w:tcW w:w="2727" w:type="dxa"/>
            <w:tcBorders>
              <w:top w:val="single" w:sz="4" w:space="0" w:color="auto"/>
              <w:left w:val="single" w:sz="4" w:space="0" w:color="auto"/>
              <w:bottom w:val="single" w:sz="4" w:space="0" w:color="auto"/>
              <w:right w:val="single" w:sz="4" w:space="0" w:color="auto"/>
            </w:tcBorders>
          </w:tcPr>
          <w:p w14:paraId="1AF18E71" w14:textId="77777777" w:rsidR="00FD13CC" w:rsidRPr="003B4CF3" w:rsidRDefault="00FD13CC" w:rsidP="00AD08B5">
            <w:pPr>
              <w:pStyle w:val="ConsPlusNormal"/>
            </w:pPr>
            <w:r>
              <w:t>Липа Максимовича</w:t>
            </w:r>
          </w:p>
        </w:tc>
        <w:tc>
          <w:tcPr>
            <w:tcW w:w="958" w:type="dxa"/>
            <w:tcBorders>
              <w:top w:val="single" w:sz="4" w:space="0" w:color="auto"/>
              <w:left w:val="single" w:sz="4" w:space="0" w:color="auto"/>
              <w:bottom w:val="single" w:sz="4" w:space="0" w:color="auto"/>
              <w:right w:val="single" w:sz="4" w:space="0" w:color="auto"/>
            </w:tcBorders>
          </w:tcPr>
          <w:p w14:paraId="3FF24A96" w14:textId="77777777" w:rsidR="00FD13CC" w:rsidRPr="003B4CF3" w:rsidRDefault="00FD13CC"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4D24258C" w14:textId="77777777" w:rsidR="00FD13CC" w:rsidRPr="003B4CF3" w:rsidRDefault="00FD13CC"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7EC14984" w14:textId="77777777" w:rsidR="00FD13CC" w:rsidRPr="003B4CF3" w:rsidRDefault="00FD13CC" w:rsidP="00AD08B5">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14:paraId="582E4F1A" w14:textId="77777777" w:rsidR="00FD13CC" w:rsidRPr="003B4CF3" w:rsidRDefault="00FD13CC" w:rsidP="00AD08B5">
            <w:pPr>
              <w:pStyle w:val="ConsPlusNormal"/>
              <w:jc w:val="center"/>
            </w:pPr>
            <w:r>
              <w:t>+</w:t>
            </w:r>
          </w:p>
        </w:tc>
        <w:tc>
          <w:tcPr>
            <w:tcW w:w="680" w:type="dxa"/>
            <w:tcBorders>
              <w:top w:val="single" w:sz="4" w:space="0" w:color="auto"/>
              <w:left w:val="single" w:sz="4" w:space="0" w:color="auto"/>
              <w:bottom w:val="single" w:sz="4" w:space="0" w:color="auto"/>
              <w:right w:val="single" w:sz="4" w:space="0" w:color="auto"/>
            </w:tcBorders>
          </w:tcPr>
          <w:p w14:paraId="039D85EB" w14:textId="77777777" w:rsidR="00FD13CC" w:rsidRPr="003B4CF3" w:rsidRDefault="00FD13CC"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4D274A4F" w14:textId="77777777" w:rsidR="00FD13CC" w:rsidRPr="003B4CF3" w:rsidRDefault="00FD13CC"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775A8C8A" w14:textId="77777777" w:rsidR="00FD13CC" w:rsidRPr="003B4CF3" w:rsidRDefault="00FD13CC" w:rsidP="00AD08B5">
            <w:pPr>
              <w:pStyle w:val="ConsPlusNormal"/>
              <w:jc w:val="center"/>
            </w:pPr>
          </w:p>
        </w:tc>
      </w:tr>
      <w:tr w:rsidR="00AD08B5" w:rsidRPr="003B4CF3" w14:paraId="40CE81BB" w14:textId="77777777" w:rsidTr="00BD4635">
        <w:tc>
          <w:tcPr>
            <w:tcW w:w="510" w:type="dxa"/>
            <w:tcBorders>
              <w:top w:val="single" w:sz="4" w:space="0" w:color="auto"/>
              <w:left w:val="single" w:sz="4" w:space="0" w:color="auto"/>
              <w:bottom w:val="single" w:sz="4" w:space="0" w:color="auto"/>
              <w:right w:val="single" w:sz="4" w:space="0" w:color="auto"/>
            </w:tcBorders>
          </w:tcPr>
          <w:p w14:paraId="7B16661E" w14:textId="77777777" w:rsidR="00AD08B5" w:rsidRPr="003B4CF3" w:rsidRDefault="002D7F49" w:rsidP="00AD08B5">
            <w:pPr>
              <w:pStyle w:val="ConsPlusNormal"/>
            </w:pPr>
            <w:r>
              <w:t>52</w:t>
            </w:r>
            <w:r w:rsidR="00AD08B5" w:rsidRPr="003B4CF3">
              <w:t>.</w:t>
            </w:r>
          </w:p>
        </w:tc>
        <w:tc>
          <w:tcPr>
            <w:tcW w:w="794" w:type="dxa"/>
            <w:tcBorders>
              <w:top w:val="single" w:sz="4" w:space="0" w:color="auto"/>
              <w:left w:val="single" w:sz="4" w:space="0" w:color="auto"/>
              <w:bottom w:val="single" w:sz="4" w:space="0" w:color="auto"/>
              <w:right w:val="single" w:sz="4" w:space="0" w:color="auto"/>
            </w:tcBorders>
          </w:tcPr>
          <w:p w14:paraId="255897D1" w14:textId="77777777" w:rsidR="00AD08B5" w:rsidRPr="003B4CF3" w:rsidRDefault="00AD08B5" w:rsidP="00AD08B5">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52C4FDC6" w14:textId="77777777" w:rsidR="00AD08B5" w:rsidRPr="003B4CF3" w:rsidRDefault="00AD08B5" w:rsidP="00AD08B5">
            <w:pPr>
              <w:pStyle w:val="ConsPlusNormal"/>
            </w:pPr>
            <w:r w:rsidRPr="003B4CF3">
              <w:t>Лох серебристый</w:t>
            </w:r>
          </w:p>
        </w:tc>
        <w:tc>
          <w:tcPr>
            <w:tcW w:w="958" w:type="dxa"/>
            <w:tcBorders>
              <w:top w:val="single" w:sz="4" w:space="0" w:color="auto"/>
              <w:left w:val="single" w:sz="4" w:space="0" w:color="auto"/>
              <w:bottom w:val="single" w:sz="4" w:space="0" w:color="auto"/>
              <w:right w:val="single" w:sz="4" w:space="0" w:color="auto"/>
            </w:tcBorders>
          </w:tcPr>
          <w:p w14:paraId="6A486E64"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77BFEDE2"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915E519"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802BC6E"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1C03CBB0"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58A9DF00"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07DCE875" w14:textId="77777777" w:rsidR="00AD08B5" w:rsidRPr="003B4CF3" w:rsidRDefault="00AD08B5" w:rsidP="00AD08B5">
            <w:pPr>
              <w:pStyle w:val="ConsPlusNormal"/>
              <w:jc w:val="center"/>
            </w:pPr>
          </w:p>
        </w:tc>
      </w:tr>
      <w:tr w:rsidR="00AD08B5" w:rsidRPr="003B4CF3" w14:paraId="375BF7AF" w14:textId="77777777" w:rsidTr="00BD4635">
        <w:tc>
          <w:tcPr>
            <w:tcW w:w="510" w:type="dxa"/>
            <w:tcBorders>
              <w:top w:val="single" w:sz="4" w:space="0" w:color="auto"/>
              <w:left w:val="single" w:sz="4" w:space="0" w:color="auto"/>
              <w:bottom w:val="single" w:sz="4" w:space="0" w:color="auto"/>
              <w:right w:val="single" w:sz="4" w:space="0" w:color="auto"/>
            </w:tcBorders>
          </w:tcPr>
          <w:p w14:paraId="4D53C9BC" w14:textId="77777777" w:rsidR="00AD08B5" w:rsidRPr="003B4CF3" w:rsidRDefault="00AD08B5" w:rsidP="00AD08B5">
            <w:pPr>
              <w:pStyle w:val="ConsPlusNormal"/>
            </w:pPr>
            <w:r w:rsidRPr="003B4CF3">
              <w:t>5</w:t>
            </w:r>
            <w:r w:rsidR="002D7F49">
              <w:t>3</w:t>
            </w:r>
            <w:r w:rsidRPr="003B4CF3">
              <w:t>.</w:t>
            </w:r>
          </w:p>
        </w:tc>
        <w:tc>
          <w:tcPr>
            <w:tcW w:w="794" w:type="dxa"/>
            <w:tcBorders>
              <w:top w:val="single" w:sz="4" w:space="0" w:color="auto"/>
              <w:left w:val="single" w:sz="4" w:space="0" w:color="auto"/>
              <w:bottom w:val="single" w:sz="4" w:space="0" w:color="auto"/>
              <w:right w:val="single" w:sz="4" w:space="0" w:color="auto"/>
            </w:tcBorders>
          </w:tcPr>
          <w:p w14:paraId="226F133B" w14:textId="77777777" w:rsidR="00AD08B5" w:rsidRPr="003B4CF3" w:rsidRDefault="00AD08B5" w:rsidP="00AD08B5">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1A41816C" w14:textId="77777777" w:rsidR="00AD08B5" w:rsidRPr="003B4CF3" w:rsidRDefault="00AD08B5" w:rsidP="00AD08B5">
            <w:pPr>
              <w:pStyle w:val="ConsPlusNormal"/>
            </w:pPr>
            <w:r w:rsidRPr="003B4CF3">
              <w:t>Облепиха ветвистая (обыкновенная)</w:t>
            </w:r>
          </w:p>
        </w:tc>
        <w:tc>
          <w:tcPr>
            <w:tcW w:w="958" w:type="dxa"/>
            <w:tcBorders>
              <w:top w:val="single" w:sz="4" w:space="0" w:color="auto"/>
              <w:left w:val="single" w:sz="4" w:space="0" w:color="auto"/>
              <w:bottom w:val="single" w:sz="4" w:space="0" w:color="auto"/>
              <w:right w:val="single" w:sz="4" w:space="0" w:color="auto"/>
            </w:tcBorders>
          </w:tcPr>
          <w:p w14:paraId="5E0ECE8B"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7916A12E"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432571F"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4A453261"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5BAA7F4A"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36E221BC" w14:textId="77777777" w:rsidR="00AD08B5" w:rsidRPr="003B4CF3" w:rsidRDefault="00AD08B5" w:rsidP="00AD08B5">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1C34F9B3" w14:textId="77777777" w:rsidR="00AD08B5" w:rsidRPr="003B4CF3" w:rsidRDefault="00AD08B5" w:rsidP="00AD08B5">
            <w:pPr>
              <w:pStyle w:val="ConsPlusNormal"/>
              <w:jc w:val="center"/>
            </w:pPr>
          </w:p>
        </w:tc>
      </w:tr>
      <w:tr w:rsidR="00AD08B5" w:rsidRPr="003B4CF3" w14:paraId="66886B8D" w14:textId="77777777" w:rsidTr="00BD4635">
        <w:tc>
          <w:tcPr>
            <w:tcW w:w="510" w:type="dxa"/>
            <w:tcBorders>
              <w:top w:val="single" w:sz="4" w:space="0" w:color="auto"/>
              <w:left w:val="single" w:sz="4" w:space="0" w:color="auto"/>
              <w:bottom w:val="single" w:sz="4" w:space="0" w:color="auto"/>
              <w:right w:val="single" w:sz="4" w:space="0" w:color="auto"/>
            </w:tcBorders>
          </w:tcPr>
          <w:p w14:paraId="5E39BC21" w14:textId="77777777" w:rsidR="00AD08B5" w:rsidRPr="003B4CF3" w:rsidRDefault="00AD08B5" w:rsidP="00AD08B5">
            <w:pPr>
              <w:pStyle w:val="ConsPlusNormal"/>
            </w:pPr>
            <w:r w:rsidRPr="003B4CF3">
              <w:t>5</w:t>
            </w:r>
            <w:r w:rsidR="002D7F49">
              <w:t>4</w:t>
            </w:r>
            <w:r w:rsidRPr="003B4CF3">
              <w:t>.</w:t>
            </w:r>
          </w:p>
        </w:tc>
        <w:tc>
          <w:tcPr>
            <w:tcW w:w="794" w:type="dxa"/>
            <w:tcBorders>
              <w:top w:val="single" w:sz="4" w:space="0" w:color="auto"/>
              <w:left w:val="single" w:sz="4" w:space="0" w:color="auto"/>
              <w:bottom w:val="single" w:sz="4" w:space="0" w:color="auto"/>
              <w:right w:val="single" w:sz="4" w:space="0" w:color="auto"/>
            </w:tcBorders>
          </w:tcPr>
          <w:p w14:paraId="67F329BC"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7694F2C7" w14:textId="77777777" w:rsidR="00AD08B5" w:rsidRPr="003B4CF3" w:rsidRDefault="00AD08B5" w:rsidP="00AD08B5">
            <w:pPr>
              <w:pStyle w:val="ConsPlusNormal"/>
            </w:pPr>
            <w:r w:rsidRPr="003B4CF3">
              <w:t>Орех маньчжурский</w:t>
            </w:r>
          </w:p>
        </w:tc>
        <w:tc>
          <w:tcPr>
            <w:tcW w:w="958" w:type="dxa"/>
            <w:tcBorders>
              <w:top w:val="single" w:sz="4" w:space="0" w:color="auto"/>
              <w:left w:val="single" w:sz="4" w:space="0" w:color="auto"/>
              <w:bottom w:val="single" w:sz="4" w:space="0" w:color="auto"/>
              <w:right w:val="single" w:sz="4" w:space="0" w:color="auto"/>
            </w:tcBorders>
          </w:tcPr>
          <w:p w14:paraId="4B32A232"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70853333"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410A1FF7"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3C792B0F"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0F75C09C" w14:textId="77777777" w:rsidR="00AD08B5" w:rsidRPr="003B4CF3" w:rsidRDefault="00AD08B5" w:rsidP="00AD08B5">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336AD233"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240ECAD7" w14:textId="77777777" w:rsidR="00AD08B5" w:rsidRPr="003B4CF3" w:rsidRDefault="00AD08B5" w:rsidP="00AD08B5">
            <w:pPr>
              <w:pStyle w:val="ConsPlusNormal"/>
              <w:jc w:val="center"/>
            </w:pPr>
          </w:p>
        </w:tc>
      </w:tr>
      <w:tr w:rsidR="00AD08B5" w:rsidRPr="003B4CF3" w14:paraId="64B05DAE" w14:textId="77777777" w:rsidTr="00BD4635">
        <w:tc>
          <w:tcPr>
            <w:tcW w:w="510" w:type="dxa"/>
            <w:tcBorders>
              <w:top w:val="single" w:sz="4" w:space="0" w:color="auto"/>
              <w:left w:val="single" w:sz="4" w:space="0" w:color="auto"/>
              <w:bottom w:val="single" w:sz="4" w:space="0" w:color="auto"/>
              <w:right w:val="single" w:sz="4" w:space="0" w:color="auto"/>
            </w:tcBorders>
          </w:tcPr>
          <w:p w14:paraId="1A92EB13" w14:textId="77777777" w:rsidR="00AD08B5" w:rsidRPr="003B4CF3" w:rsidRDefault="00AD08B5" w:rsidP="00AD08B5">
            <w:pPr>
              <w:pStyle w:val="ConsPlusNormal"/>
            </w:pPr>
            <w:r w:rsidRPr="003B4CF3">
              <w:t>5</w:t>
            </w:r>
            <w:r w:rsidR="002D7F49">
              <w:t>5</w:t>
            </w:r>
            <w:r w:rsidRPr="003B4CF3">
              <w:t>.</w:t>
            </w:r>
          </w:p>
        </w:tc>
        <w:tc>
          <w:tcPr>
            <w:tcW w:w="794" w:type="dxa"/>
            <w:tcBorders>
              <w:top w:val="single" w:sz="4" w:space="0" w:color="auto"/>
              <w:left w:val="single" w:sz="4" w:space="0" w:color="auto"/>
              <w:bottom w:val="single" w:sz="4" w:space="0" w:color="auto"/>
              <w:right w:val="single" w:sz="4" w:space="0" w:color="auto"/>
            </w:tcBorders>
          </w:tcPr>
          <w:p w14:paraId="1150EC21" w14:textId="77777777" w:rsidR="00AD08B5" w:rsidRPr="003B4CF3" w:rsidRDefault="00AD08B5" w:rsidP="00AD08B5">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687F789D" w14:textId="77777777" w:rsidR="00AD08B5" w:rsidRPr="003B4CF3" w:rsidRDefault="00AD08B5" w:rsidP="00AD08B5">
            <w:pPr>
              <w:pStyle w:val="ConsPlusNormal"/>
            </w:pPr>
            <w:r w:rsidRPr="003B4CF3">
              <w:t xml:space="preserve">Пузыреплодник </w:t>
            </w:r>
            <w:proofErr w:type="spellStart"/>
            <w:r w:rsidRPr="003B4CF3">
              <w:t>калинолистный</w:t>
            </w:r>
            <w:proofErr w:type="spellEnd"/>
          </w:p>
        </w:tc>
        <w:tc>
          <w:tcPr>
            <w:tcW w:w="958" w:type="dxa"/>
            <w:tcBorders>
              <w:top w:val="single" w:sz="4" w:space="0" w:color="auto"/>
              <w:left w:val="single" w:sz="4" w:space="0" w:color="auto"/>
              <w:bottom w:val="single" w:sz="4" w:space="0" w:color="auto"/>
              <w:right w:val="single" w:sz="4" w:space="0" w:color="auto"/>
            </w:tcBorders>
          </w:tcPr>
          <w:p w14:paraId="7D431BF0"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1293BE87"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4900E9BB"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4313769C"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5CBA2A0B"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6CEBCCFF" w14:textId="77777777" w:rsidR="00AD08B5" w:rsidRPr="003B4CF3" w:rsidRDefault="00AD08B5" w:rsidP="00AD08B5">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2D244D25" w14:textId="77777777" w:rsidR="00AD08B5" w:rsidRPr="003B4CF3" w:rsidRDefault="00AD08B5" w:rsidP="00AD08B5">
            <w:pPr>
              <w:pStyle w:val="ConsPlusNormal"/>
              <w:jc w:val="center"/>
            </w:pPr>
          </w:p>
        </w:tc>
      </w:tr>
      <w:tr w:rsidR="00AD08B5" w:rsidRPr="003B4CF3" w14:paraId="7536C137" w14:textId="77777777" w:rsidTr="00BD4635">
        <w:tc>
          <w:tcPr>
            <w:tcW w:w="510" w:type="dxa"/>
            <w:tcBorders>
              <w:top w:val="single" w:sz="4" w:space="0" w:color="auto"/>
              <w:left w:val="single" w:sz="4" w:space="0" w:color="auto"/>
              <w:bottom w:val="single" w:sz="4" w:space="0" w:color="auto"/>
              <w:right w:val="single" w:sz="4" w:space="0" w:color="auto"/>
            </w:tcBorders>
          </w:tcPr>
          <w:p w14:paraId="5D06C2DC" w14:textId="77777777" w:rsidR="00AD08B5" w:rsidRPr="003B4CF3" w:rsidRDefault="00AD08B5" w:rsidP="00AD08B5">
            <w:pPr>
              <w:pStyle w:val="ConsPlusNormal"/>
            </w:pPr>
            <w:r w:rsidRPr="003B4CF3">
              <w:t>5</w:t>
            </w:r>
            <w:r w:rsidR="002D7F49">
              <w:t>6</w:t>
            </w:r>
            <w:r w:rsidRPr="003B4CF3">
              <w:t>.</w:t>
            </w:r>
          </w:p>
        </w:tc>
        <w:tc>
          <w:tcPr>
            <w:tcW w:w="794" w:type="dxa"/>
            <w:tcBorders>
              <w:top w:val="single" w:sz="4" w:space="0" w:color="auto"/>
              <w:left w:val="single" w:sz="4" w:space="0" w:color="auto"/>
              <w:bottom w:val="single" w:sz="4" w:space="0" w:color="auto"/>
              <w:right w:val="single" w:sz="4" w:space="0" w:color="auto"/>
            </w:tcBorders>
          </w:tcPr>
          <w:p w14:paraId="676E6C47"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123CD163" w14:textId="77777777" w:rsidR="00AD08B5" w:rsidRPr="003B4CF3" w:rsidRDefault="00AD08B5" w:rsidP="00AD08B5">
            <w:pPr>
              <w:pStyle w:val="ConsPlusNormal"/>
            </w:pPr>
            <w:r w:rsidRPr="003B4CF3">
              <w:t>Робиния лжеакация (белая акация)</w:t>
            </w:r>
          </w:p>
        </w:tc>
        <w:tc>
          <w:tcPr>
            <w:tcW w:w="958" w:type="dxa"/>
            <w:tcBorders>
              <w:top w:val="single" w:sz="4" w:space="0" w:color="auto"/>
              <w:left w:val="single" w:sz="4" w:space="0" w:color="auto"/>
              <w:bottom w:val="single" w:sz="4" w:space="0" w:color="auto"/>
              <w:right w:val="single" w:sz="4" w:space="0" w:color="auto"/>
            </w:tcBorders>
          </w:tcPr>
          <w:p w14:paraId="42398487"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339E0669"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5068BC0A"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5D02B9ED"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4CA3A153" w14:textId="77777777" w:rsidR="00AD08B5" w:rsidRPr="003B4CF3" w:rsidRDefault="00AD08B5" w:rsidP="00AD08B5">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3C70BA08"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4B9D8651" w14:textId="77777777" w:rsidR="00AD08B5" w:rsidRPr="003B4CF3" w:rsidRDefault="00AD08B5" w:rsidP="00AD08B5">
            <w:pPr>
              <w:pStyle w:val="ConsPlusNormal"/>
              <w:jc w:val="center"/>
            </w:pPr>
          </w:p>
        </w:tc>
      </w:tr>
      <w:tr w:rsidR="00AD08B5" w:rsidRPr="003B4CF3" w14:paraId="06C2F26D" w14:textId="77777777" w:rsidTr="00BD4635">
        <w:tc>
          <w:tcPr>
            <w:tcW w:w="510" w:type="dxa"/>
            <w:tcBorders>
              <w:top w:val="single" w:sz="4" w:space="0" w:color="auto"/>
              <w:left w:val="single" w:sz="4" w:space="0" w:color="auto"/>
              <w:bottom w:val="single" w:sz="4" w:space="0" w:color="auto"/>
              <w:right w:val="single" w:sz="4" w:space="0" w:color="auto"/>
            </w:tcBorders>
          </w:tcPr>
          <w:p w14:paraId="509F5B7B" w14:textId="77777777" w:rsidR="00AD08B5" w:rsidRPr="003B4CF3" w:rsidRDefault="00AD08B5" w:rsidP="00AD08B5">
            <w:pPr>
              <w:pStyle w:val="ConsPlusNormal"/>
            </w:pPr>
            <w:r w:rsidRPr="003B4CF3">
              <w:t>5</w:t>
            </w:r>
            <w:r w:rsidR="002D7F49">
              <w:t>7</w:t>
            </w:r>
            <w:r w:rsidRPr="003B4CF3">
              <w:t>.</w:t>
            </w:r>
          </w:p>
        </w:tc>
        <w:tc>
          <w:tcPr>
            <w:tcW w:w="794" w:type="dxa"/>
            <w:tcBorders>
              <w:top w:val="single" w:sz="4" w:space="0" w:color="auto"/>
              <w:left w:val="single" w:sz="4" w:space="0" w:color="auto"/>
              <w:bottom w:val="single" w:sz="4" w:space="0" w:color="auto"/>
              <w:right w:val="single" w:sz="4" w:space="0" w:color="auto"/>
            </w:tcBorders>
          </w:tcPr>
          <w:p w14:paraId="0C856B4F" w14:textId="77777777" w:rsidR="00AD08B5" w:rsidRPr="003B4CF3" w:rsidRDefault="00AD08B5" w:rsidP="00AD08B5">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75725F35" w14:textId="77777777" w:rsidR="00AD08B5" w:rsidRPr="003B4CF3" w:rsidRDefault="00FD13CC" w:rsidP="00AD08B5">
            <w:pPr>
              <w:pStyle w:val="ConsPlusNormal"/>
            </w:pPr>
            <w:r>
              <w:t>Роза ругоза (ш</w:t>
            </w:r>
            <w:r w:rsidR="00AD08B5" w:rsidRPr="003B4CF3">
              <w:t>иповник (многие виды)</w:t>
            </w:r>
          </w:p>
        </w:tc>
        <w:tc>
          <w:tcPr>
            <w:tcW w:w="958" w:type="dxa"/>
            <w:tcBorders>
              <w:top w:val="single" w:sz="4" w:space="0" w:color="auto"/>
              <w:left w:val="single" w:sz="4" w:space="0" w:color="auto"/>
              <w:bottom w:val="single" w:sz="4" w:space="0" w:color="auto"/>
              <w:right w:val="single" w:sz="4" w:space="0" w:color="auto"/>
            </w:tcBorders>
          </w:tcPr>
          <w:p w14:paraId="3FBB6638"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134D56D3"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908A662"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BE3CD3F"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6D45ED4F"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2EADE09E" w14:textId="77777777" w:rsidR="00AD08B5" w:rsidRPr="003B4CF3" w:rsidRDefault="00AD08B5" w:rsidP="00AD08B5">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5F8EDD0C" w14:textId="77777777" w:rsidR="00AD08B5" w:rsidRPr="003B4CF3" w:rsidRDefault="00AD08B5" w:rsidP="00AD08B5">
            <w:pPr>
              <w:pStyle w:val="ConsPlusNormal"/>
              <w:jc w:val="center"/>
            </w:pPr>
          </w:p>
        </w:tc>
      </w:tr>
      <w:tr w:rsidR="00AD08B5" w:rsidRPr="003B4CF3" w14:paraId="4E2981A4" w14:textId="77777777" w:rsidTr="00BD4635">
        <w:tc>
          <w:tcPr>
            <w:tcW w:w="510" w:type="dxa"/>
            <w:tcBorders>
              <w:top w:val="single" w:sz="4" w:space="0" w:color="auto"/>
              <w:left w:val="single" w:sz="4" w:space="0" w:color="auto"/>
              <w:bottom w:val="single" w:sz="4" w:space="0" w:color="auto"/>
              <w:right w:val="single" w:sz="4" w:space="0" w:color="auto"/>
            </w:tcBorders>
          </w:tcPr>
          <w:p w14:paraId="7FDAE3A2" w14:textId="77777777" w:rsidR="00AD08B5" w:rsidRPr="003B4CF3" w:rsidRDefault="00AD08B5" w:rsidP="00AD08B5">
            <w:pPr>
              <w:pStyle w:val="ConsPlusNormal"/>
            </w:pPr>
            <w:r w:rsidRPr="003B4CF3">
              <w:t>5</w:t>
            </w:r>
            <w:r w:rsidR="002D7F49">
              <w:t>8</w:t>
            </w:r>
            <w:r w:rsidRPr="003B4CF3">
              <w:t>.</w:t>
            </w:r>
          </w:p>
        </w:tc>
        <w:tc>
          <w:tcPr>
            <w:tcW w:w="794" w:type="dxa"/>
            <w:tcBorders>
              <w:top w:val="single" w:sz="4" w:space="0" w:color="auto"/>
              <w:left w:val="single" w:sz="4" w:space="0" w:color="auto"/>
              <w:bottom w:val="single" w:sz="4" w:space="0" w:color="auto"/>
              <w:right w:val="single" w:sz="4" w:space="0" w:color="auto"/>
            </w:tcBorders>
          </w:tcPr>
          <w:p w14:paraId="0B5BCC38"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5BB63850" w14:textId="77777777" w:rsidR="00AD08B5" w:rsidRPr="003B4CF3" w:rsidRDefault="00AD08B5" w:rsidP="00AD08B5">
            <w:pPr>
              <w:pStyle w:val="ConsPlusNormal"/>
            </w:pPr>
            <w:r w:rsidRPr="003B4CF3">
              <w:t>Рябина смешанная</w:t>
            </w:r>
          </w:p>
        </w:tc>
        <w:tc>
          <w:tcPr>
            <w:tcW w:w="958" w:type="dxa"/>
            <w:tcBorders>
              <w:top w:val="single" w:sz="4" w:space="0" w:color="auto"/>
              <w:left w:val="single" w:sz="4" w:space="0" w:color="auto"/>
              <w:bottom w:val="single" w:sz="4" w:space="0" w:color="auto"/>
              <w:right w:val="single" w:sz="4" w:space="0" w:color="auto"/>
            </w:tcBorders>
          </w:tcPr>
          <w:p w14:paraId="789B4933"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78541831"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4D311AF1"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FE3753A"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04151E92" w14:textId="77777777" w:rsidR="00AD08B5" w:rsidRPr="003B4CF3" w:rsidRDefault="00AD08B5" w:rsidP="00AD08B5">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39427B1D"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4679EA97" w14:textId="77777777" w:rsidR="00AD08B5" w:rsidRPr="003B4CF3" w:rsidRDefault="00AD08B5" w:rsidP="00AD08B5">
            <w:pPr>
              <w:pStyle w:val="ConsPlusNormal"/>
              <w:jc w:val="center"/>
            </w:pPr>
          </w:p>
        </w:tc>
      </w:tr>
      <w:tr w:rsidR="00AD08B5" w:rsidRPr="003B4CF3" w14:paraId="58D36604" w14:textId="77777777" w:rsidTr="00BD4635">
        <w:tc>
          <w:tcPr>
            <w:tcW w:w="510" w:type="dxa"/>
            <w:tcBorders>
              <w:top w:val="single" w:sz="4" w:space="0" w:color="auto"/>
              <w:left w:val="single" w:sz="4" w:space="0" w:color="auto"/>
              <w:bottom w:val="single" w:sz="4" w:space="0" w:color="auto"/>
              <w:right w:val="single" w:sz="4" w:space="0" w:color="auto"/>
            </w:tcBorders>
          </w:tcPr>
          <w:p w14:paraId="295F41CD" w14:textId="77777777" w:rsidR="00AD08B5" w:rsidRPr="003B4CF3" w:rsidRDefault="00AD08B5" w:rsidP="00AD08B5">
            <w:pPr>
              <w:pStyle w:val="ConsPlusNormal"/>
            </w:pPr>
            <w:r w:rsidRPr="003B4CF3">
              <w:t>5</w:t>
            </w:r>
            <w:r w:rsidR="002D7F49">
              <w:t>9</w:t>
            </w:r>
            <w:r w:rsidRPr="003B4CF3">
              <w:t>.</w:t>
            </w:r>
          </w:p>
        </w:tc>
        <w:tc>
          <w:tcPr>
            <w:tcW w:w="794" w:type="dxa"/>
            <w:tcBorders>
              <w:top w:val="single" w:sz="4" w:space="0" w:color="auto"/>
              <w:left w:val="single" w:sz="4" w:space="0" w:color="auto"/>
              <w:bottom w:val="single" w:sz="4" w:space="0" w:color="auto"/>
              <w:right w:val="single" w:sz="4" w:space="0" w:color="auto"/>
            </w:tcBorders>
          </w:tcPr>
          <w:p w14:paraId="466C2B6A" w14:textId="77777777" w:rsidR="00AD08B5" w:rsidRPr="003B4CF3" w:rsidRDefault="00AD08B5" w:rsidP="00AD08B5">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3ECA6876" w14:textId="77777777" w:rsidR="00AD08B5" w:rsidRPr="003B4CF3" w:rsidRDefault="00AD08B5" w:rsidP="00AD08B5">
            <w:pPr>
              <w:pStyle w:val="ConsPlusNormal"/>
            </w:pPr>
            <w:r w:rsidRPr="003B4CF3">
              <w:t xml:space="preserve">Рябинник </w:t>
            </w:r>
            <w:proofErr w:type="spellStart"/>
            <w:r w:rsidRPr="003B4CF3">
              <w:t>рябинолистный</w:t>
            </w:r>
            <w:proofErr w:type="spellEnd"/>
          </w:p>
        </w:tc>
        <w:tc>
          <w:tcPr>
            <w:tcW w:w="958" w:type="dxa"/>
            <w:tcBorders>
              <w:top w:val="single" w:sz="4" w:space="0" w:color="auto"/>
              <w:left w:val="single" w:sz="4" w:space="0" w:color="auto"/>
              <w:bottom w:val="single" w:sz="4" w:space="0" w:color="auto"/>
              <w:right w:val="single" w:sz="4" w:space="0" w:color="auto"/>
            </w:tcBorders>
          </w:tcPr>
          <w:p w14:paraId="7616405E"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4EB05D9E"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5F045FD2"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45DCEAEF"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472D9F07"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3C3A9EF8" w14:textId="77777777" w:rsidR="00AD08B5" w:rsidRPr="003B4CF3" w:rsidRDefault="00AD08B5" w:rsidP="00AD08B5">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2FF15840" w14:textId="77777777" w:rsidR="00AD08B5" w:rsidRPr="003B4CF3" w:rsidRDefault="00AD08B5" w:rsidP="00AD08B5">
            <w:pPr>
              <w:pStyle w:val="ConsPlusNormal"/>
              <w:jc w:val="center"/>
            </w:pPr>
          </w:p>
        </w:tc>
      </w:tr>
      <w:tr w:rsidR="00AD08B5" w:rsidRPr="003B4CF3" w14:paraId="752C4592" w14:textId="77777777" w:rsidTr="00BD4635">
        <w:tc>
          <w:tcPr>
            <w:tcW w:w="510" w:type="dxa"/>
            <w:tcBorders>
              <w:top w:val="single" w:sz="4" w:space="0" w:color="auto"/>
              <w:left w:val="single" w:sz="4" w:space="0" w:color="auto"/>
              <w:bottom w:val="single" w:sz="4" w:space="0" w:color="auto"/>
              <w:right w:val="single" w:sz="4" w:space="0" w:color="auto"/>
            </w:tcBorders>
          </w:tcPr>
          <w:p w14:paraId="40FD8E54" w14:textId="77777777" w:rsidR="00AD08B5" w:rsidRPr="003B4CF3" w:rsidRDefault="002D7F49" w:rsidP="00AD08B5">
            <w:pPr>
              <w:pStyle w:val="ConsPlusNormal"/>
            </w:pPr>
            <w:r>
              <w:t>60</w:t>
            </w:r>
            <w:r w:rsidR="00AD08B5" w:rsidRPr="003B4CF3">
              <w:t>.</w:t>
            </w:r>
          </w:p>
        </w:tc>
        <w:tc>
          <w:tcPr>
            <w:tcW w:w="794" w:type="dxa"/>
            <w:tcBorders>
              <w:top w:val="single" w:sz="4" w:space="0" w:color="auto"/>
              <w:left w:val="single" w:sz="4" w:space="0" w:color="auto"/>
              <w:bottom w:val="single" w:sz="4" w:space="0" w:color="auto"/>
              <w:right w:val="single" w:sz="4" w:space="0" w:color="auto"/>
            </w:tcBorders>
          </w:tcPr>
          <w:p w14:paraId="5A4A156A" w14:textId="77777777" w:rsidR="00AD08B5" w:rsidRPr="003B4CF3" w:rsidRDefault="00AD08B5" w:rsidP="00AD08B5">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672468BC" w14:textId="77777777" w:rsidR="00AD08B5" w:rsidRPr="003B4CF3" w:rsidRDefault="00AD08B5" w:rsidP="00AD08B5">
            <w:pPr>
              <w:pStyle w:val="ConsPlusNormal"/>
            </w:pPr>
            <w:r w:rsidRPr="003B4CF3">
              <w:t>Сирень амурская</w:t>
            </w:r>
          </w:p>
        </w:tc>
        <w:tc>
          <w:tcPr>
            <w:tcW w:w="958" w:type="dxa"/>
            <w:tcBorders>
              <w:top w:val="single" w:sz="4" w:space="0" w:color="auto"/>
              <w:left w:val="single" w:sz="4" w:space="0" w:color="auto"/>
              <w:bottom w:val="single" w:sz="4" w:space="0" w:color="auto"/>
              <w:right w:val="single" w:sz="4" w:space="0" w:color="auto"/>
            </w:tcBorders>
          </w:tcPr>
          <w:p w14:paraId="7AD2DD58"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06826C23"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547B353C"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5B61352"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050FE013"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4D13DD9E" w14:textId="77777777" w:rsidR="00AD08B5" w:rsidRPr="003B4CF3" w:rsidRDefault="00AD08B5" w:rsidP="00AD08B5">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0E29D064" w14:textId="77777777" w:rsidR="00AD08B5" w:rsidRPr="003B4CF3" w:rsidRDefault="00AD08B5" w:rsidP="00AD08B5">
            <w:pPr>
              <w:pStyle w:val="ConsPlusNormal"/>
              <w:jc w:val="center"/>
            </w:pPr>
          </w:p>
        </w:tc>
      </w:tr>
      <w:tr w:rsidR="00AD08B5" w:rsidRPr="003B4CF3" w14:paraId="75BD0862" w14:textId="77777777" w:rsidTr="00BD4635">
        <w:tc>
          <w:tcPr>
            <w:tcW w:w="510" w:type="dxa"/>
            <w:tcBorders>
              <w:top w:val="single" w:sz="4" w:space="0" w:color="auto"/>
              <w:left w:val="single" w:sz="4" w:space="0" w:color="auto"/>
              <w:bottom w:val="single" w:sz="4" w:space="0" w:color="auto"/>
              <w:right w:val="single" w:sz="4" w:space="0" w:color="auto"/>
            </w:tcBorders>
          </w:tcPr>
          <w:p w14:paraId="3E75E98D" w14:textId="77777777" w:rsidR="00AD08B5" w:rsidRPr="003B4CF3" w:rsidRDefault="002D7F49" w:rsidP="00AD08B5">
            <w:pPr>
              <w:pStyle w:val="ConsPlusNormal"/>
            </w:pPr>
            <w:r>
              <w:t>61</w:t>
            </w:r>
            <w:r w:rsidR="00AD08B5" w:rsidRPr="003B4CF3">
              <w:t>.</w:t>
            </w:r>
          </w:p>
        </w:tc>
        <w:tc>
          <w:tcPr>
            <w:tcW w:w="794" w:type="dxa"/>
            <w:tcBorders>
              <w:top w:val="single" w:sz="4" w:space="0" w:color="auto"/>
              <w:left w:val="single" w:sz="4" w:space="0" w:color="auto"/>
              <w:bottom w:val="single" w:sz="4" w:space="0" w:color="auto"/>
              <w:right w:val="single" w:sz="4" w:space="0" w:color="auto"/>
            </w:tcBorders>
          </w:tcPr>
          <w:p w14:paraId="4C8D9546" w14:textId="77777777" w:rsidR="00AD08B5" w:rsidRPr="003B4CF3" w:rsidRDefault="00AD08B5" w:rsidP="00AD08B5">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6EA46A1B" w14:textId="77777777" w:rsidR="00AD08B5" w:rsidRPr="003B4CF3" w:rsidRDefault="00AD08B5" w:rsidP="00AD08B5">
            <w:pPr>
              <w:pStyle w:val="ConsPlusNormal"/>
            </w:pPr>
            <w:r w:rsidRPr="003B4CF3">
              <w:t>Сирень китайская</w:t>
            </w:r>
          </w:p>
        </w:tc>
        <w:tc>
          <w:tcPr>
            <w:tcW w:w="958" w:type="dxa"/>
            <w:tcBorders>
              <w:top w:val="single" w:sz="4" w:space="0" w:color="auto"/>
              <w:left w:val="single" w:sz="4" w:space="0" w:color="auto"/>
              <w:bottom w:val="single" w:sz="4" w:space="0" w:color="auto"/>
              <w:right w:val="single" w:sz="4" w:space="0" w:color="auto"/>
            </w:tcBorders>
          </w:tcPr>
          <w:p w14:paraId="3487792F"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4C40BECA"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AE4267E"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4DA5AB2E"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67A4E3D8"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3BC5B108" w14:textId="77777777" w:rsidR="00AD08B5" w:rsidRPr="003B4CF3" w:rsidRDefault="00AD08B5" w:rsidP="00AD08B5">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2A255866" w14:textId="77777777" w:rsidR="00AD08B5" w:rsidRPr="003B4CF3" w:rsidRDefault="00AD08B5" w:rsidP="00AD08B5">
            <w:pPr>
              <w:pStyle w:val="ConsPlusNormal"/>
              <w:jc w:val="center"/>
            </w:pPr>
          </w:p>
        </w:tc>
      </w:tr>
      <w:tr w:rsidR="00AD08B5" w:rsidRPr="003B4CF3" w14:paraId="4ECBE25B" w14:textId="77777777" w:rsidTr="00BD4635">
        <w:tc>
          <w:tcPr>
            <w:tcW w:w="510" w:type="dxa"/>
            <w:tcBorders>
              <w:top w:val="single" w:sz="4" w:space="0" w:color="auto"/>
              <w:left w:val="single" w:sz="4" w:space="0" w:color="auto"/>
              <w:bottom w:val="single" w:sz="4" w:space="0" w:color="auto"/>
              <w:right w:val="single" w:sz="4" w:space="0" w:color="auto"/>
            </w:tcBorders>
          </w:tcPr>
          <w:p w14:paraId="6FF794CE" w14:textId="77777777" w:rsidR="00AD08B5" w:rsidRPr="003B4CF3" w:rsidRDefault="00AD08B5" w:rsidP="00AD08B5">
            <w:pPr>
              <w:pStyle w:val="ConsPlusNormal"/>
            </w:pPr>
            <w:r w:rsidRPr="003B4CF3">
              <w:t>6</w:t>
            </w:r>
            <w:r w:rsidR="002D7F49">
              <w:t>2</w:t>
            </w:r>
            <w:r w:rsidRPr="003B4CF3">
              <w:t>.</w:t>
            </w:r>
          </w:p>
        </w:tc>
        <w:tc>
          <w:tcPr>
            <w:tcW w:w="794" w:type="dxa"/>
            <w:tcBorders>
              <w:top w:val="single" w:sz="4" w:space="0" w:color="auto"/>
              <w:left w:val="single" w:sz="4" w:space="0" w:color="auto"/>
              <w:bottom w:val="single" w:sz="4" w:space="0" w:color="auto"/>
              <w:right w:val="single" w:sz="4" w:space="0" w:color="auto"/>
            </w:tcBorders>
          </w:tcPr>
          <w:p w14:paraId="081490C2" w14:textId="77777777" w:rsidR="00AD08B5" w:rsidRPr="003B4CF3" w:rsidRDefault="00AD08B5" w:rsidP="00AD08B5">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180227F0" w14:textId="77777777" w:rsidR="00AD08B5" w:rsidRPr="003B4CF3" w:rsidRDefault="00AD08B5" w:rsidP="00AD08B5">
            <w:pPr>
              <w:pStyle w:val="ConsPlusNormal"/>
            </w:pPr>
            <w:r w:rsidRPr="003B4CF3">
              <w:t>Сирень мохнатая</w:t>
            </w:r>
          </w:p>
        </w:tc>
        <w:tc>
          <w:tcPr>
            <w:tcW w:w="958" w:type="dxa"/>
            <w:tcBorders>
              <w:top w:val="single" w:sz="4" w:space="0" w:color="auto"/>
              <w:left w:val="single" w:sz="4" w:space="0" w:color="auto"/>
              <w:bottom w:val="single" w:sz="4" w:space="0" w:color="auto"/>
              <w:right w:val="single" w:sz="4" w:space="0" w:color="auto"/>
            </w:tcBorders>
          </w:tcPr>
          <w:p w14:paraId="25C2E447"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40BC3336"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0F057A08"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0274F75"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5F203171"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71159224" w14:textId="77777777" w:rsidR="00AD08B5" w:rsidRPr="003B4CF3" w:rsidRDefault="00AD08B5" w:rsidP="00AD08B5">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639463F7" w14:textId="77777777" w:rsidR="00AD08B5" w:rsidRPr="003B4CF3" w:rsidRDefault="00AD08B5" w:rsidP="00AD08B5">
            <w:pPr>
              <w:pStyle w:val="ConsPlusNormal"/>
              <w:jc w:val="center"/>
            </w:pPr>
          </w:p>
        </w:tc>
      </w:tr>
      <w:tr w:rsidR="00AD08B5" w:rsidRPr="003B4CF3" w14:paraId="178F9AA2" w14:textId="77777777" w:rsidTr="00BD4635">
        <w:tc>
          <w:tcPr>
            <w:tcW w:w="510" w:type="dxa"/>
            <w:tcBorders>
              <w:top w:val="single" w:sz="4" w:space="0" w:color="auto"/>
              <w:left w:val="single" w:sz="4" w:space="0" w:color="auto"/>
              <w:bottom w:val="single" w:sz="4" w:space="0" w:color="auto"/>
              <w:right w:val="single" w:sz="4" w:space="0" w:color="auto"/>
            </w:tcBorders>
          </w:tcPr>
          <w:p w14:paraId="7EB79EE9" w14:textId="77777777" w:rsidR="00AD08B5" w:rsidRPr="003B4CF3" w:rsidRDefault="00AD08B5" w:rsidP="00AD08B5">
            <w:pPr>
              <w:pStyle w:val="ConsPlusNormal"/>
            </w:pPr>
            <w:r w:rsidRPr="003B4CF3">
              <w:t>6</w:t>
            </w:r>
            <w:r w:rsidR="002D7F49">
              <w:t>3</w:t>
            </w:r>
            <w:r w:rsidRPr="003B4CF3">
              <w:t>.</w:t>
            </w:r>
          </w:p>
        </w:tc>
        <w:tc>
          <w:tcPr>
            <w:tcW w:w="794" w:type="dxa"/>
            <w:tcBorders>
              <w:top w:val="single" w:sz="4" w:space="0" w:color="auto"/>
              <w:left w:val="single" w:sz="4" w:space="0" w:color="auto"/>
              <w:bottom w:val="single" w:sz="4" w:space="0" w:color="auto"/>
              <w:right w:val="single" w:sz="4" w:space="0" w:color="auto"/>
            </w:tcBorders>
          </w:tcPr>
          <w:p w14:paraId="65585963" w14:textId="77777777" w:rsidR="00AD08B5" w:rsidRPr="003B4CF3" w:rsidRDefault="00AD08B5" w:rsidP="00AD08B5">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096A17D7" w14:textId="77777777" w:rsidR="00AD08B5" w:rsidRPr="003B4CF3" w:rsidRDefault="00AD08B5" w:rsidP="00AD08B5">
            <w:pPr>
              <w:pStyle w:val="ConsPlusNormal"/>
            </w:pPr>
            <w:r w:rsidRPr="003B4CF3">
              <w:t>Сирень обыкновенная</w:t>
            </w:r>
          </w:p>
        </w:tc>
        <w:tc>
          <w:tcPr>
            <w:tcW w:w="958" w:type="dxa"/>
            <w:tcBorders>
              <w:top w:val="single" w:sz="4" w:space="0" w:color="auto"/>
              <w:left w:val="single" w:sz="4" w:space="0" w:color="auto"/>
              <w:bottom w:val="single" w:sz="4" w:space="0" w:color="auto"/>
              <w:right w:val="single" w:sz="4" w:space="0" w:color="auto"/>
            </w:tcBorders>
          </w:tcPr>
          <w:p w14:paraId="462143A9"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052D78D9"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3C81D720"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5C26CC9A"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578411F3"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00B18799" w14:textId="77777777" w:rsidR="00AD08B5" w:rsidRPr="003B4CF3" w:rsidRDefault="00AD08B5" w:rsidP="00AD08B5">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35ABB6C6" w14:textId="77777777" w:rsidR="00AD08B5" w:rsidRPr="003B4CF3" w:rsidRDefault="00AD08B5" w:rsidP="00AD08B5">
            <w:pPr>
              <w:pStyle w:val="ConsPlusNormal"/>
              <w:jc w:val="center"/>
            </w:pPr>
          </w:p>
        </w:tc>
      </w:tr>
      <w:tr w:rsidR="00AD08B5" w:rsidRPr="003B4CF3" w14:paraId="1F3E9EEE" w14:textId="77777777" w:rsidTr="00BD4635">
        <w:tc>
          <w:tcPr>
            <w:tcW w:w="510" w:type="dxa"/>
            <w:tcBorders>
              <w:top w:val="single" w:sz="4" w:space="0" w:color="auto"/>
              <w:left w:val="single" w:sz="4" w:space="0" w:color="auto"/>
              <w:bottom w:val="single" w:sz="4" w:space="0" w:color="auto"/>
              <w:right w:val="single" w:sz="4" w:space="0" w:color="auto"/>
            </w:tcBorders>
          </w:tcPr>
          <w:p w14:paraId="7B2BE97A" w14:textId="77777777" w:rsidR="00AD08B5" w:rsidRPr="003B4CF3" w:rsidRDefault="00AD08B5" w:rsidP="00AD08B5">
            <w:pPr>
              <w:pStyle w:val="ConsPlusNormal"/>
            </w:pPr>
            <w:r w:rsidRPr="003B4CF3">
              <w:t>6</w:t>
            </w:r>
            <w:r w:rsidR="002D7F49">
              <w:t>4</w:t>
            </w:r>
            <w:r w:rsidRPr="003B4CF3">
              <w:t>.</w:t>
            </w:r>
          </w:p>
        </w:tc>
        <w:tc>
          <w:tcPr>
            <w:tcW w:w="794" w:type="dxa"/>
            <w:tcBorders>
              <w:top w:val="single" w:sz="4" w:space="0" w:color="auto"/>
              <w:left w:val="single" w:sz="4" w:space="0" w:color="auto"/>
              <w:bottom w:val="single" w:sz="4" w:space="0" w:color="auto"/>
              <w:right w:val="single" w:sz="4" w:space="0" w:color="auto"/>
            </w:tcBorders>
          </w:tcPr>
          <w:p w14:paraId="5EA8E91A"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110366FC" w14:textId="77777777" w:rsidR="00AD08B5" w:rsidRPr="003B4CF3" w:rsidRDefault="00AD08B5" w:rsidP="00AD08B5">
            <w:pPr>
              <w:pStyle w:val="ConsPlusNormal"/>
            </w:pPr>
            <w:r w:rsidRPr="003B4CF3">
              <w:t>Слива уссурийская</w:t>
            </w:r>
          </w:p>
        </w:tc>
        <w:tc>
          <w:tcPr>
            <w:tcW w:w="958" w:type="dxa"/>
            <w:tcBorders>
              <w:top w:val="single" w:sz="4" w:space="0" w:color="auto"/>
              <w:left w:val="single" w:sz="4" w:space="0" w:color="auto"/>
              <w:bottom w:val="single" w:sz="4" w:space="0" w:color="auto"/>
              <w:right w:val="single" w:sz="4" w:space="0" w:color="auto"/>
            </w:tcBorders>
          </w:tcPr>
          <w:p w14:paraId="4A929189"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73E61340"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5C7D8053"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55B0D694"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7C24D137"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2B7B28F0"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2EDE3FB4" w14:textId="77777777" w:rsidR="00AD08B5" w:rsidRPr="003B4CF3" w:rsidRDefault="00AD08B5" w:rsidP="00AD08B5">
            <w:pPr>
              <w:pStyle w:val="ConsPlusNormal"/>
              <w:jc w:val="center"/>
            </w:pPr>
          </w:p>
        </w:tc>
      </w:tr>
      <w:tr w:rsidR="00AD08B5" w:rsidRPr="003B4CF3" w14:paraId="25885136" w14:textId="77777777" w:rsidTr="00BD4635">
        <w:tc>
          <w:tcPr>
            <w:tcW w:w="510" w:type="dxa"/>
            <w:tcBorders>
              <w:top w:val="single" w:sz="4" w:space="0" w:color="auto"/>
              <w:left w:val="single" w:sz="4" w:space="0" w:color="auto"/>
              <w:bottom w:val="single" w:sz="4" w:space="0" w:color="auto"/>
              <w:right w:val="single" w:sz="4" w:space="0" w:color="auto"/>
            </w:tcBorders>
          </w:tcPr>
          <w:p w14:paraId="4063CF53" w14:textId="77777777" w:rsidR="00AD08B5" w:rsidRPr="003B4CF3" w:rsidRDefault="00AD08B5" w:rsidP="00AD08B5">
            <w:pPr>
              <w:pStyle w:val="ConsPlusNormal"/>
            </w:pPr>
            <w:r w:rsidRPr="003B4CF3">
              <w:lastRenderedPageBreak/>
              <w:t>6</w:t>
            </w:r>
            <w:r w:rsidR="002D7F49">
              <w:t>5</w:t>
            </w:r>
            <w:r w:rsidRPr="003B4CF3">
              <w:t>.</w:t>
            </w:r>
          </w:p>
        </w:tc>
        <w:tc>
          <w:tcPr>
            <w:tcW w:w="794" w:type="dxa"/>
            <w:tcBorders>
              <w:top w:val="single" w:sz="4" w:space="0" w:color="auto"/>
              <w:left w:val="single" w:sz="4" w:space="0" w:color="auto"/>
              <w:bottom w:val="single" w:sz="4" w:space="0" w:color="auto"/>
              <w:right w:val="single" w:sz="4" w:space="0" w:color="auto"/>
            </w:tcBorders>
          </w:tcPr>
          <w:p w14:paraId="50158C33" w14:textId="77777777" w:rsidR="00AD08B5" w:rsidRPr="003B4CF3" w:rsidRDefault="00AD08B5" w:rsidP="00AD08B5">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65B073B1" w14:textId="77777777" w:rsidR="00AD08B5" w:rsidRPr="003B4CF3" w:rsidRDefault="00AD08B5" w:rsidP="00AD08B5">
            <w:pPr>
              <w:pStyle w:val="ConsPlusNormal"/>
            </w:pPr>
            <w:r w:rsidRPr="003B4CF3">
              <w:t>Спирея (многие виды)</w:t>
            </w:r>
          </w:p>
        </w:tc>
        <w:tc>
          <w:tcPr>
            <w:tcW w:w="958" w:type="dxa"/>
            <w:tcBorders>
              <w:top w:val="single" w:sz="4" w:space="0" w:color="auto"/>
              <w:left w:val="single" w:sz="4" w:space="0" w:color="auto"/>
              <w:bottom w:val="single" w:sz="4" w:space="0" w:color="auto"/>
              <w:right w:val="single" w:sz="4" w:space="0" w:color="auto"/>
            </w:tcBorders>
          </w:tcPr>
          <w:p w14:paraId="3D532E1C"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3B1CB5B9"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577453F8"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4C6422A"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64E4FC67"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3FB3EFA2" w14:textId="77777777" w:rsidR="00AD08B5" w:rsidRPr="003B4CF3" w:rsidRDefault="00AD08B5" w:rsidP="00AD08B5">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74FCE91F" w14:textId="77777777" w:rsidR="00AD08B5" w:rsidRPr="003B4CF3" w:rsidRDefault="00AD08B5" w:rsidP="00AD08B5">
            <w:pPr>
              <w:pStyle w:val="ConsPlusNormal"/>
              <w:jc w:val="center"/>
            </w:pPr>
          </w:p>
        </w:tc>
      </w:tr>
      <w:tr w:rsidR="00AD08B5" w:rsidRPr="003B4CF3" w14:paraId="7767995B" w14:textId="77777777" w:rsidTr="00BD4635">
        <w:tc>
          <w:tcPr>
            <w:tcW w:w="510" w:type="dxa"/>
            <w:tcBorders>
              <w:top w:val="single" w:sz="4" w:space="0" w:color="auto"/>
              <w:left w:val="single" w:sz="4" w:space="0" w:color="auto"/>
              <w:bottom w:val="single" w:sz="4" w:space="0" w:color="auto"/>
              <w:right w:val="single" w:sz="4" w:space="0" w:color="auto"/>
            </w:tcBorders>
          </w:tcPr>
          <w:p w14:paraId="79A03D56" w14:textId="77777777" w:rsidR="00AD08B5" w:rsidRPr="003B4CF3" w:rsidRDefault="00AD08B5" w:rsidP="00AD08B5">
            <w:pPr>
              <w:pStyle w:val="ConsPlusNormal"/>
            </w:pPr>
            <w:r w:rsidRPr="003B4CF3">
              <w:t>6</w:t>
            </w:r>
            <w:r w:rsidR="002D7F49">
              <w:t>6</w:t>
            </w:r>
            <w:r w:rsidRPr="003B4CF3">
              <w:t>.</w:t>
            </w:r>
          </w:p>
        </w:tc>
        <w:tc>
          <w:tcPr>
            <w:tcW w:w="794" w:type="dxa"/>
            <w:tcBorders>
              <w:top w:val="single" w:sz="4" w:space="0" w:color="auto"/>
              <w:left w:val="single" w:sz="4" w:space="0" w:color="auto"/>
              <w:bottom w:val="single" w:sz="4" w:space="0" w:color="auto"/>
              <w:right w:val="single" w:sz="4" w:space="0" w:color="auto"/>
            </w:tcBorders>
          </w:tcPr>
          <w:p w14:paraId="135DF957"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17334411" w14:textId="77777777" w:rsidR="00AD08B5" w:rsidRPr="003B4CF3" w:rsidRDefault="00AD08B5" w:rsidP="00AD08B5">
            <w:pPr>
              <w:pStyle w:val="ConsPlusNormal"/>
            </w:pPr>
            <w:r w:rsidRPr="003B4CF3">
              <w:t>Тополь белый (серебристый)</w:t>
            </w:r>
          </w:p>
        </w:tc>
        <w:tc>
          <w:tcPr>
            <w:tcW w:w="958" w:type="dxa"/>
            <w:tcBorders>
              <w:top w:val="single" w:sz="4" w:space="0" w:color="auto"/>
              <w:left w:val="single" w:sz="4" w:space="0" w:color="auto"/>
              <w:bottom w:val="single" w:sz="4" w:space="0" w:color="auto"/>
              <w:right w:val="single" w:sz="4" w:space="0" w:color="auto"/>
            </w:tcBorders>
          </w:tcPr>
          <w:p w14:paraId="24C70244"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01AEA620"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427CEAD"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6308D68"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FAD8EFF" w14:textId="77777777" w:rsidR="00AD08B5" w:rsidRPr="003B4CF3" w:rsidRDefault="00AD08B5" w:rsidP="00AD08B5">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305399AA"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123ADE1C" w14:textId="77777777" w:rsidR="00AD08B5" w:rsidRPr="003B4CF3" w:rsidRDefault="00AD08B5" w:rsidP="00AD08B5">
            <w:pPr>
              <w:pStyle w:val="ConsPlusNormal"/>
              <w:jc w:val="center"/>
            </w:pPr>
          </w:p>
        </w:tc>
      </w:tr>
      <w:tr w:rsidR="00AD08B5" w:rsidRPr="003B4CF3" w14:paraId="2A08EBA4" w14:textId="77777777" w:rsidTr="00BD4635">
        <w:tc>
          <w:tcPr>
            <w:tcW w:w="510" w:type="dxa"/>
            <w:tcBorders>
              <w:top w:val="single" w:sz="4" w:space="0" w:color="auto"/>
              <w:left w:val="single" w:sz="4" w:space="0" w:color="auto"/>
              <w:bottom w:val="single" w:sz="4" w:space="0" w:color="auto"/>
              <w:right w:val="single" w:sz="4" w:space="0" w:color="auto"/>
            </w:tcBorders>
          </w:tcPr>
          <w:p w14:paraId="5C73394F" w14:textId="77777777" w:rsidR="00AD08B5" w:rsidRPr="003B4CF3" w:rsidRDefault="00AD08B5" w:rsidP="00AD08B5">
            <w:pPr>
              <w:pStyle w:val="ConsPlusNormal"/>
            </w:pPr>
            <w:r w:rsidRPr="003B4CF3">
              <w:t>6</w:t>
            </w:r>
            <w:r w:rsidR="002D7F49">
              <w:t>7</w:t>
            </w:r>
            <w:r w:rsidRPr="003B4CF3">
              <w:t>.</w:t>
            </w:r>
          </w:p>
        </w:tc>
        <w:tc>
          <w:tcPr>
            <w:tcW w:w="794" w:type="dxa"/>
            <w:tcBorders>
              <w:top w:val="single" w:sz="4" w:space="0" w:color="auto"/>
              <w:left w:val="single" w:sz="4" w:space="0" w:color="auto"/>
              <w:bottom w:val="single" w:sz="4" w:space="0" w:color="auto"/>
              <w:right w:val="single" w:sz="4" w:space="0" w:color="auto"/>
            </w:tcBorders>
          </w:tcPr>
          <w:p w14:paraId="4B6A7247"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4DAEDAD2" w14:textId="023FC2DD" w:rsidR="00AD08B5" w:rsidRPr="003B4CF3" w:rsidRDefault="00AD08B5" w:rsidP="00AD08B5">
            <w:pPr>
              <w:pStyle w:val="ConsPlusNormal"/>
            </w:pPr>
            <w:r w:rsidRPr="003B4CF3">
              <w:t>Тополь черный (в т</w:t>
            </w:r>
            <w:r w:rsidR="00005232">
              <w:t>ом числе</w:t>
            </w:r>
            <w:r w:rsidRPr="003B4CF3">
              <w:t xml:space="preserve"> пирамидальный)</w:t>
            </w:r>
          </w:p>
        </w:tc>
        <w:tc>
          <w:tcPr>
            <w:tcW w:w="958" w:type="dxa"/>
            <w:tcBorders>
              <w:top w:val="single" w:sz="4" w:space="0" w:color="auto"/>
              <w:left w:val="single" w:sz="4" w:space="0" w:color="auto"/>
              <w:bottom w:val="single" w:sz="4" w:space="0" w:color="auto"/>
              <w:right w:val="single" w:sz="4" w:space="0" w:color="auto"/>
            </w:tcBorders>
          </w:tcPr>
          <w:p w14:paraId="480D79A3"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480049C4"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4E1ABF17"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321BBDB"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030ACFA" w14:textId="77777777" w:rsidR="00AD08B5" w:rsidRPr="003B4CF3" w:rsidRDefault="00AD08B5" w:rsidP="00AD08B5">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1668ECBB"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524E89CA" w14:textId="77777777" w:rsidR="00AD08B5" w:rsidRPr="003B4CF3" w:rsidRDefault="00AD08B5" w:rsidP="00AD08B5">
            <w:pPr>
              <w:pStyle w:val="ConsPlusNormal"/>
              <w:jc w:val="center"/>
            </w:pPr>
          </w:p>
        </w:tc>
      </w:tr>
      <w:tr w:rsidR="00AD08B5" w:rsidRPr="003B4CF3" w14:paraId="47D159EC" w14:textId="77777777" w:rsidTr="00BD4635">
        <w:tc>
          <w:tcPr>
            <w:tcW w:w="510" w:type="dxa"/>
            <w:tcBorders>
              <w:top w:val="single" w:sz="4" w:space="0" w:color="auto"/>
              <w:left w:val="single" w:sz="4" w:space="0" w:color="auto"/>
              <w:bottom w:val="single" w:sz="4" w:space="0" w:color="auto"/>
              <w:right w:val="single" w:sz="4" w:space="0" w:color="auto"/>
            </w:tcBorders>
          </w:tcPr>
          <w:p w14:paraId="3344C394" w14:textId="77777777" w:rsidR="00AD08B5" w:rsidRPr="003B4CF3" w:rsidRDefault="00AD08B5" w:rsidP="00AD08B5">
            <w:pPr>
              <w:pStyle w:val="ConsPlusNormal"/>
            </w:pPr>
            <w:r w:rsidRPr="003B4CF3">
              <w:t>6</w:t>
            </w:r>
            <w:r w:rsidR="002D7F49">
              <w:t>8</w:t>
            </w:r>
            <w:r w:rsidRPr="003B4CF3">
              <w:t>.</w:t>
            </w:r>
          </w:p>
        </w:tc>
        <w:tc>
          <w:tcPr>
            <w:tcW w:w="794" w:type="dxa"/>
            <w:tcBorders>
              <w:top w:val="single" w:sz="4" w:space="0" w:color="auto"/>
              <w:left w:val="single" w:sz="4" w:space="0" w:color="auto"/>
              <w:bottom w:val="single" w:sz="4" w:space="0" w:color="auto"/>
              <w:right w:val="single" w:sz="4" w:space="0" w:color="auto"/>
            </w:tcBorders>
          </w:tcPr>
          <w:p w14:paraId="700FC5CD"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28243CCA" w14:textId="77777777" w:rsidR="00AD08B5" w:rsidRPr="003B4CF3" w:rsidRDefault="00AD08B5" w:rsidP="00AD08B5">
            <w:pPr>
              <w:pStyle w:val="ConsPlusNormal"/>
            </w:pPr>
            <w:r w:rsidRPr="003B4CF3">
              <w:t>Тополь душистый</w:t>
            </w:r>
          </w:p>
        </w:tc>
        <w:tc>
          <w:tcPr>
            <w:tcW w:w="958" w:type="dxa"/>
            <w:tcBorders>
              <w:top w:val="single" w:sz="4" w:space="0" w:color="auto"/>
              <w:left w:val="single" w:sz="4" w:space="0" w:color="auto"/>
              <w:bottom w:val="single" w:sz="4" w:space="0" w:color="auto"/>
              <w:right w:val="single" w:sz="4" w:space="0" w:color="auto"/>
            </w:tcBorders>
          </w:tcPr>
          <w:p w14:paraId="113CD9D7"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667DD961"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05095AFF"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52F4ACAC"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0F9119A1" w14:textId="77777777" w:rsidR="00AD08B5" w:rsidRPr="003B4CF3" w:rsidRDefault="00AD08B5" w:rsidP="00AD08B5">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4C90F27B"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6FB32CFA" w14:textId="77777777" w:rsidR="00AD08B5" w:rsidRPr="003B4CF3" w:rsidRDefault="00AD08B5" w:rsidP="00AD08B5">
            <w:pPr>
              <w:pStyle w:val="ConsPlusNormal"/>
              <w:jc w:val="center"/>
            </w:pPr>
          </w:p>
        </w:tc>
      </w:tr>
      <w:tr w:rsidR="00AD08B5" w:rsidRPr="003B4CF3" w14:paraId="786408DB" w14:textId="77777777" w:rsidTr="00BD4635">
        <w:tc>
          <w:tcPr>
            <w:tcW w:w="510" w:type="dxa"/>
            <w:tcBorders>
              <w:top w:val="single" w:sz="4" w:space="0" w:color="auto"/>
              <w:left w:val="single" w:sz="4" w:space="0" w:color="auto"/>
              <w:bottom w:val="single" w:sz="4" w:space="0" w:color="auto"/>
              <w:right w:val="single" w:sz="4" w:space="0" w:color="auto"/>
            </w:tcBorders>
          </w:tcPr>
          <w:p w14:paraId="45738A2D" w14:textId="77777777" w:rsidR="00AD08B5" w:rsidRPr="003B4CF3" w:rsidRDefault="00AD08B5" w:rsidP="00AD08B5">
            <w:pPr>
              <w:pStyle w:val="ConsPlusNormal"/>
            </w:pPr>
            <w:r w:rsidRPr="003B4CF3">
              <w:t>6</w:t>
            </w:r>
            <w:r w:rsidR="002D7F49">
              <w:t>9</w:t>
            </w:r>
            <w:r w:rsidRPr="003B4CF3">
              <w:t>.</w:t>
            </w:r>
          </w:p>
        </w:tc>
        <w:tc>
          <w:tcPr>
            <w:tcW w:w="794" w:type="dxa"/>
            <w:tcBorders>
              <w:top w:val="single" w:sz="4" w:space="0" w:color="auto"/>
              <w:left w:val="single" w:sz="4" w:space="0" w:color="auto"/>
              <w:bottom w:val="single" w:sz="4" w:space="0" w:color="auto"/>
              <w:right w:val="single" w:sz="4" w:space="0" w:color="auto"/>
            </w:tcBorders>
          </w:tcPr>
          <w:p w14:paraId="7C88B936"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243636CB" w14:textId="77777777" w:rsidR="00AD08B5" w:rsidRPr="003B4CF3" w:rsidRDefault="00AD08B5" w:rsidP="00AD08B5">
            <w:pPr>
              <w:pStyle w:val="ConsPlusNormal"/>
            </w:pPr>
            <w:r w:rsidRPr="003B4CF3">
              <w:t>Тополь Максимовича</w:t>
            </w:r>
          </w:p>
        </w:tc>
        <w:tc>
          <w:tcPr>
            <w:tcW w:w="958" w:type="dxa"/>
            <w:tcBorders>
              <w:top w:val="single" w:sz="4" w:space="0" w:color="auto"/>
              <w:left w:val="single" w:sz="4" w:space="0" w:color="auto"/>
              <w:bottom w:val="single" w:sz="4" w:space="0" w:color="auto"/>
              <w:right w:val="single" w:sz="4" w:space="0" w:color="auto"/>
            </w:tcBorders>
          </w:tcPr>
          <w:p w14:paraId="4EE0CC0F"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21012BC6"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44F919FB"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3667DDD"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DF74C4C" w14:textId="77777777" w:rsidR="00AD08B5" w:rsidRPr="003B4CF3" w:rsidRDefault="00AD08B5" w:rsidP="00AD08B5">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0336BE41"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662D7164" w14:textId="77777777" w:rsidR="00AD08B5" w:rsidRPr="003B4CF3" w:rsidRDefault="00AD08B5" w:rsidP="00AD08B5">
            <w:pPr>
              <w:pStyle w:val="ConsPlusNormal"/>
              <w:jc w:val="center"/>
            </w:pPr>
          </w:p>
        </w:tc>
      </w:tr>
      <w:tr w:rsidR="00AD08B5" w:rsidRPr="003B4CF3" w14:paraId="21666D0A" w14:textId="77777777" w:rsidTr="00BD4635">
        <w:tc>
          <w:tcPr>
            <w:tcW w:w="510" w:type="dxa"/>
            <w:tcBorders>
              <w:top w:val="single" w:sz="4" w:space="0" w:color="auto"/>
              <w:left w:val="single" w:sz="4" w:space="0" w:color="auto"/>
              <w:bottom w:val="single" w:sz="4" w:space="0" w:color="auto"/>
              <w:right w:val="single" w:sz="4" w:space="0" w:color="auto"/>
            </w:tcBorders>
          </w:tcPr>
          <w:p w14:paraId="30B4B03F" w14:textId="77777777" w:rsidR="00AD08B5" w:rsidRPr="003B4CF3" w:rsidRDefault="002D7F49" w:rsidP="00AD08B5">
            <w:pPr>
              <w:pStyle w:val="ConsPlusNormal"/>
            </w:pPr>
            <w:r>
              <w:t>70</w:t>
            </w:r>
            <w:r w:rsidR="00AD08B5" w:rsidRPr="003B4CF3">
              <w:t>.</w:t>
            </w:r>
          </w:p>
        </w:tc>
        <w:tc>
          <w:tcPr>
            <w:tcW w:w="794" w:type="dxa"/>
            <w:tcBorders>
              <w:top w:val="single" w:sz="4" w:space="0" w:color="auto"/>
              <w:left w:val="single" w:sz="4" w:space="0" w:color="auto"/>
              <w:bottom w:val="single" w:sz="4" w:space="0" w:color="auto"/>
              <w:right w:val="single" w:sz="4" w:space="0" w:color="auto"/>
            </w:tcBorders>
          </w:tcPr>
          <w:p w14:paraId="1EDA2FF0"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336DD5DE" w14:textId="77777777" w:rsidR="00AD08B5" w:rsidRPr="003B4CF3" w:rsidRDefault="00AD08B5" w:rsidP="00AD08B5">
            <w:pPr>
              <w:pStyle w:val="ConsPlusNormal"/>
            </w:pPr>
            <w:r w:rsidRPr="003B4CF3">
              <w:t>Тополь лавролистный</w:t>
            </w:r>
          </w:p>
        </w:tc>
        <w:tc>
          <w:tcPr>
            <w:tcW w:w="958" w:type="dxa"/>
            <w:tcBorders>
              <w:top w:val="single" w:sz="4" w:space="0" w:color="auto"/>
              <w:left w:val="single" w:sz="4" w:space="0" w:color="auto"/>
              <w:bottom w:val="single" w:sz="4" w:space="0" w:color="auto"/>
              <w:right w:val="single" w:sz="4" w:space="0" w:color="auto"/>
            </w:tcBorders>
          </w:tcPr>
          <w:p w14:paraId="17B26AA9"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32B29409"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07E5F16B"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B6B48AD"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DCFCE2A" w14:textId="77777777" w:rsidR="00AD08B5" w:rsidRPr="003B4CF3" w:rsidRDefault="00AD08B5" w:rsidP="00AD08B5">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28251FBD"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333F6084" w14:textId="77777777" w:rsidR="00AD08B5" w:rsidRPr="003B4CF3" w:rsidRDefault="00AD08B5" w:rsidP="00AD08B5">
            <w:pPr>
              <w:pStyle w:val="ConsPlusNormal"/>
              <w:jc w:val="center"/>
            </w:pPr>
          </w:p>
        </w:tc>
      </w:tr>
      <w:tr w:rsidR="00AD08B5" w:rsidRPr="003B4CF3" w14:paraId="2FA3E8DB" w14:textId="77777777" w:rsidTr="00BD4635">
        <w:tc>
          <w:tcPr>
            <w:tcW w:w="510" w:type="dxa"/>
            <w:tcBorders>
              <w:top w:val="single" w:sz="4" w:space="0" w:color="auto"/>
              <w:left w:val="single" w:sz="4" w:space="0" w:color="auto"/>
              <w:bottom w:val="single" w:sz="4" w:space="0" w:color="auto"/>
              <w:right w:val="single" w:sz="4" w:space="0" w:color="auto"/>
            </w:tcBorders>
          </w:tcPr>
          <w:p w14:paraId="7171DE3D" w14:textId="77777777" w:rsidR="00AD08B5" w:rsidRPr="003B4CF3" w:rsidRDefault="002D7F49" w:rsidP="00AD08B5">
            <w:pPr>
              <w:pStyle w:val="ConsPlusNormal"/>
            </w:pPr>
            <w:r>
              <w:t>71</w:t>
            </w:r>
            <w:r w:rsidR="00AD08B5" w:rsidRPr="003B4CF3">
              <w:t>.</w:t>
            </w:r>
          </w:p>
        </w:tc>
        <w:tc>
          <w:tcPr>
            <w:tcW w:w="794" w:type="dxa"/>
            <w:tcBorders>
              <w:top w:val="single" w:sz="4" w:space="0" w:color="auto"/>
              <w:left w:val="single" w:sz="4" w:space="0" w:color="auto"/>
              <w:bottom w:val="single" w:sz="4" w:space="0" w:color="auto"/>
              <w:right w:val="single" w:sz="4" w:space="0" w:color="auto"/>
            </w:tcBorders>
          </w:tcPr>
          <w:p w14:paraId="3867C08C"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7F529465" w14:textId="77777777" w:rsidR="00AD08B5" w:rsidRPr="003B4CF3" w:rsidRDefault="00FD13CC" w:rsidP="00AD08B5">
            <w:pPr>
              <w:pStyle w:val="ConsPlusNormal"/>
            </w:pPr>
            <w:proofErr w:type="spellStart"/>
            <w:r>
              <w:t>Ф</w:t>
            </w:r>
            <w:r w:rsidR="00AD08B5" w:rsidRPr="003B4CF3">
              <w:t>елодендрон</w:t>
            </w:r>
            <w:proofErr w:type="spellEnd"/>
            <w:r>
              <w:t xml:space="preserve"> (бархат</w:t>
            </w:r>
            <w:r w:rsidR="00AD08B5" w:rsidRPr="003B4CF3">
              <w:t>) амурский</w:t>
            </w:r>
          </w:p>
        </w:tc>
        <w:tc>
          <w:tcPr>
            <w:tcW w:w="958" w:type="dxa"/>
            <w:tcBorders>
              <w:top w:val="single" w:sz="4" w:space="0" w:color="auto"/>
              <w:left w:val="single" w:sz="4" w:space="0" w:color="auto"/>
              <w:bottom w:val="single" w:sz="4" w:space="0" w:color="auto"/>
              <w:right w:val="single" w:sz="4" w:space="0" w:color="auto"/>
            </w:tcBorders>
          </w:tcPr>
          <w:p w14:paraId="1E13E938"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7CE6CD00"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3D537A07"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467D304A"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4BB2673D"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162F7FA1"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37400F9E" w14:textId="77777777" w:rsidR="00AD08B5" w:rsidRPr="003B4CF3" w:rsidRDefault="00AD08B5" w:rsidP="00AD08B5">
            <w:pPr>
              <w:pStyle w:val="ConsPlusNormal"/>
              <w:jc w:val="center"/>
            </w:pPr>
          </w:p>
        </w:tc>
      </w:tr>
      <w:tr w:rsidR="00AD08B5" w:rsidRPr="003B4CF3" w14:paraId="6CCFC3B6" w14:textId="77777777" w:rsidTr="00BD4635">
        <w:tc>
          <w:tcPr>
            <w:tcW w:w="510" w:type="dxa"/>
            <w:tcBorders>
              <w:top w:val="single" w:sz="4" w:space="0" w:color="auto"/>
              <w:left w:val="single" w:sz="4" w:space="0" w:color="auto"/>
              <w:bottom w:val="single" w:sz="4" w:space="0" w:color="auto"/>
              <w:right w:val="single" w:sz="4" w:space="0" w:color="auto"/>
            </w:tcBorders>
          </w:tcPr>
          <w:p w14:paraId="3E28E5D6" w14:textId="77777777" w:rsidR="00AD08B5" w:rsidRPr="003B4CF3" w:rsidRDefault="00AD08B5" w:rsidP="00AD08B5">
            <w:pPr>
              <w:pStyle w:val="ConsPlusNormal"/>
            </w:pPr>
            <w:r w:rsidRPr="003B4CF3">
              <w:t>7</w:t>
            </w:r>
            <w:r w:rsidR="002D7F49">
              <w:t>2</w:t>
            </w:r>
            <w:r w:rsidRPr="003B4CF3">
              <w:t>.</w:t>
            </w:r>
          </w:p>
        </w:tc>
        <w:tc>
          <w:tcPr>
            <w:tcW w:w="794" w:type="dxa"/>
            <w:tcBorders>
              <w:top w:val="single" w:sz="4" w:space="0" w:color="auto"/>
              <w:left w:val="single" w:sz="4" w:space="0" w:color="auto"/>
              <w:bottom w:val="single" w:sz="4" w:space="0" w:color="auto"/>
              <w:right w:val="single" w:sz="4" w:space="0" w:color="auto"/>
            </w:tcBorders>
          </w:tcPr>
          <w:p w14:paraId="42061922" w14:textId="77777777" w:rsidR="00AD08B5" w:rsidRPr="003B4CF3" w:rsidRDefault="00AD08B5" w:rsidP="00AD08B5">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7EFF17BF" w14:textId="77777777" w:rsidR="00AD08B5" w:rsidRPr="003B4CF3" w:rsidRDefault="00AD08B5" w:rsidP="00AD08B5">
            <w:pPr>
              <w:pStyle w:val="ConsPlusNormal"/>
            </w:pPr>
            <w:r w:rsidRPr="003B4CF3">
              <w:t>Форзиция промежуточная</w:t>
            </w:r>
          </w:p>
        </w:tc>
        <w:tc>
          <w:tcPr>
            <w:tcW w:w="958" w:type="dxa"/>
            <w:tcBorders>
              <w:top w:val="single" w:sz="4" w:space="0" w:color="auto"/>
              <w:left w:val="single" w:sz="4" w:space="0" w:color="auto"/>
              <w:bottom w:val="single" w:sz="4" w:space="0" w:color="auto"/>
              <w:right w:val="single" w:sz="4" w:space="0" w:color="auto"/>
            </w:tcBorders>
          </w:tcPr>
          <w:p w14:paraId="1B3EF7E5"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59B8C942"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10DC43E"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82E3B24"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109FABE6"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58924589" w14:textId="77777777" w:rsidR="00AD08B5" w:rsidRPr="003B4CF3" w:rsidRDefault="00AD08B5" w:rsidP="00AD08B5">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7E826E56" w14:textId="77777777" w:rsidR="00AD08B5" w:rsidRPr="003B4CF3" w:rsidRDefault="00AD08B5" w:rsidP="00AD08B5">
            <w:pPr>
              <w:pStyle w:val="ConsPlusNormal"/>
              <w:jc w:val="center"/>
            </w:pPr>
          </w:p>
        </w:tc>
      </w:tr>
      <w:tr w:rsidR="00AD08B5" w:rsidRPr="003B4CF3" w14:paraId="0404B2D7" w14:textId="77777777" w:rsidTr="00BD4635">
        <w:tc>
          <w:tcPr>
            <w:tcW w:w="510" w:type="dxa"/>
            <w:tcBorders>
              <w:top w:val="single" w:sz="4" w:space="0" w:color="auto"/>
              <w:left w:val="single" w:sz="4" w:space="0" w:color="auto"/>
              <w:bottom w:val="single" w:sz="4" w:space="0" w:color="auto"/>
              <w:right w:val="single" w:sz="4" w:space="0" w:color="auto"/>
            </w:tcBorders>
          </w:tcPr>
          <w:p w14:paraId="799421AA" w14:textId="77777777" w:rsidR="00AD08B5" w:rsidRPr="003B4CF3" w:rsidRDefault="00AD08B5" w:rsidP="00AD08B5">
            <w:pPr>
              <w:pStyle w:val="ConsPlusNormal"/>
            </w:pPr>
            <w:r w:rsidRPr="003B4CF3">
              <w:t>7</w:t>
            </w:r>
            <w:r w:rsidR="002D7F49">
              <w:t>3</w:t>
            </w:r>
            <w:r w:rsidRPr="003B4CF3">
              <w:t>.</w:t>
            </w:r>
          </w:p>
        </w:tc>
        <w:tc>
          <w:tcPr>
            <w:tcW w:w="794" w:type="dxa"/>
            <w:tcBorders>
              <w:top w:val="single" w:sz="4" w:space="0" w:color="auto"/>
              <w:left w:val="single" w:sz="4" w:space="0" w:color="auto"/>
              <w:bottom w:val="single" w:sz="4" w:space="0" w:color="auto"/>
              <w:right w:val="single" w:sz="4" w:space="0" w:color="auto"/>
            </w:tcBorders>
          </w:tcPr>
          <w:p w14:paraId="42DC5D09" w14:textId="77777777" w:rsidR="00AD08B5" w:rsidRPr="003B4CF3" w:rsidRDefault="00AD08B5" w:rsidP="00AD08B5">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1AE9F9DD" w14:textId="77777777" w:rsidR="00AD08B5" w:rsidRPr="003B4CF3" w:rsidRDefault="00AD08B5" w:rsidP="00AD08B5">
            <w:pPr>
              <w:pStyle w:val="ConsPlusNormal"/>
            </w:pPr>
            <w:r w:rsidRPr="003B4CF3">
              <w:t>Хеномелес японский</w:t>
            </w:r>
          </w:p>
        </w:tc>
        <w:tc>
          <w:tcPr>
            <w:tcW w:w="958" w:type="dxa"/>
            <w:tcBorders>
              <w:top w:val="single" w:sz="4" w:space="0" w:color="auto"/>
              <w:left w:val="single" w:sz="4" w:space="0" w:color="auto"/>
              <w:bottom w:val="single" w:sz="4" w:space="0" w:color="auto"/>
              <w:right w:val="single" w:sz="4" w:space="0" w:color="auto"/>
            </w:tcBorders>
          </w:tcPr>
          <w:p w14:paraId="1D2353BA"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6F4FC223"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1D7A210"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87128A4"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1830D37A"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242DB621" w14:textId="77777777" w:rsidR="00AD08B5" w:rsidRPr="003B4CF3" w:rsidRDefault="00AD08B5" w:rsidP="00AD08B5">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08B0DC6B" w14:textId="77777777" w:rsidR="00AD08B5" w:rsidRPr="003B4CF3" w:rsidRDefault="00AD08B5" w:rsidP="00AD08B5">
            <w:pPr>
              <w:pStyle w:val="ConsPlusNormal"/>
              <w:jc w:val="center"/>
            </w:pPr>
          </w:p>
        </w:tc>
      </w:tr>
      <w:tr w:rsidR="00AD08B5" w:rsidRPr="003B4CF3" w14:paraId="7FFA3171" w14:textId="77777777" w:rsidTr="00BD4635">
        <w:tc>
          <w:tcPr>
            <w:tcW w:w="510" w:type="dxa"/>
            <w:tcBorders>
              <w:top w:val="single" w:sz="4" w:space="0" w:color="auto"/>
              <w:left w:val="single" w:sz="4" w:space="0" w:color="auto"/>
              <w:bottom w:val="single" w:sz="4" w:space="0" w:color="auto"/>
              <w:right w:val="single" w:sz="4" w:space="0" w:color="auto"/>
            </w:tcBorders>
          </w:tcPr>
          <w:p w14:paraId="434D9DE6" w14:textId="77777777" w:rsidR="00AD08B5" w:rsidRPr="003B4CF3" w:rsidRDefault="00AD08B5" w:rsidP="00AD08B5">
            <w:pPr>
              <w:pStyle w:val="ConsPlusNormal"/>
            </w:pPr>
            <w:r w:rsidRPr="003B4CF3">
              <w:t>7</w:t>
            </w:r>
            <w:r w:rsidR="002D7F49">
              <w:t>4</w:t>
            </w:r>
            <w:r w:rsidRPr="003B4CF3">
              <w:t>.</w:t>
            </w:r>
          </w:p>
        </w:tc>
        <w:tc>
          <w:tcPr>
            <w:tcW w:w="794" w:type="dxa"/>
            <w:tcBorders>
              <w:top w:val="single" w:sz="4" w:space="0" w:color="auto"/>
              <w:left w:val="single" w:sz="4" w:space="0" w:color="auto"/>
              <w:bottom w:val="single" w:sz="4" w:space="0" w:color="auto"/>
              <w:right w:val="single" w:sz="4" w:space="0" w:color="auto"/>
            </w:tcBorders>
          </w:tcPr>
          <w:p w14:paraId="13AF5873" w14:textId="77777777" w:rsidR="00AD08B5" w:rsidRPr="003B4CF3" w:rsidRDefault="00AD08B5" w:rsidP="00AD08B5">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48E0E9BA" w14:textId="77777777" w:rsidR="00AD08B5" w:rsidRPr="003B4CF3" w:rsidRDefault="00AD08B5" w:rsidP="00AD08B5">
            <w:pPr>
              <w:pStyle w:val="ConsPlusNormal"/>
            </w:pPr>
            <w:r w:rsidRPr="003B4CF3">
              <w:t xml:space="preserve">Хеномелес </w:t>
            </w:r>
            <w:proofErr w:type="spellStart"/>
            <w:r w:rsidRPr="003B4CF3">
              <w:t>Маулея</w:t>
            </w:r>
            <w:proofErr w:type="spellEnd"/>
          </w:p>
        </w:tc>
        <w:tc>
          <w:tcPr>
            <w:tcW w:w="958" w:type="dxa"/>
            <w:tcBorders>
              <w:top w:val="single" w:sz="4" w:space="0" w:color="auto"/>
              <w:left w:val="single" w:sz="4" w:space="0" w:color="auto"/>
              <w:bottom w:val="single" w:sz="4" w:space="0" w:color="auto"/>
              <w:right w:val="single" w:sz="4" w:space="0" w:color="auto"/>
            </w:tcBorders>
          </w:tcPr>
          <w:p w14:paraId="77735604"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1EB7C24E"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0AA5DEB7"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85DC4AF"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604F3BDF" w14:textId="77777777" w:rsidR="00AD08B5" w:rsidRPr="003B4CF3" w:rsidRDefault="00AD08B5" w:rsidP="00AD08B5">
            <w:pPr>
              <w:pStyle w:val="ConsPlusNormal"/>
              <w:jc w:val="center"/>
            </w:pPr>
          </w:p>
        </w:tc>
        <w:tc>
          <w:tcPr>
            <w:tcW w:w="1142" w:type="dxa"/>
            <w:tcBorders>
              <w:top w:val="single" w:sz="4" w:space="0" w:color="auto"/>
              <w:left w:val="single" w:sz="4" w:space="0" w:color="auto"/>
              <w:bottom w:val="single" w:sz="4" w:space="0" w:color="auto"/>
              <w:right w:val="single" w:sz="4" w:space="0" w:color="auto"/>
            </w:tcBorders>
          </w:tcPr>
          <w:p w14:paraId="5AB8D318" w14:textId="77777777" w:rsidR="00AD08B5" w:rsidRPr="003B4CF3" w:rsidRDefault="00AD08B5" w:rsidP="00AD08B5">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7F872DEF" w14:textId="77777777" w:rsidR="00AD08B5" w:rsidRPr="003B4CF3" w:rsidRDefault="00AD08B5" w:rsidP="00AD08B5">
            <w:pPr>
              <w:pStyle w:val="ConsPlusNormal"/>
              <w:jc w:val="center"/>
            </w:pPr>
          </w:p>
        </w:tc>
      </w:tr>
      <w:tr w:rsidR="00AD08B5" w:rsidRPr="003B4CF3" w14:paraId="2F213748" w14:textId="77777777" w:rsidTr="00BD4635">
        <w:tc>
          <w:tcPr>
            <w:tcW w:w="510" w:type="dxa"/>
            <w:tcBorders>
              <w:top w:val="single" w:sz="4" w:space="0" w:color="auto"/>
              <w:left w:val="single" w:sz="4" w:space="0" w:color="auto"/>
              <w:bottom w:val="single" w:sz="4" w:space="0" w:color="auto"/>
              <w:right w:val="single" w:sz="4" w:space="0" w:color="auto"/>
            </w:tcBorders>
          </w:tcPr>
          <w:p w14:paraId="3C47B390" w14:textId="77777777" w:rsidR="00AD08B5" w:rsidRPr="003B4CF3" w:rsidRDefault="00AD08B5" w:rsidP="00AD08B5">
            <w:pPr>
              <w:pStyle w:val="ConsPlusNormal"/>
            </w:pPr>
            <w:r w:rsidRPr="003B4CF3">
              <w:t>7</w:t>
            </w:r>
            <w:r w:rsidR="002D7F49">
              <w:t>5</w:t>
            </w:r>
            <w:r w:rsidRPr="003B4CF3">
              <w:t>.</w:t>
            </w:r>
          </w:p>
        </w:tc>
        <w:tc>
          <w:tcPr>
            <w:tcW w:w="794" w:type="dxa"/>
            <w:tcBorders>
              <w:top w:val="single" w:sz="4" w:space="0" w:color="auto"/>
              <w:left w:val="single" w:sz="4" w:space="0" w:color="auto"/>
              <w:bottom w:val="single" w:sz="4" w:space="0" w:color="auto"/>
              <w:right w:val="single" w:sz="4" w:space="0" w:color="auto"/>
            </w:tcBorders>
          </w:tcPr>
          <w:p w14:paraId="25C06A5D"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61BD3D76" w14:textId="77777777" w:rsidR="00AD08B5" w:rsidRPr="003B4CF3" w:rsidRDefault="00AD08B5" w:rsidP="00AD08B5">
            <w:pPr>
              <w:pStyle w:val="ConsPlusNormal"/>
            </w:pPr>
            <w:r w:rsidRPr="003B4CF3">
              <w:t>Черемуха Маака</w:t>
            </w:r>
          </w:p>
        </w:tc>
        <w:tc>
          <w:tcPr>
            <w:tcW w:w="958" w:type="dxa"/>
            <w:tcBorders>
              <w:top w:val="single" w:sz="4" w:space="0" w:color="auto"/>
              <w:left w:val="single" w:sz="4" w:space="0" w:color="auto"/>
              <w:bottom w:val="single" w:sz="4" w:space="0" w:color="auto"/>
              <w:right w:val="single" w:sz="4" w:space="0" w:color="auto"/>
            </w:tcBorders>
          </w:tcPr>
          <w:p w14:paraId="33EBC33E"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76ADE029"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077D7F68"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48D6BA8"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067F2AE" w14:textId="77777777" w:rsidR="00AD08B5" w:rsidRPr="003B4CF3" w:rsidRDefault="00AD08B5" w:rsidP="00AD08B5">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5ED5F7B8" w14:textId="77777777" w:rsidR="00AD08B5" w:rsidRPr="003B4CF3" w:rsidRDefault="00AD08B5" w:rsidP="00AD08B5">
            <w:pPr>
              <w:pStyle w:val="ConsPlusNormal"/>
              <w:jc w:val="center"/>
            </w:pPr>
            <w:r w:rsidRPr="003B4CF3">
              <w:t>+</w:t>
            </w:r>
          </w:p>
        </w:tc>
        <w:tc>
          <w:tcPr>
            <w:tcW w:w="1276" w:type="dxa"/>
            <w:tcBorders>
              <w:top w:val="single" w:sz="4" w:space="0" w:color="auto"/>
              <w:left w:val="single" w:sz="4" w:space="0" w:color="auto"/>
              <w:bottom w:val="single" w:sz="4" w:space="0" w:color="auto"/>
              <w:right w:val="single" w:sz="4" w:space="0" w:color="auto"/>
            </w:tcBorders>
          </w:tcPr>
          <w:p w14:paraId="518D2715" w14:textId="77777777" w:rsidR="00AD08B5" w:rsidRPr="003B4CF3" w:rsidRDefault="00AD08B5" w:rsidP="00AD08B5">
            <w:pPr>
              <w:pStyle w:val="ConsPlusNormal"/>
              <w:jc w:val="center"/>
            </w:pPr>
          </w:p>
        </w:tc>
      </w:tr>
      <w:tr w:rsidR="00AD08B5" w:rsidRPr="003B4CF3" w14:paraId="085EF043" w14:textId="77777777" w:rsidTr="00BD4635">
        <w:tc>
          <w:tcPr>
            <w:tcW w:w="510" w:type="dxa"/>
            <w:tcBorders>
              <w:top w:val="single" w:sz="4" w:space="0" w:color="auto"/>
              <w:left w:val="single" w:sz="4" w:space="0" w:color="auto"/>
              <w:bottom w:val="single" w:sz="4" w:space="0" w:color="auto"/>
              <w:right w:val="single" w:sz="4" w:space="0" w:color="auto"/>
            </w:tcBorders>
          </w:tcPr>
          <w:p w14:paraId="28529927" w14:textId="77777777" w:rsidR="00AD08B5" w:rsidRPr="003B4CF3" w:rsidRDefault="00AD08B5" w:rsidP="00AD08B5">
            <w:pPr>
              <w:pStyle w:val="ConsPlusNormal"/>
            </w:pPr>
            <w:r w:rsidRPr="003B4CF3">
              <w:t>7</w:t>
            </w:r>
            <w:r w:rsidR="002D7F49">
              <w:t>6</w:t>
            </w:r>
            <w:r w:rsidRPr="003B4CF3">
              <w:t>.</w:t>
            </w:r>
          </w:p>
        </w:tc>
        <w:tc>
          <w:tcPr>
            <w:tcW w:w="794" w:type="dxa"/>
            <w:tcBorders>
              <w:top w:val="single" w:sz="4" w:space="0" w:color="auto"/>
              <w:left w:val="single" w:sz="4" w:space="0" w:color="auto"/>
              <w:bottom w:val="single" w:sz="4" w:space="0" w:color="auto"/>
              <w:right w:val="single" w:sz="4" w:space="0" w:color="auto"/>
            </w:tcBorders>
          </w:tcPr>
          <w:p w14:paraId="03CA3866"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7FE2629D" w14:textId="0745D4AE" w:rsidR="00AD08B5" w:rsidRPr="003B4CF3" w:rsidRDefault="00AD08B5" w:rsidP="00AD08B5">
            <w:pPr>
              <w:pStyle w:val="ConsPlusNormal"/>
            </w:pPr>
            <w:r w:rsidRPr="003B4CF3">
              <w:t>Черемуха (вишня) мелкопильчатая (</w:t>
            </w:r>
            <w:r w:rsidR="006F7C96">
              <w:t>«</w:t>
            </w:r>
            <w:r w:rsidRPr="003B4CF3">
              <w:t>сакура</w:t>
            </w:r>
            <w:r w:rsidR="006F7C96">
              <w:t>»</w:t>
            </w:r>
            <w:r w:rsidRPr="003B4CF3">
              <w:t>)</w:t>
            </w:r>
          </w:p>
        </w:tc>
        <w:tc>
          <w:tcPr>
            <w:tcW w:w="958" w:type="dxa"/>
            <w:tcBorders>
              <w:top w:val="single" w:sz="4" w:space="0" w:color="auto"/>
              <w:left w:val="single" w:sz="4" w:space="0" w:color="auto"/>
              <w:bottom w:val="single" w:sz="4" w:space="0" w:color="auto"/>
              <w:right w:val="single" w:sz="4" w:space="0" w:color="auto"/>
            </w:tcBorders>
          </w:tcPr>
          <w:p w14:paraId="2AEE1EC4"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0C1F1741"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FCBC81F"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7C906E1"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619D9BB" w14:textId="77777777" w:rsidR="00AD08B5" w:rsidRPr="003B4CF3" w:rsidRDefault="00AD08B5" w:rsidP="00AD08B5">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48C2954D"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6BE697EB" w14:textId="77777777" w:rsidR="00AD08B5" w:rsidRPr="003B4CF3" w:rsidRDefault="00AD08B5" w:rsidP="00AD08B5">
            <w:pPr>
              <w:pStyle w:val="ConsPlusNormal"/>
              <w:jc w:val="center"/>
            </w:pPr>
          </w:p>
        </w:tc>
      </w:tr>
      <w:tr w:rsidR="00AD08B5" w:rsidRPr="003B4CF3" w14:paraId="169195FB" w14:textId="77777777" w:rsidTr="00BD4635">
        <w:tc>
          <w:tcPr>
            <w:tcW w:w="510" w:type="dxa"/>
            <w:tcBorders>
              <w:top w:val="single" w:sz="4" w:space="0" w:color="auto"/>
              <w:left w:val="single" w:sz="4" w:space="0" w:color="auto"/>
              <w:bottom w:val="single" w:sz="4" w:space="0" w:color="auto"/>
              <w:right w:val="single" w:sz="4" w:space="0" w:color="auto"/>
            </w:tcBorders>
          </w:tcPr>
          <w:p w14:paraId="3D33DE61" w14:textId="77777777" w:rsidR="00AD08B5" w:rsidRPr="003B4CF3" w:rsidRDefault="00AD08B5" w:rsidP="00AD08B5">
            <w:pPr>
              <w:pStyle w:val="ConsPlusNormal"/>
            </w:pPr>
            <w:r w:rsidRPr="003B4CF3">
              <w:t>7</w:t>
            </w:r>
            <w:r w:rsidR="002D7F49">
              <w:t>7</w:t>
            </w:r>
            <w:r w:rsidRPr="003B4CF3">
              <w:t>.</w:t>
            </w:r>
          </w:p>
        </w:tc>
        <w:tc>
          <w:tcPr>
            <w:tcW w:w="794" w:type="dxa"/>
            <w:tcBorders>
              <w:top w:val="single" w:sz="4" w:space="0" w:color="auto"/>
              <w:left w:val="single" w:sz="4" w:space="0" w:color="auto"/>
              <w:bottom w:val="single" w:sz="4" w:space="0" w:color="auto"/>
              <w:right w:val="single" w:sz="4" w:space="0" w:color="auto"/>
            </w:tcBorders>
          </w:tcPr>
          <w:p w14:paraId="09E7173E"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01735D80" w14:textId="77777777" w:rsidR="00AD08B5" w:rsidRPr="003B4CF3" w:rsidRDefault="00AD08B5" w:rsidP="00AD08B5">
            <w:pPr>
              <w:pStyle w:val="ConsPlusNormal"/>
            </w:pPr>
            <w:r w:rsidRPr="003B4CF3">
              <w:t>Черемуха обыкновенная</w:t>
            </w:r>
          </w:p>
        </w:tc>
        <w:tc>
          <w:tcPr>
            <w:tcW w:w="958" w:type="dxa"/>
            <w:tcBorders>
              <w:top w:val="single" w:sz="4" w:space="0" w:color="auto"/>
              <w:left w:val="single" w:sz="4" w:space="0" w:color="auto"/>
              <w:bottom w:val="single" w:sz="4" w:space="0" w:color="auto"/>
              <w:right w:val="single" w:sz="4" w:space="0" w:color="auto"/>
            </w:tcBorders>
          </w:tcPr>
          <w:p w14:paraId="41D69EEA"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619B3F50"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BD8D03C"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7B93E0C"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488E51AA" w14:textId="77777777" w:rsidR="00AD08B5" w:rsidRPr="003B4CF3" w:rsidRDefault="00AD08B5" w:rsidP="00AD08B5">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16DFB18A"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1EAAB940" w14:textId="77777777" w:rsidR="00AD08B5" w:rsidRPr="003B4CF3" w:rsidRDefault="00AD08B5" w:rsidP="00AD08B5">
            <w:pPr>
              <w:pStyle w:val="ConsPlusNormal"/>
              <w:jc w:val="center"/>
            </w:pPr>
          </w:p>
        </w:tc>
      </w:tr>
      <w:tr w:rsidR="00AD08B5" w:rsidRPr="003B4CF3" w14:paraId="22AF5EAB" w14:textId="77777777" w:rsidTr="00BD4635">
        <w:tc>
          <w:tcPr>
            <w:tcW w:w="510" w:type="dxa"/>
            <w:tcBorders>
              <w:top w:val="single" w:sz="4" w:space="0" w:color="auto"/>
              <w:left w:val="single" w:sz="4" w:space="0" w:color="auto"/>
              <w:bottom w:val="single" w:sz="4" w:space="0" w:color="auto"/>
              <w:right w:val="single" w:sz="4" w:space="0" w:color="auto"/>
            </w:tcBorders>
          </w:tcPr>
          <w:p w14:paraId="6A338DD5" w14:textId="77777777" w:rsidR="00AD08B5" w:rsidRPr="003B4CF3" w:rsidRDefault="00AD08B5" w:rsidP="00AD08B5">
            <w:pPr>
              <w:pStyle w:val="ConsPlusNormal"/>
            </w:pPr>
            <w:r w:rsidRPr="003B4CF3">
              <w:t>7</w:t>
            </w:r>
            <w:r w:rsidR="002D7F49">
              <w:t>8</w:t>
            </w:r>
            <w:r w:rsidRPr="003B4CF3">
              <w:t>.</w:t>
            </w:r>
          </w:p>
        </w:tc>
        <w:tc>
          <w:tcPr>
            <w:tcW w:w="794" w:type="dxa"/>
            <w:tcBorders>
              <w:top w:val="single" w:sz="4" w:space="0" w:color="auto"/>
              <w:left w:val="single" w:sz="4" w:space="0" w:color="auto"/>
              <w:bottom w:val="single" w:sz="4" w:space="0" w:color="auto"/>
              <w:right w:val="single" w:sz="4" w:space="0" w:color="auto"/>
            </w:tcBorders>
          </w:tcPr>
          <w:p w14:paraId="56D50170" w14:textId="77777777" w:rsidR="00AD08B5" w:rsidRPr="003B4CF3" w:rsidRDefault="00AD08B5" w:rsidP="00AD08B5">
            <w:pPr>
              <w:pStyle w:val="ConsPlusNormal"/>
            </w:pPr>
            <w:r w:rsidRPr="003B4CF3">
              <w:t>Куст.</w:t>
            </w:r>
          </w:p>
        </w:tc>
        <w:tc>
          <w:tcPr>
            <w:tcW w:w="2727" w:type="dxa"/>
            <w:tcBorders>
              <w:top w:val="single" w:sz="4" w:space="0" w:color="auto"/>
              <w:left w:val="single" w:sz="4" w:space="0" w:color="auto"/>
              <w:bottom w:val="single" w:sz="4" w:space="0" w:color="auto"/>
              <w:right w:val="single" w:sz="4" w:space="0" w:color="auto"/>
            </w:tcBorders>
          </w:tcPr>
          <w:p w14:paraId="44A51674" w14:textId="77777777" w:rsidR="00AD08B5" w:rsidRPr="003B4CF3" w:rsidRDefault="00AD08B5" w:rsidP="00AD08B5">
            <w:pPr>
              <w:pStyle w:val="ConsPlusNormal"/>
            </w:pPr>
            <w:r w:rsidRPr="003B4CF3">
              <w:t>Чубушник венечный</w:t>
            </w:r>
          </w:p>
        </w:tc>
        <w:tc>
          <w:tcPr>
            <w:tcW w:w="958" w:type="dxa"/>
            <w:tcBorders>
              <w:top w:val="single" w:sz="4" w:space="0" w:color="auto"/>
              <w:left w:val="single" w:sz="4" w:space="0" w:color="auto"/>
              <w:bottom w:val="single" w:sz="4" w:space="0" w:color="auto"/>
              <w:right w:val="single" w:sz="4" w:space="0" w:color="auto"/>
            </w:tcBorders>
          </w:tcPr>
          <w:p w14:paraId="0C5B4825"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24EB6B6A"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6848F48"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5679ABD3"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14C1A26F" w14:textId="77777777" w:rsidR="00AD08B5" w:rsidRPr="003B4CF3" w:rsidRDefault="00AD08B5" w:rsidP="00AD08B5">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63813B90"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6FD6E8D6" w14:textId="77777777" w:rsidR="00AD08B5" w:rsidRPr="003B4CF3" w:rsidRDefault="00AD08B5" w:rsidP="00AD08B5">
            <w:pPr>
              <w:pStyle w:val="ConsPlusNormal"/>
              <w:jc w:val="center"/>
            </w:pPr>
          </w:p>
        </w:tc>
      </w:tr>
      <w:tr w:rsidR="00AD08B5" w:rsidRPr="003B4CF3" w14:paraId="69683524" w14:textId="77777777" w:rsidTr="00BD4635">
        <w:tc>
          <w:tcPr>
            <w:tcW w:w="510" w:type="dxa"/>
            <w:tcBorders>
              <w:top w:val="single" w:sz="4" w:space="0" w:color="auto"/>
              <w:left w:val="single" w:sz="4" w:space="0" w:color="auto"/>
              <w:bottom w:val="single" w:sz="4" w:space="0" w:color="auto"/>
              <w:right w:val="single" w:sz="4" w:space="0" w:color="auto"/>
            </w:tcBorders>
          </w:tcPr>
          <w:p w14:paraId="3CCF8297" w14:textId="77777777" w:rsidR="00AD08B5" w:rsidRPr="003B4CF3" w:rsidRDefault="00AD08B5" w:rsidP="00AD08B5">
            <w:pPr>
              <w:pStyle w:val="ConsPlusNormal"/>
            </w:pPr>
            <w:r w:rsidRPr="003B4CF3">
              <w:t>7</w:t>
            </w:r>
            <w:r w:rsidR="002D7F49">
              <w:t>9</w:t>
            </w:r>
            <w:r w:rsidRPr="003B4CF3">
              <w:t>.</w:t>
            </w:r>
          </w:p>
        </w:tc>
        <w:tc>
          <w:tcPr>
            <w:tcW w:w="794" w:type="dxa"/>
            <w:tcBorders>
              <w:top w:val="single" w:sz="4" w:space="0" w:color="auto"/>
              <w:left w:val="single" w:sz="4" w:space="0" w:color="auto"/>
              <w:bottom w:val="single" w:sz="4" w:space="0" w:color="auto"/>
              <w:right w:val="single" w:sz="4" w:space="0" w:color="auto"/>
            </w:tcBorders>
          </w:tcPr>
          <w:p w14:paraId="7FD1A4BB"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28A99DE2" w14:textId="77777777" w:rsidR="00AD08B5" w:rsidRPr="003B4CF3" w:rsidRDefault="00AD08B5" w:rsidP="00AD08B5">
            <w:pPr>
              <w:pStyle w:val="ConsPlusNormal"/>
            </w:pPr>
            <w:r w:rsidRPr="003B4CF3">
              <w:t>Яблоня китайская (</w:t>
            </w:r>
            <w:proofErr w:type="spellStart"/>
            <w:r w:rsidRPr="003B4CF3">
              <w:t>сливолистная</w:t>
            </w:r>
            <w:proofErr w:type="spellEnd"/>
            <w:r w:rsidRPr="003B4CF3">
              <w:t>)</w:t>
            </w:r>
          </w:p>
        </w:tc>
        <w:tc>
          <w:tcPr>
            <w:tcW w:w="958" w:type="dxa"/>
            <w:tcBorders>
              <w:top w:val="single" w:sz="4" w:space="0" w:color="auto"/>
              <w:left w:val="single" w:sz="4" w:space="0" w:color="auto"/>
              <w:bottom w:val="single" w:sz="4" w:space="0" w:color="auto"/>
              <w:right w:val="single" w:sz="4" w:space="0" w:color="auto"/>
            </w:tcBorders>
          </w:tcPr>
          <w:p w14:paraId="0E1ABC00"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32AAF7C2"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3EFAA50"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C659AEC"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0F54419" w14:textId="77777777" w:rsidR="00AD08B5" w:rsidRPr="003B4CF3" w:rsidRDefault="00AD08B5" w:rsidP="00AD08B5">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3C42505E"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57120575" w14:textId="77777777" w:rsidR="00AD08B5" w:rsidRPr="003B4CF3" w:rsidRDefault="00AD08B5" w:rsidP="00AD08B5">
            <w:pPr>
              <w:pStyle w:val="ConsPlusNormal"/>
              <w:jc w:val="center"/>
            </w:pPr>
          </w:p>
        </w:tc>
      </w:tr>
      <w:tr w:rsidR="00AD08B5" w:rsidRPr="003B4CF3" w14:paraId="64505804" w14:textId="77777777" w:rsidTr="00BD4635">
        <w:tc>
          <w:tcPr>
            <w:tcW w:w="510" w:type="dxa"/>
            <w:tcBorders>
              <w:top w:val="single" w:sz="4" w:space="0" w:color="auto"/>
              <w:left w:val="single" w:sz="4" w:space="0" w:color="auto"/>
              <w:bottom w:val="single" w:sz="4" w:space="0" w:color="auto"/>
              <w:right w:val="single" w:sz="4" w:space="0" w:color="auto"/>
            </w:tcBorders>
          </w:tcPr>
          <w:p w14:paraId="5DCB8589" w14:textId="77777777" w:rsidR="00AD08B5" w:rsidRPr="003B4CF3" w:rsidRDefault="002D7F49" w:rsidP="00AD08B5">
            <w:pPr>
              <w:pStyle w:val="ConsPlusNormal"/>
            </w:pPr>
            <w:r>
              <w:t>80</w:t>
            </w:r>
            <w:r w:rsidR="00AD08B5" w:rsidRPr="003B4CF3">
              <w:t>.</w:t>
            </w:r>
          </w:p>
        </w:tc>
        <w:tc>
          <w:tcPr>
            <w:tcW w:w="794" w:type="dxa"/>
            <w:tcBorders>
              <w:top w:val="single" w:sz="4" w:space="0" w:color="auto"/>
              <w:left w:val="single" w:sz="4" w:space="0" w:color="auto"/>
              <w:bottom w:val="single" w:sz="4" w:space="0" w:color="auto"/>
              <w:right w:val="single" w:sz="4" w:space="0" w:color="auto"/>
            </w:tcBorders>
          </w:tcPr>
          <w:p w14:paraId="63CEC257"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0E028130" w14:textId="77777777" w:rsidR="00AD08B5" w:rsidRPr="003B4CF3" w:rsidRDefault="00AD08B5" w:rsidP="00AD08B5">
            <w:pPr>
              <w:pStyle w:val="ConsPlusNormal"/>
            </w:pPr>
            <w:r w:rsidRPr="003B4CF3">
              <w:t>Яблоня ягодная (сибирская)</w:t>
            </w:r>
          </w:p>
        </w:tc>
        <w:tc>
          <w:tcPr>
            <w:tcW w:w="958" w:type="dxa"/>
            <w:tcBorders>
              <w:top w:val="single" w:sz="4" w:space="0" w:color="auto"/>
              <w:left w:val="single" w:sz="4" w:space="0" w:color="auto"/>
              <w:bottom w:val="single" w:sz="4" w:space="0" w:color="auto"/>
              <w:right w:val="single" w:sz="4" w:space="0" w:color="auto"/>
            </w:tcBorders>
          </w:tcPr>
          <w:p w14:paraId="1122D267"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7FEE6339"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7618F8B"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4CCC1DA"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E35B9DC" w14:textId="77777777" w:rsidR="00AD08B5" w:rsidRPr="003B4CF3" w:rsidRDefault="00AD08B5" w:rsidP="00AD08B5">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1E281BE5"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03C2D41F" w14:textId="77777777" w:rsidR="00AD08B5" w:rsidRPr="003B4CF3" w:rsidRDefault="00AD08B5" w:rsidP="00AD08B5">
            <w:pPr>
              <w:pStyle w:val="ConsPlusNormal"/>
              <w:jc w:val="center"/>
            </w:pPr>
          </w:p>
        </w:tc>
      </w:tr>
      <w:tr w:rsidR="00AD08B5" w:rsidRPr="003B4CF3" w14:paraId="0FCB7A47" w14:textId="77777777" w:rsidTr="00BD4635">
        <w:tc>
          <w:tcPr>
            <w:tcW w:w="510" w:type="dxa"/>
            <w:tcBorders>
              <w:top w:val="single" w:sz="4" w:space="0" w:color="auto"/>
              <w:left w:val="single" w:sz="4" w:space="0" w:color="auto"/>
              <w:bottom w:val="single" w:sz="4" w:space="0" w:color="auto"/>
              <w:right w:val="single" w:sz="4" w:space="0" w:color="auto"/>
            </w:tcBorders>
          </w:tcPr>
          <w:p w14:paraId="794D787A" w14:textId="77777777" w:rsidR="00AD08B5" w:rsidRPr="003B4CF3" w:rsidRDefault="00AD08B5" w:rsidP="00AD08B5">
            <w:pPr>
              <w:pStyle w:val="ConsPlusNormal"/>
            </w:pPr>
            <w:r w:rsidRPr="003B4CF3">
              <w:t>8</w:t>
            </w:r>
            <w:r w:rsidR="002D7F49">
              <w:t>1</w:t>
            </w:r>
            <w:r w:rsidRPr="003B4CF3">
              <w:t>.</w:t>
            </w:r>
          </w:p>
        </w:tc>
        <w:tc>
          <w:tcPr>
            <w:tcW w:w="794" w:type="dxa"/>
            <w:tcBorders>
              <w:top w:val="single" w:sz="4" w:space="0" w:color="auto"/>
              <w:left w:val="single" w:sz="4" w:space="0" w:color="auto"/>
              <w:bottom w:val="single" w:sz="4" w:space="0" w:color="auto"/>
              <w:right w:val="single" w:sz="4" w:space="0" w:color="auto"/>
            </w:tcBorders>
          </w:tcPr>
          <w:p w14:paraId="2C13D728"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1031F6AC" w14:textId="77777777" w:rsidR="00AD08B5" w:rsidRPr="003B4CF3" w:rsidRDefault="00AD08B5" w:rsidP="00AD08B5">
            <w:pPr>
              <w:pStyle w:val="ConsPlusNormal"/>
            </w:pPr>
            <w:r w:rsidRPr="003B4CF3">
              <w:t>Яблоня сахалинская</w:t>
            </w:r>
          </w:p>
        </w:tc>
        <w:tc>
          <w:tcPr>
            <w:tcW w:w="958" w:type="dxa"/>
            <w:tcBorders>
              <w:top w:val="single" w:sz="4" w:space="0" w:color="auto"/>
              <w:left w:val="single" w:sz="4" w:space="0" w:color="auto"/>
              <w:bottom w:val="single" w:sz="4" w:space="0" w:color="auto"/>
              <w:right w:val="single" w:sz="4" w:space="0" w:color="auto"/>
            </w:tcBorders>
          </w:tcPr>
          <w:p w14:paraId="67D0CF7E"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50B4F8A7"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49B3FD61"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190C3C7F"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057987D7" w14:textId="77777777" w:rsidR="00AD08B5" w:rsidRPr="003B4CF3" w:rsidRDefault="00AD08B5" w:rsidP="00AD08B5">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225D0352"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65552DD0" w14:textId="77777777" w:rsidR="00AD08B5" w:rsidRPr="003B4CF3" w:rsidRDefault="00AD08B5" w:rsidP="00AD08B5">
            <w:pPr>
              <w:pStyle w:val="ConsPlusNormal"/>
              <w:jc w:val="center"/>
            </w:pPr>
          </w:p>
        </w:tc>
      </w:tr>
      <w:tr w:rsidR="00AD08B5" w:rsidRPr="003B4CF3" w14:paraId="47F0E79E" w14:textId="77777777" w:rsidTr="00BD4635">
        <w:tc>
          <w:tcPr>
            <w:tcW w:w="510" w:type="dxa"/>
            <w:tcBorders>
              <w:top w:val="single" w:sz="4" w:space="0" w:color="auto"/>
              <w:left w:val="single" w:sz="4" w:space="0" w:color="auto"/>
              <w:bottom w:val="single" w:sz="4" w:space="0" w:color="auto"/>
              <w:right w:val="single" w:sz="4" w:space="0" w:color="auto"/>
            </w:tcBorders>
          </w:tcPr>
          <w:p w14:paraId="0C1EB6FC" w14:textId="77777777" w:rsidR="00AD08B5" w:rsidRPr="003B4CF3" w:rsidRDefault="00AD08B5" w:rsidP="00AD08B5">
            <w:pPr>
              <w:pStyle w:val="ConsPlusNormal"/>
            </w:pPr>
            <w:r w:rsidRPr="003B4CF3">
              <w:t>8</w:t>
            </w:r>
            <w:r w:rsidR="002D7F49">
              <w:t>2</w:t>
            </w:r>
            <w:r w:rsidRPr="003B4CF3">
              <w:t>.</w:t>
            </w:r>
          </w:p>
        </w:tc>
        <w:tc>
          <w:tcPr>
            <w:tcW w:w="794" w:type="dxa"/>
            <w:tcBorders>
              <w:top w:val="single" w:sz="4" w:space="0" w:color="auto"/>
              <w:left w:val="single" w:sz="4" w:space="0" w:color="auto"/>
              <w:bottom w:val="single" w:sz="4" w:space="0" w:color="auto"/>
              <w:right w:val="single" w:sz="4" w:space="0" w:color="auto"/>
            </w:tcBorders>
          </w:tcPr>
          <w:p w14:paraId="115E9613"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74B0170A" w14:textId="77777777" w:rsidR="00AD08B5" w:rsidRPr="003B4CF3" w:rsidRDefault="00AD08B5" w:rsidP="00AD08B5">
            <w:pPr>
              <w:pStyle w:val="ConsPlusNormal"/>
            </w:pPr>
            <w:r w:rsidRPr="003B4CF3">
              <w:t>Ясень маньчжурский</w:t>
            </w:r>
          </w:p>
        </w:tc>
        <w:tc>
          <w:tcPr>
            <w:tcW w:w="958" w:type="dxa"/>
            <w:tcBorders>
              <w:top w:val="single" w:sz="4" w:space="0" w:color="auto"/>
              <w:left w:val="single" w:sz="4" w:space="0" w:color="auto"/>
              <w:bottom w:val="single" w:sz="4" w:space="0" w:color="auto"/>
              <w:right w:val="single" w:sz="4" w:space="0" w:color="auto"/>
            </w:tcBorders>
          </w:tcPr>
          <w:p w14:paraId="2270C70E"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5B9137A1"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6D1009A1"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1B4E6625"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29B14846" w14:textId="77777777" w:rsidR="00AD08B5" w:rsidRPr="003B4CF3" w:rsidRDefault="00AD08B5" w:rsidP="00AD08B5">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112E6D10"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3D1ACB2A" w14:textId="77777777" w:rsidR="00AD08B5" w:rsidRPr="003B4CF3" w:rsidRDefault="00AD08B5" w:rsidP="00AD08B5">
            <w:pPr>
              <w:pStyle w:val="ConsPlusNormal"/>
              <w:jc w:val="center"/>
            </w:pPr>
          </w:p>
        </w:tc>
      </w:tr>
      <w:tr w:rsidR="00AD08B5" w:rsidRPr="003B4CF3" w14:paraId="459A7DF8" w14:textId="77777777" w:rsidTr="00BD4635">
        <w:tc>
          <w:tcPr>
            <w:tcW w:w="510" w:type="dxa"/>
            <w:tcBorders>
              <w:top w:val="single" w:sz="4" w:space="0" w:color="auto"/>
              <w:left w:val="single" w:sz="4" w:space="0" w:color="auto"/>
              <w:bottom w:val="single" w:sz="4" w:space="0" w:color="auto"/>
              <w:right w:val="single" w:sz="4" w:space="0" w:color="auto"/>
            </w:tcBorders>
          </w:tcPr>
          <w:p w14:paraId="7FF27EAC" w14:textId="77777777" w:rsidR="00AD08B5" w:rsidRPr="003B4CF3" w:rsidRDefault="00AD08B5" w:rsidP="00AD08B5">
            <w:pPr>
              <w:pStyle w:val="ConsPlusNormal"/>
            </w:pPr>
            <w:r w:rsidRPr="003B4CF3">
              <w:t>8</w:t>
            </w:r>
            <w:r w:rsidR="002D7F49">
              <w:t>3</w:t>
            </w:r>
            <w:r w:rsidRPr="003B4CF3">
              <w:t>.</w:t>
            </w:r>
          </w:p>
        </w:tc>
        <w:tc>
          <w:tcPr>
            <w:tcW w:w="794" w:type="dxa"/>
            <w:tcBorders>
              <w:top w:val="single" w:sz="4" w:space="0" w:color="auto"/>
              <w:left w:val="single" w:sz="4" w:space="0" w:color="auto"/>
              <w:bottom w:val="single" w:sz="4" w:space="0" w:color="auto"/>
              <w:right w:val="single" w:sz="4" w:space="0" w:color="auto"/>
            </w:tcBorders>
          </w:tcPr>
          <w:p w14:paraId="14F28A5E" w14:textId="77777777" w:rsidR="00AD08B5" w:rsidRPr="003B4CF3" w:rsidRDefault="00AD08B5" w:rsidP="00AD08B5">
            <w:pPr>
              <w:pStyle w:val="ConsPlusNormal"/>
            </w:pPr>
            <w:r w:rsidRPr="003B4CF3">
              <w:t>Дер.</w:t>
            </w:r>
          </w:p>
        </w:tc>
        <w:tc>
          <w:tcPr>
            <w:tcW w:w="2727" w:type="dxa"/>
            <w:tcBorders>
              <w:top w:val="single" w:sz="4" w:space="0" w:color="auto"/>
              <w:left w:val="single" w:sz="4" w:space="0" w:color="auto"/>
              <w:bottom w:val="single" w:sz="4" w:space="0" w:color="auto"/>
              <w:right w:val="single" w:sz="4" w:space="0" w:color="auto"/>
            </w:tcBorders>
          </w:tcPr>
          <w:p w14:paraId="37B2F19F" w14:textId="77777777" w:rsidR="00AD08B5" w:rsidRPr="003B4CF3" w:rsidRDefault="00AD08B5" w:rsidP="00AD08B5">
            <w:pPr>
              <w:pStyle w:val="ConsPlusNormal"/>
            </w:pPr>
            <w:r w:rsidRPr="003B4CF3">
              <w:t>Ясень пенсильванский (пушистый)</w:t>
            </w:r>
          </w:p>
        </w:tc>
        <w:tc>
          <w:tcPr>
            <w:tcW w:w="958" w:type="dxa"/>
            <w:tcBorders>
              <w:top w:val="single" w:sz="4" w:space="0" w:color="auto"/>
              <w:left w:val="single" w:sz="4" w:space="0" w:color="auto"/>
              <w:bottom w:val="single" w:sz="4" w:space="0" w:color="auto"/>
              <w:right w:val="single" w:sz="4" w:space="0" w:color="auto"/>
            </w:tcBorders>
          </w:tcPr>
          <w:p w14:paraId="66EC2073"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0BA5C4C1"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7179E5F2" w14:textId="77777777" w:rsidR="00AD08B5" w:rsidRPr="003B4CF3" w:rsidRDefault="00AD08B5" w:rsidP="00AD08B5">
            <w:pPr>
              <w:pStyle w:val="ConsPlusNormal"/>
              <w:jc w:val="center"/>
            </w:pPr>
          </w:p>
        </w:tc>
        <w:tc>
          <w:tcPr>
            <w:tcW w:w="680" w:type="dxa"/>
            <w:tcBorders>
              <w:top w:val="single" w:sz="4" w:space="0" w:color="auto"/>
              <w:left w:val="single" w:sz="4" w:space="0" w:color="auto"/>
              <w:bottom w:val="single" w:sz="4" w:space="0" w:color="auto"/>
              <w:right w:val="single" w:sz="4" w:space="0" w:color="auto"/>
            </w:tcBorders>
          </w:tcPr>
          <w:p w14:paraId="6C7759D7" w14:textId="77777777" w:rsidR="00AD08B5" w:rsidRPr="003B4CF3" w:rsidRDefault="00AD08B5" w:rsidP="00AD08B5">
            <w:pPr>
              <w:pStyle w:val="ConsPlusNormal"/>
              <w:jc w:val="center"/>
            </w:pPr>
            <w:r w:rsidRPr="003B4CF3">
              <w:t>+</w:t>
            </w:r>
          </w:p>
        </w:tc>
        <w:tc>
          <w:tcPr>
            <w:tcW w:w="680" w:type="dxa"/>
            <w:tcBorders>
              <w:top w:val="single" w:sz="4" w:space="0" w:color="auto"/>
              <w:left w:val="single" w:sz="4" w:space="0" w:color="auto"/>
              <w:bottom w:val="single" w:sz="4" w:space="0" w:color="auto"/>
              <w:right w:val="single" w:sz="4" w:space="0" w:color="auto"/>
            </w:tcBorders>
          </w:tcPr>
          <w:p w14:paraId="39BE80B8" w14:textId="77777777" w:rsidR="00AD08B5" w:rsidRPr="003B4CF3" w:rsidRDefault="00AD08B5" w:rsidP="00AD08B5">
            <w:pPr>
              <w:pStyle w:val="ConsPlusNormal"/>
              <w:jc w:val="center"/>
            </w:pPr>
            <w:r w:rsidRPr="003B4CF3">
              <w:t>+</w:t>
            </w:r>
          </w:p>
        </w:tc>
        <w:tc>
          <w:tcPr>
            <w:tcW w:w="1142" w:type="dxa"/>
            <w:tcBorders>
              <w:top w:val="single" w:sz="4" w:space="0" w:color="auto"/>
              <w:left w:val="single" w:sz="4" w:space="0" w:color="auto"/>
              <w:bottom w:val="single" w:sz="4" w:space="0" w:color="auto"/>
              <w:right w:val="single" w:sz="4" w:space="0" w:color="auto"/>
            </w:tcBorders>
          </w:tcPr>
          <w:p w14:paraId="5C5CF72C" w14:textId="77777777" w:rsidR="00AD08B5" w:rsidRPr="003B4CF3" w:rsidRDefault="00AD08B5" w:rsidP="00AD08B5">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Pr>
          <w:p w14:paraId="75833523" w14:textId="77777777" w:rsidR="00AD08B5" w:rsidRPr="003B4CF3" w:rsidRDefault="00AD08B5" w:rsidP="00AD08B5">
            <w:pPr>
              <w:pStyle w:val="ConsPlusNormal"/>
              <w:jc w:val="center"/>
            </w:pPr>
          </w:p>
        </w:tc>
      </w:tr>
    </w:tbl>
    <w:p w14:paraId="52DF6F7B" w14:textId="77777777" w:rsidR="00AF12EA" w:rsidRPr="003B4CF3" w:rsidRDefault="00AF12EA" w:rsidP="00C05FB9">
      <w:pPr>
        <w:pStyle w:val="ConsPlusNormal"/>
      </w:pPr>
    </w:p>
    <w:p w14:paraId="60C49A19" w14:textId="77777777" w:rsidR="00AF12EA" w:rsidRPr="003B4CF3" w:rsidRDefault="00AF12EA" w:rsidP="00C05FB9">
      <w:pPr>
        <w:pStyle w:val="ConsPlusNormal"/>
      </w:pPr>
    </w:p>
    <w:p w14:paraId="715897CE" w14:textId="77777777" w:rsidR="00AF12EA" w:rsidRPr="003B4CF3" w:rsidRDefault="00AF12EA" w:rsidP="00C05FB9">
      <w:pPr>
        <w:pStyle w:val="ConsPlusNormal"/>
      </w:pPr>
    </w:p>
    <w:p w14:paraId="6EC4BB29" w14:textId="77777777" w:rsidR="00AF12EA" w:rsidRPr="003B4CF3" w:rsidRDefault="00AF12EA" w:rsidP="00C05FB9">
      <w:pPr>
        <w:pStyle w:val="ConsPlusNormal"/>
      </w:pPr>
    </w:p>
    <w:p w14:paraId="0C4D0185" w14:textId="77777777" w:rsidR="00AF12EA" w:rsidRDefault="00AF12EA" w:rsidP="00C05FB9">
      <w:pPr>
        <w:pStyle w:val="ConsPlusNormal"/>
      </w:pPr>
    </w:p>
    <w:p w14:paraId="58CADAD1" w14:textId="77777777" w:rsidR="00866523" w:rsidRDefault="00866523" w:rsidP="00C05FB9">
      <w:pPr>
        <w:pStyle w:val="ConsPlusNormal"/>
      </w:pPr>
    </w:p>
    <w:p w14:paraId="28957C77" w14:textId="77777777" w:rsidR="00866523" w:rsidRDefault="00866523" w:rsidP="00C05FB9">
      <w:pPr>
        <w:pStyle w:val="ConsPlusNormal"/>
      </w:pPr>
    </w:p>
    <w:p w14:paraId="3C28AC1D" w14:textId="77777777" w:rsidR="00866523" w:rsidRDefault="00866523" w:rsidP="00C05FB9">
      <w:pPr>
        <w:pStyle w:val="ConsPlusNormal"/>
      </w:pPr>
    </w:p>
    <w:p w14:paraId="162719BD" w14:textId="77777777" w:rsidR="00866523" w:rsidRDefault="00866523" w:rsidP="00C05FB9">
      <w:pPr>
        <w:pStyle w:val="ConsPlusNormal"/>
      </w:pPr>
    </w:p>
    <w:p w14:paraId="4ED2576D" w14:textId="77777777" w:rsidR="00866523" w:rsidRDefault="00866523" w:rsidP="00866523">
      <w:pPr>
        <w:pStyle w:val="ConsPlusNormal"/>
        <w:jc w:val="right"/>
        <w:sectPr w:rsidR="00866523" w:rsidSect="006A11BA">
          <w:pgSz w:w="11906" w:h="16838"/>
          <w:pgMar w:top="993" w:right="566" w:bottom="1135" w:left="1133" w:header="0" w:footer="0" w:gutter="0"/>
          <w:pgNumType w:start="1"/>
          <w:cols w:space="720"/>
          <w:noEndnote/>
          <w:titlePg/>
          <w:docGrid w:linePitch="299"/>
        </w:sectPr>
      </w:pPr>
    </w:p>
    <w:p w14:paraId="013FF4E8" w14:textId="7670D573" w:rsidR="00AF12EA" w:rsidRPr="003B4CF3" w:rsidRDefault="006575BD" w:rsidP="00C05FB9">
      <w:pPr>
        <w:pStyle w:val="ConsPlusNormal"/>
        <w:jc w:val="right"/>
        <w:outlineLvl w:val="1"/>
      </w:pPr>
      <w:r>
        <w:lastRenderedPageBreak/>
        <w:t>П</w:t>
      </w:r>
      <w:r w:rsidR="00AF12EA" w:rsidRPr="003B4CF3">
        <w:t xml:space="preserve">риложение </w:t>
      </w:r>
      <w:r w:rsidR="002B47CF">
        <w:t>4</w:t>
      </w:r>
    </w:p>
    <w:p w14:paraId="0DA3147E" w14:textId="77777777" w:rsidR="00AF12EA" w:rsidRPr="003B4CF3" w:rsidRDefault="00AF12EA" w:rsidP="00C05FB9">
      <w:pPr>
        <w:pStyle w:val="ConsPlusNormal"/>
        <w:jc w:val="right"/>
      </w:pPr>
      <w:r w:rsidRPr="003B4CF3">
        <w:t>к Правилам</w:t>
      </w:r>
    </w:p>
    <w:p w14:paraId="4455DFB2" w14:textId="77777777" w:rsidR="00AF12EA" w:rsidRPr="003B4CF3" w:rsidRDefault="00AF12EA" w:rsidP="00C05FB9">
      <w:pPr>
        <w:pStyle w:val="ConsPlusNormal"/>
        <w:jc w:val="right"/>
      </w:pPr>
      <w:r w:rsidRPr="003B4CF3">
        <w:t>благоустройства территории</w:t>
      </w:r>
    </w:p>
    <w:p w14:paraId="2D737E4E" w14:textId="77777777" w:rsidR="00AF12EA" w:rsidRPr="003B4CF3" w:rsidRDefault="00AF12EA" w:rsidP="00C05FB9">
      <w:pPr>
        <w:pStyle w:val="ConsPlusNormal"/>
        <w:jc w:val="right"/>
      </w:pPr>
      <w:r w:rsidRPr="003B4CF3">
        <w:t xml:space="preserve">Корсаковского </w:t>
      </w:r>
      <w:r w:rsidR="0080545B">
        <w:t>муниципального</w:t>
      </w:r>
      <w:r w:rsidRPr="003B4CF3">
        <w:t xml:space="preserve"> округа</w:t>
      </w:r>
    </w:p>
    <w:p w14:paraId="42C12ED5" w14:textId="77777777" w:rsidR="00AF12EA" w:rsidRPr="003B4CF3" w:rsidRDefault="00AF12EA" w:rsidP="00C05FB9">
      <w:pPr>
        <w:pStyle w:val="ConsPlusNormal"/>
      </w:pPr>
    </w:p>
    <w:p w14:paraId="082E7993" w14:textId="77777777" w:rsidR="00AF12EA" w:rsidRPr="003B4CF3" w:rsidRDefault="00AF12EA" w:rsidP="00C05FB9">
      <w:pPr>
        <w:pStyle w:val="ConsPlusTitle"/>
        <w:jc w:val="center"/>
        <w:rPr>
          <w:rFonts w:ascii="Times New Roman" w:hAnsi="Times New Roman" w:cs="Times New Roman"/>
          <w:b w:val="0"/>
        </w:rPr>
      </w:pPr>
      <w:r w:rsidRPr="003B4CF3">
        <w:rPr>
          <w:rFonts w:ascii="Times New Roman" w:hAnsi="Times New Roman" w:cs="Times New Roman"/>
          <w:b w:val="0"/>
        </w:rPr>
        <w:t>СОСТАВ</w:t>
      </w:r>
    </w:p>
    <w:p w14:paraId="79FAA7DC" w14:textId="77777777" w:rsidR="00AF12EA" w:rsidRPr="003B4CF3" w:rsidRDefault="00AF12EA" w:rsidP="00C05FB9">
      <w:pPr>
        <w:pStyle w:val="ConsPlusTitle"/>
        <w:jc w:val="center"/>
        <w:rPr>
          <w:rFonts w:ascii="Times New Roman" w:hAnsi="Times New Roman" w:cs="Times New Roman"/>
          <w:b w:val="0"/>
        </w:rPr>
      </w:pPr>
      <w:r w:rsidRPr="003B4CF3">
        <w:rPr>
          <w:rFonts w:ascii="Times New Roman" w:hAnsi="Times New Roman" w:cs="Times New Roman"/>
          <w:b w:val="0"/>
        </w:rPr>
        <w:t>ПРОЕКТНОЙ ДОКУМЕНТАЦИИ, ПРЕДЪЯВЛЯЕМОЙ ДЛЯ СОГЛАСОВАНИЯ</w:t>
      </w:r>
    </w:p>
    <w:p w14:paraId="20068A40" w14:textId="77777777" w:rsidR="00AF12EA" w:rsidRPr="003B4CF3" w:rsidRDefault="00AF12EA" w:rsidP="00C05FB9">
      <w:pPr>
        <w:pStyle w:val="ConsPlusTitle"/>
        <w:jc w:val="center"/>
        <w:rPr>
          <w:rFonts w:ascii="Times New Roman" w:hAnsi="Times New Roman" w:cs="Times New Roman"/>
          <w:b w:val="0"/>
        </w:rPr>
      </w:pPr>
      <w:r w:rsidRPr="003B4CF3">
        <w:rPr>
          <w:rFonts w:ascii="Times New Roman" w:hAnsi="Times New Roman" w:cs="Times New Roman"/>
          <w:b w:val="0"/>
        </w:rPr>
        <w:t>В АДМИНИСТРАЦИЮ ПО БЛАГОУСТРОЙСТВУ ПЕШЕХОДНЫХ ЗОН</w:t>
      </w:r>
    </w:p>
    <w:p w14:paraId="35F27F4F" w14:textId="77777777" w:rsidR="00AF12EA" w:rsidRPr="003B4CF3" w:rsidRDefault="00AF12EA" w:rsidP="00C05FB9">
      <w:pPr>
        <w:pStyle w:val="ConsPlusTitle"/>
        <w:jc w:val="center"/>
        <w:rPr>
          <w:rFonts w:ascii="Times New Roman" w:hAnsi="Times New Roman" w:cs="Times New Roman"/>
          <w:b w:val="0"/>
        </w:rPr>
      </w:pPr>
      <w:r w:rsidRPr="003B4CF3">
        <w:rPr>
          <w:rFonts w:ascii="Times New Roman" w:hAnsi="Times New Roman" w:cs="Times New Roman"/>
          <w:b w:val="0"/>
        </w:rPr>
        <w:t>И ОЗЕЛЕНЕННЫХ ТЕРРИТОРИЙ ОБЩЕГО ПОЛЬЗОВАНИЯ:</w:t>
      </w:r>
    </w:p>
    <w:p w14:paraId="330ACD2C" w14:textId="77777777" w:rsidR="00AF12EA" w:rsidRPr="003B4CF3" w:rsidRDefault="00AF12EA" w:rsidP="00C05FB9">
      <w:pPr>
        <w:pStyle w:val="ConsPlusNormal"/>
      </w:pPr>
    </w:p>
    <w:p w14:paraId="406DD1CC" w14:textId="77777777" w:rsidR="00AF12EA" w:rsidRPr="003B4CF3" w:rsidRDefault="00AF12EA" w:rsidP="00C05FB9">
      <w:pPr>
        <w:pStyle w:val="ConsPlusNormal"/>
        <w:ind w:firstLine="540"/>
        <w:jc w:val="both"/>
      </w:pPr>
      <w:r w:rsidRPr="003B4CF3">
        <w:t>1. Свидетельство о допуске проектной организации к видам работ по проектной деятельности (СРО).</w:t>
      </w:r>
    </w:p>
    <w:p w14:paraId="50165D85" w14:textId="77777777" w:rsidR="00AF12EA" w:rsidRPr="003B4CF3" w:rsidRDefault="00AF12EA" w:rsidP="00C05FB9">
      <w:pPr>
        <w:pStyle w:val="ConsPlusNormal"/>
        <w:ind w:firstLine="540"/>
        <w:jc w:val="both"/>
      </w:pPr>
      <w:r w:rsidRPr="003B4CF3">
        <w:t>2. Ситуационный план в М 1:2000 с границами благоустройства.</w:t>
      </w:r>
    </w:p>
    <w:p w14:paraId="050E8C10" w14:textId="77777777" w:rsidR="00AF12EA" w:rsidRPr="003B4CF3" w:rsidRDefault="00AF12EA" w:rsidP="00C05FB9">
      <w:pPr>
        <w:pStyle w:val="ConsPlusNormal"/>
        <w:ind w:firstLine="540"/>
        <w:jc w:val="both"/>
      </w:pPr>
      <w:r w:rsidRPr="003B4CF3">
        <w:t>3. Пояснительная записка.</w:t>
      </w:r>
    </w:p>
    <w:p w14:paraId="1A200600" w14:textId="77777777" w:rsidR="00AF12EA" w:rsidRPr="003B4CF3" w:rsidRDefault="00AF12EA" w:rsidP="00C05FB9">
      <w:pPr>
        <w:pStyle w:val="ConsPlusNormal"/>
        <w:ind w:firstLine="540"/>
        <w:jc w:val="both"/>
      </w:pPr>
      <w:r w:rsidRPr="003B4CF3">
        <w:t>4. Дендрологический план в масштабе М 1:500 и ведомость существующих зеленых насаждений.</w:t>
      </w:r>
    </w:p>
    <w:p w14:paraId="5992ECB7" w14:textId="77777777" w:rsidR="00AF12EA" w:rsidRPr="003B4CF3" w:rsidRDefault="00AF12EA" w:rsidP="00C05FB9">
      <w:pPr>
        <w:pStyle w:val="ConsPlusNormal"/>
        <w:ind w:firstLine="540"/>
        <w:jc w:val="both"/>
      </w:pPr>
      <w:r w:rsidRPr="003B4CF3">
        <w:t>5. Генплан (План благоустройства и озеленения (иллюминированный) в масштабе М 1:500 с указанием существующих сохраняемых зеленых насаждений, с ведомостями озеленения, дорожных покрытий, малых архитектурных форм) в масштабе М 1:500, согласованный в установленном порядке.</w:t>
      </w:r>
    </w:p>
    <w:p w14:paraId="74900397" w14:textId="77777777" w:rsidR="00AF12EA" w:rsidRPr="003B4CF3" w:rsidRDefault="00AF12EA" w:rsidP="00C05FB9">
      <w:pPr>
        <w:pStyle w:val="ConsPlusNormal"/>
        <w:ind w:firstLine="540"/>
        <w:jc w:val="both"/>
      </w:pPr>
      <w:r w:rsidRPr="003B4CF3">
        <w:t>6. План организации рельефа в масштабе М 1:500.</w:t>
      </w:r>
    </w:p>
    <w:p w14:paraId="53E6B343" w14:textId="77777777" w:rsidR="00AF12EA" w:rsidRPr="003B4CF3" w:rsidRDefault="00AF12EA" w:rsidP="00C05FB9">
      <w:pPr>
        <w:pStyle w:val="ConsPlusNormal"/>
        <w:ind w:firstLine="540"/>
        <w:jc w:val="both"/>
      </w:pPr>
      <w:r w:rsidRPr="003B4CF3">
        <w:t>7. План покрытий дорог и площадок с указанием конструкций применяемых покрытий в узлах их сопряжения, а также конструкции покрытий по эксплуатируемым кровлям (если проект предусматривает данную кровлю).</w:t>
      </w:r>
    </w:p>
    <w:p w14:paraId="5477F179" w14:textId="77777777" w:rsidR="00AF12EA" w:rsidRPr="003B4CF3" w:rsidRDefault="00AF12EA" w:rsidP="00C05FB9">
      <w:pPr>
        <w:pStyle w:val="ConsPlusNormal"/>
        <w:ind w:firstLine="540"/>
        <w:jc w:val="both"/>
      </w:pPr>
      <w:r w:rsidRPr="003B4CF3">
        <w:t>8. Разбивочный чертеж планировки в масштабе М 1:500.</w:t>
      </w:r>
    </w:p>
    <w:p w14:paraId="18778A86" w14:textId="77777777" w:rsidR="00AF12EA" w:rsidRPr="003B4CF3" w:rsidRDefault="00AF12EA" w:rsidP="00C05FB9">
      <w:pPr>
        <w:pStyle w:val="ConsPlusNormal"/>
        <w:ind w:firstLine="540"/>
        <w:jc w:val="both"/>
      </w:pPr>
      <w:r w:rsidRPr="003B4CF3">
        <w:t>9. Посадочный и разбивочный чертеж озеленения в масштабе М 1:500.</w:t>
      </w:r>
    </w:p>
    <w:p w14:paraId="3D09E8CF" w14:textId="77777777" w:rsidR="00AF12EA" w:rsidRPr="003B4CF3" w:rsidRDefault="00AF12EA" w:rsidP="00C05FB9">
      <w:pPr>
        <w:pStyle w:val="ConsPlusNormal"/>
        <w:ind w:firstLine="540"/>
        <w:jc w:val="both"/>
      </w:pPr>
      <w:r w:rsidRPr="003B4CF3">
        <w:t>10. Схемы расстановки игрового и спортивного оборудования на детских и спортивных площадках с учетом зон безопасности (МГСН 1.02-02, табл. 4.7).</w:t>
      </w:r>
    </w:p>
    <w:p w14:paraId="40351488" w14:textId="77777777" w:rsidR="00AF12EA" w:rsidRPr="003B4CF3" w:rsidRDefault="00AF12EA" w:rsidP="00C05FB9">
      <w:pPr>
        <w:pStyle w:val="ConsPlusNormal"/>
        <w:ind w:firstLine="540"/>
        <w:jc w:val="both"/>
      </w:pPr>
      <w:r w:rsidRPr="003B4CF3">
        <w:t>11. Планировочные узлы элементов благоустройства и озеленения.</w:t>
      </w:r>
    </w:p>
    <w:p w14:paraId="4F617C3F" w14:textId="77777777" w:rsidR="00AF12EA" w:rsidRPr="00FD6B06" w:rsidRDefault="00AF12EA" w:rsidP="00C05FB9">
      <w:pPr>
        <w:pStyle w:val="ConsPlusNormal"/>
        <w:ind w:firstLine="540"/>
        <w:jc w:val="both"/>
      </w:pPr>
      <w:r w:rsidRPr="003B4CF3">
        <w:t>12. Бумажная версия проектных материалов и электронная версия в формате JPEG или PDF.</w:t>
      </w:r>
    </w:p>
    <w:p w14:paraId="69E86ABB" w14:textId="77777777" w:rsidR="00AF12EA" w:rsidRPr="00FD6B06" w:rsidRDefault="00AF12EA" w:rsidP="00C05FB9">
      <w:pPr>
        <w:pStyle w:val="ConsPlusNormal"/>
        <w:ind w:firstLine="540"/>
        <w:jc w:val="both"/>
      </w:pPr>
    </w:p>
    <w:p w14:paraId="14536CB7" w14:textId="77777777" w:rsidR="006575BD" w:rsidRPr="00FD6B06" w:rsidRDefault="006575BD" w:rsidP="002834DD">
      <w:pPr>
        <w:pStyle w:val="ConsPlusNormal"/>
        <w:outlineLvl w:val="1"/>
      </w:pPr>
    </w:p>
    <w:sectPr w:rsidR="006575BD" w:rsidRPr="00FD6B06" w:rsidSect="006A11BA">
      <w:pgSz w:w="11906" w:h="16838"/>
      <w:pgMar w:top="993" w:right="566" w:bottom="1135" w:left="1133" w:header="0" w:footer="0"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A5E5C" w14:textId="77777777" w:rsidR="00C27B64" w:rsidRDefault="00C27B64">
      <w:pPr>
        <w:spacing w:after="0" w:line="240" w:lineRule="auto"/>
      </w:pPr>
      <w:r>
        <w:separator/>
      </w:r>
    </w:p>
  </w:endnote>
  <w:endnote w:type="continuationSeparator" w:id="0">
    <w:p w14:paraId="1E774167" w14:textId="77777777" w:rsidR="00C27B64" w:rsidRDefault="00C27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51A8C" w14:textId="77777777" w:rsidR="00C27B64" w:rsidRDefault="00C27B64">
      <w:pPr>
        <w:spacing w:after="0" w:line="240" w:lineRule="auto"/>
      </w:pPr>
      <w:r>
        <w:separator/>
      </w:r>
    </w:p>
  </w:footnote>
  <w:footnote w:type="continuationSeparator" w:id="0">
    <w:p w14:paraId="0B4251D1" w14:textId="77777777" w:rsidR="00C27B64" w:rsidRDefault="00C27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DE87" w14:textId="77777777" w:rsidR="00E50BDE" w:rsidRDefault="00E50BDE">
    <w:pPr>
      <w:pStyle w:val="a3"/>
      <w:jc w:val="center"/>
    </w:pPr>
  </w:p>
  <w:p w14:paraId="00BAC860" w14:textId="77777777" w:rsidR="00E50BDE" w:rsidRPr="009858C5" w:rsidRDefault="00E50BDE" w:rsidP="009858C5">
    <w:pPr>
      <w:pStyle w:val="a3"/>
      <w:jc w:val="center"/>
      <w:rPr>
        <w:rFonts w:ascii="Times New Roman" w:hAnsi="Times New Roman"/>
        <w:sz w:val="24"/>
        <w:szCs w:val="24"/>
      </w:rPr>
    </w:pPr>
    <w:r w:rsidRPr="003B4CF3">
      <w:rPr>
        <w:rFonts w:ascii="Times New Roman" w:hAnsi="Times New Roman"/>
        <w:sz w:val="24"/>
        <w:szCs w:val="24"/>
      </w:rPr>
      <w:fldChar w:fldCharType="begin"/>
    </w:r>
    <w:r w:rsidRPr="003B4CF3">
      <w:rPr>
        <w:rFonts w:ascii="Times New Roman" w:hAnsi="Times New Roman"/>
        <w:sz w:val="24"/>
        <w:szCs w:val="24"/>
      </w:rPr>
      <w:instrText>PAGE   \* MERGEFORMAT</w:instrText>
    </w:r>
    <w:r w:rsidRPr="003B4CF3">
      <w:rPr>
        <w:rFonts w:ascii="Times New Roman" w:hAnsi="Times New Roman"/>
        <w:sz w:val="24"/>
        <w:szCs w:val="24"/>
      </w:rPr>
      <w:fldChar w:fldCharType="separate"/>
    </w:r>
    <w:r w:rsidR="00395F2D">
      <w:rPr>
        <w:rFonts w:ascii="Times New Roman" w:hAnsi="Times New Roman"/>
        <w:noProof/>
        <w:sz w:val="24"/>
        <w:szCs w:val="24"/>
      </w:rPr>
      <w:t>88</w:t>
    </w:r>
    <w:r w:rsidRPr="003B4CF3">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A191" w14:textId="77777777" w:rsidR="00946D58" w:rsidRDefault="00946D5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D7C93"/>
    <w:multiLevelType w:val="hybridMultilevel"/>
    <w:tmpl w:val="FFFFFFFF"/>
    <w:lvl w:ilvl="0" w:tplc="F05E003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1" w15:restartNumberingAfterBreak="0">
    <w:nsid w:val="262D407D"/>
    <w:multiLevelType w:val="hybridMultilevel"/>
    <w:tmpl w:val="FFFFFFFF"/>
    <w:lvl w:ilvl="0" w:tplc="F258A80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15:restartNumberingAfterBreak="0">
    <w:nsid w:val="303C1947"/>
    <w:multiLevelType w:val="hybridMultilevel"/>
    <w:tmpl w:val="FFFFFFFF"/>
    <w:lvl w:ilvl="0" w:tplc="60A8624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326F0C3C"/>
    <w:multiLevelType w:val="hybridMultilevel"/>
    <w:tmpl w:val="FFFFFFFF"/>
    <w:lvl w:ilvl="0" w:tplc="94D4004C">
      <w:start w:val="1"/>
      <w:numFmt w:val="decimal"/>
      <w:lvlText w:val="%1."/>
      <w:lvlJc w:val="left"/>
      <w:pPr>
        <w:ind w:left="1395" w:hanging="85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3271697F"/>
    <w:multiLevelType w:val="hybridMultilevel"/>
    <w:tmpl w:val="FFFFFFFF"/>
    <w:lvl w:ilvl="0" w:tplc="7C844A2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40DB58E6"/>
    <w:multiLevelType w:val="hybridMultilevel"/>
    <w:tmpl w:val="FFFFFFFF"/>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15:restartNumberingAfterBreak="0">
    <w:nsid w:val="4D880D6E"/>
    <w:multiLevelType w:val="hybridMultilevel"/>
    <w:tmpl w:val="FFFFFFFF"/>
    <w:lvl w:ilvl="0" w:tplc="BEF2D4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F5431D"/>
    <w:multiLevelType w:val="hybridMultilevel"/>
    <w:tmpl w:val="FFFFFFFF"/>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BAA277E"/>
    <w:multiLevelType w:val="hybridMultilevel"/>
    <w:tmpl w:val="FFFFFFFF"/>
    <w:lvl w:ilvl="0" w:tplc="4E7ED19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6F265F25"/>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0" w15:restartNumberingAfterBreak="0">
    <w:nsid w:val="78424FEA"/>
    <w:multiLevelType w:val="hybridMultilevel"/>
    <w:tmpl w:val="FFFFFFFF"/>
    <w:lvl w:ilvl="0" w:tplc="A0C8A174">
      <w:start w:val="1"/>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11" w15:restartNumberingAfterBreak="0">
    <w:nsid w:val="7F930FF0"/>
    <w:multiLevelType w:val="hybridMultilevel"/>
    <w:tmpl w:val="FFFFFFFF"/>
    <w:lvl w:ilvl="0" w:tplc="BEF2D4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59626347">
    <w:abstractNumId w:val="4"/>
  </w:num>
  <w:num w:numId="2" w16cid:durableId="781340311">
    <w:abstractNumId w:val="5"/>
  </w:num>
  <w:num w:numId="3" w16cid:durableId="1147627729">
    <w:abstractNumId w:val="3"/>
  </w:num>
  <w:num w:numId="4" w16cid:durableId="1864368354">
    <w:abstractNumId w:val="6"/>
  </w:num>
  <w:num w:numId="5" w16cid:durableId="363210596">
    <w:abstractNumId w:val="11"/>
  </w:num>
  <w:num w:numId="6" w16cid:durableId="1744570635">
    <w:abstractNumId w:val="2"/>
  </w:num>
  <w:num w:numId="7" w16cid:durableId="528757009">
    <w:abstractNumId w:val="8"/>
  </w:num>
  <w:num w:numId="8" w16cid:durableId="124665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5358891">
    <w:abstractNumId w:val="1"/>
  </w:num>
  <w:num w:numId="10" w16cid:durableId="1183472708">
    <w:abstractNumId w:val="7"/>
  </w:num>
  <w:num w:numId="11" w16cid:durableId="1717393364">
    <w:abstractNumId w:val="0"/>
  </w:num>
  <w:num w:numId="12" w16cid:durableId="4498588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91"/>
    <w:rsid w:val="0000203D"/>
    <w:rsid w:val="00005232"/>
    <w:rsid w:val="00015A9F"/>
    <w:rsid w:val="00017071"/>
    <w:rsid w:val="00027353"/>
    <w:rsid w:val="0002795B"/>
    <w:rsid w:val="00027D66"/>
    <w:rsid w:val="0003381B"/>
    <w:rsid w:val="00037247"/>
    <w:rsid w:val="000404C6"/>
    <w:rsid w:val="00042A17"/>
    <w:rsid w:val="0004406C"/>
    <w:rsid w:val="000538DF"/>
    <w:rsid w:val="0005751E"/>
    <w:rsid w:val="000633E7"/>
    <w:rsid w:val="00081601"/>
    <w:rsid w:val="00082BE9"/>
    <w:rsid w:val="00083D89"/>
    <w:rsid w:val="00085D7F"/>
    <w:rsid w:val="000866AC"/>
    <w:rsid w:val="00087DE9"/>
    <w:rsid w:val="00093C65"/>
    <w:rsid w:val="000962FD"/>
    <w:rsid w:val="00097E7E"/>
    <w:rsid w:val="000A7EF0"/>
    <w:rsid w:val="000B29CB"/>
    <w:rsid w:val="000C111C"/>
    <w:rsid w:val="000C4E10"/>
    <w:rsid w:val="000C68C1"/>
    <w:rsid w:val="000E0FBA"/>
    <w:rsid w:val="000E5E4C"/>
    <w:rsid w:val="000F039E"/>
    <w:rsid w:val="000F5200"/>
    <w:rsid w:val="001104B9"/>
    <w:rsid w:val="001137C0"/>
    <w:rsid w:val="00113D6C"/>
    <w:rsid w:val="00117755"/>
    <w:rsid w:val="00125CBC"/>
    <w:rsid w:val="00126834"/>
    <w:rsid w:val="0013129F"/>
    <w:rsid w:val="00137879"/>
    <w:rsid w:val="00141212"/>
    <w:rsid w:val="001414A8"/>
    <w:rsid w:val="001430C0"/>
    <w:rsid w:val="0014392A"/>
    <w:rsid w:val="001441D5"/>
    <w:rsid w:val="001577AB"/>
    <w:rsid w:val="00161E10"/>
    <w:rsid w:val="00167639"/>
    <w:rsid w:val="00180266"/>
    <w:rsid w:val="00193B02"/>
    <w:rsid w:val="001952EA"/>
    <w:rsid w:val="00195B23"/>
    <w:rsid w:val="00195E0C"/>
    <w:rsid w:val="001A3D0B"/>
    <w:rsid w:val="001A69EF"/>
    <w:rsid w:val="001B1176"/>
    <w:rsid w:val="001B14D8"/>
    <w:rsid w:val="001B2CBC"/>
    <w:rsid w:val="001B3DDE"/>
    <w:rsid w:val="001B4B4A"/>
    <w:rsid w:val="001B4D7C"/>
    <w:rsid w:val="001B6D58"/>
    <w:rsid w:val="001D57C7"/>
    <w:rsid w:val="001D7355"/>
    <w:rsid w:val="001E5987"/>
    <w:rsid w:val="001E6898"/>
    <w:rsid w:val="001E78A0"/>
    <w:rsid w:val="001F01CC"/>
    <w:rsid w:val="001F1D2C"/>
    <w:rsid w:val="001F383E"/>
    <w:rsid w:val="001F4CBA"/>
    <w:rsid w:val="001F53A1"/>
    <w:rsid w:val="001F66A6"/>
    <w:rsid w:val="001F6C30"/>
    <w:rsid w:val="001F7EBA"/>
    <w:rsid w:val="00203C44"/>
    <w:rsid w:val="002054CC"/>
    <w:rsid w:val="00207C31"/>
    <w:rsid w:val="00207D29"/>
    <w:rsid w:val="002215EC"/>
    <w:rsid w:val="002220CA"/>
    <w:rsid w:val="002224E1"/>
    <w:rsid w:val="00224980"/>
    <w:rsid w:val="00227333"/>
    <w:rsid w:val="00230C41"/>
    <w:rsid w:val="00231FBB"/>
    <w:rsid w:val="0023258D"/>
    <w:rsid w:val="0023436D"/>
    <w:rsid w:val="002377C3"/>
    <w:rsid w:val="00241A07"/>
    <w:rsid w:val="00242BA2"/>
    <w:rsid w:val="00243313"/>
    <w:rsid w:val="00250198"/>
    <w:rsid w:val="0026023B"/>
    <w:rsid w:val="002607CF"/>
    <w:rsid w:val="00266D75"/>
    <w:rsid w:val="00273D4A"/>
    <w:rsid w:val="00280EC4"/>
    <w:rsid w:val="00281FF9"/>
    <w:rsid w:val="002834DD"/>
    <w:rsid w:val="00284447"/>
    <w:rsid w:val="0028728F"/>
    <w:rsid w:val="002873A1"/>
    <w:rsid w:val="00292981"/>
    <w:rsid w:val="0029639D"/>
    <w:rsid w:val="002A4C14"/>
    <w:rsid w:val="002A78B1"/>
    <w:rsid w:val="002B47CF"/>
    <w:rsid w:val="002B7686"/>
    <w:rsid w:val="002C209B"/>
    <w:rsid w:val="002C4DE3"/>
    <w:rsid w:val="002D0080"/>
    <w:rsid w:val="002D089F"/>
    <w:rsid w:val="002D0E7C"/>
    <w:rsid w:val="002D1EAC"/>
    <w:rsid w:val="002D7F49"/>
    <w:rsid w:val="002E0039"/>
    <w:rsid w:val="002E3F9E"/>
    <w:rsid w:val="002E4B28"/>
    <w:rsid w:val="002F64EE"/>
    <w:rsid w:val="003036CF"/>
    <w:rsid w:val="003079BF"/>
    <w:rsid w:val="00314D2A"/>
    <w:rsid w:val="00320E53"/>
    <w:rsid w:val="003231DA"/>
    <w:rsid w:val="00327C67"/>
    <w:rsid w:val="00335804"/>
    <w:rsid w:val="003506FC"/>
    <w:rsid w:val="00353226"/>
    <w:rsid w:val="00355EEE"/>
    <w:rsid w:val="00361C7F"/>
    <w:rsid w:val="0036321F"/>
    <w:rsid w:val="0037433D"/>
    <w:rsid w:val="0038169A"/>
    <w:rsid w:val="0038676F"/>
    <w:rsid w:val="003900A1"/>
    <w:rsid w:val="00395F2D"/>
    <w:rsid w:val="003A5143"/>
    <w:rsid w:val="003B045D"/>
    <w:rsid w:val="003B4CF3"/>
    <w:rsid w:val="003B4E7C"/>
    <w:rsid w:val="003B75C3"/>
    <w:rsid w:val="003C1A2C"/>
    <w:rsid w:val="003C4848"/>
    <w:rsid w:val="003C4F44"/>
    <w:rsid w:val="003C7F74"/>
    <w:rsid w:val="003D3BDC"/>
    <w:rsid w:val="003F06D9"/>
    <w:rsid w:val="003F0D89"/>
    <w:rsid w:val="003F3A5A"/>
    <w:rsid w:val="003F7303"/>
    <w:rsid w:val="00400548"/>
    <w:rsid w:val="00401DBA"/>
    <w:rsid w:val="004069EB"/>
    <w:rsid w:val="0041021B"/>
    <w:rsid w:val="00410A59"/>
    <w:rsid w:val="00410A63"/>
    <w:rsid w:val="00410E58"/>
    <w:rsid w:val="00421333"/>
    <w:rsid w:val="004213C6"/>
    <w:rsid w:val="00422C1F"/>
    <w:rsid w:val="00422EB2"/>
    <w:rsid w:val="00426102"/>
    <w:rsid w:val="004315CA"/>
    <w:rsid w:val="00433F70"/>
    <w:rsid w:val="00435EA7"/>
    <w:rsid w:val="00436FD6"/>
    <w:rsid w:val="00451BB2"/>
    <w:rsid w:val="00452F3B"/>
    <w:rsid w:val="00460BD6"/>
    <w:rsid w:val="004662AA"/>
    <w:rsid w:val="0046638C"/>
    <w:rsid w:val="0046657E"/>
    <w:rsid w:val="00470C71"/>
    <w:rsid w:val="00471850"/>
    <w:rsid w:val="00471ED8"/>
    <w:rsid w:val="00471F39"/>
    <w:rsid w:val="00472A0D"/>
    <w:rsid w:val="004734E5"/>
    <w:rsid w:val="00475AF3"/>
    <w:rsid w:val="004764B3"/>
    <w:rsid w:val="00480AFD"/>
    <w:rsid w:val="00485BDE"/>
    <w:rsid w:val="00497C82"/>
    <w:rsid w:val="004A3F4E"/>
    <w:rsid w:val="004B0760"/>
    <w:rsid w:val="004C1608"/>
    <w:rsid w:val="004C1F46"/>
    <w:rsid w:val="004D0DBD"/>
    <w:rsid w:val="004D32A9"/>
    <w:rsid w:val="004D4C78"/>
    <w:rsid w:val="004D60DF"/>
    <w:rsid w:val="004D6147"/>
    <w:rsid w:val="004E2892"/>
    <w:rsid w:val="004E3DC9"/>
    <w:rsid w:val="004E763C"/>
    <w:rsid w:val="004F497D"/>
    <w:rsid w:val="005003F2"/>
    <w:rsid w:val="00505678"/>
    <w:rsid w:val="00507108"/>
    <w:rsid w:val="00507551"/>
    <w:rsid w:val="00511728"/>
    <w:rsid w:val="0052231C"/>
    <w:rsid w:val="00522B9B"/>
    <w:rsid w:val="00524D8A"/>
    <w:rsid w:val="005269EC"/>
    <w:rsid w:val="005272CD"/>
    <w:rsid w:val="00534C8D"/>
    <w:rsid w:val="005350D9"/>
    <w:rsid w:val="00535AA6"/>
    <w:rsid w:val="00537E7D"/>
    <w:rsid w:val="00540448"/>
    <w:rsid w:val="00555086"/>
    <w:rsid w:val="00562043"/>
    <w:rsid w:val="0056228B"/>
    <w:rsid w:val="00573638"/>
    <w:rsid w:val="00576EBF"/>
    <w:rsid w:val="00580888"/>
    <w:rsid w:val="005921D1"/>
    <w:rsid w:val="005948B2"/>
    <w:rsid w:val="005949EA"/>
    <w:rsid w:val="005A0A7D"/>
    <w:rsid w:val="005A1ABA"/>
    <w:rsid w:val="005A2656"/>
    <w:rsid w:val="005A3979"/>
    <w:rsid w:val="005A6B87"/>
    <w:rsid w:val="005B0954"/>
    <w:rsid w:val="005B2003"/>
    <w:rsid w:val="005B61E0"/>
    <w:rsid w:val="005D043F"/>
    <w:rsid w:val="005F0D3D"/>
    <w:rsid w:val="005F722C"/>
    <w:rsid w:val="00601008"/>
    <w:rsid w:val="006025D3"/>
    <w:rsid w:val="00602FA6"/>
    <w:rsid w:val="006035CC"/>
    <w:rsid w:val="00604F7C"/>
    <w:rsid w:val="00607B13"/>
    <w:rsid w:val="00614471"/>
    <w:rsid w:val="00616088"/>
    <w:rsid w:val="00624CF0"/>
    <w:rsid w:val="00626D1E"/>
    <w:rsid w:val="00640521"/>
    <w:rsid w:val="00643422"/>
    <w:rsid w:val="006436D2"/>
    <w:rsid w:val="00647CFF"/>
    <w:rsid w:val="00647E43"/>
    <w:rsid w:val="00655250"/>
    <w:rsid w:val="00656C87"/>
    <w:rsid w:val="00657166"/>
    <w:rsid w:val="006575BD"/>
    <w:rsid w:val="00667259"/>
    <w:rsid w:val="006714FF"/>
    <w:rsid w:val="006718FF"/>
    <w:rsid w:val="00672792"/>
    <w:rsid w:val="00673E47"/>
    <w:rsid w:val="006763BD"/>
    <w:rsid w:val="006822AE"/>
    <w:rsid w:val="0068310F"/>
    <w:rsid w:val="006836DB"/>
    <w:rsid w:val="00687779"/>
    <w:rsid w:val="00691675"/>
    <w:rsid w:val="006964AB"/>
    <w:rsid w:val="006A0402"/>
    <w:rsid w:val="006A11BA"/>
    <w:rsid w:val="006B07F4"/>
    <w:rsid w:val="006B4571"/>
    <w:rsid w:val="006B6CE4"/>
    <w:rsid w:val="006C07C9"/>
    <w:rsid w:val="006C4645"/>
    <w:rsid w:val="006C6682"/>
    <w:rsid w:val="006C7CB3"/>
    <w:rsid w:val="006D3766"/>
    <w:rsid w:val="006D5FF1"/>
    <w:rsid w:val="006D79DB"/>
    <w:rsid w:val="006E206D"/>
    <w:rsid w:val="006E6D72"/>
    <w:rsid w:val="006F7C96"/>
    <w:rsid w:val="0070534D"/>
    <w:rsid w:val="007175C0"/>
    <w:rsid w:val="007261BA"/>
    <w:rsid w:val="00727AD7"/>
    <w:rsid w:val="0073186B"/>
    <w:rsid w:val="007350DD"/>
    <w:rsid w:val="007410C0"/>
    <w:rsid w:val="00741EEB"/>
    <w:rsid w:val="007438A8"/>
    <w:rsid w:val="00745D28"/>
    <w:rsid w:val="00746403"/>
    <w:rsid w:val="00747B3E"/>
    <w:rsid w:val="0075089B"/>
    <w:rsid w:val="007525E2"/>
    <w:rsid w:val="0075456D"/>
    <w:rsid w:val="00755C91"/>
    <w:rsid w:val="007606F7"/>
    <w:rsid w:val="00763990"/>
    <w:rsid w:val="00765B36"/>
    <w:rsid w:val="007664FB"/>
    <w:rsid w:val="00767B2F"/>
    <w:rsid w:val="007700B2"/>
    <w:rsid w:val="0077098D"/>
    <w:rsid w:val="00776C46"/>
    <w:rsid w:val="007848D0"/>
    <w:rsid w:val="00787541"/>
    <w:rsid w:val="007949D4"/>
    <w:rsid w:val="00795219"/>
    <w:rsid w:val="0079782A"/>
    <w:rsid w:val="007A1971"/>
    <w:rsid w:val="007A35F7"/>
    <w:rsid w:val="007A3B68"/>
    <w:rsid w:val="007A4339"/>
    <w:rsid w:val="007A6BF2"/>
    <w:rsid w:val="007B2E1A"/>
    <w:rsid w:val="007B559C"/>
    <w:rsid w:val="007C3DB7"/>
    <w:rsid w:val="007D2509"/>
    <w:rsid w:val="007D3D41"/>
    <w:rsid w:val="007D492B"/>
    <w:rsid w:val="007D74A7"/>
    <w:rsid w:val="007D794A"/>
    <w:rsid w:val="007F7631"/>
    <w:rsid w:val="00800C25"/>
    <w:rsid w:val="0080545B"/>
    <w:rsid w:val="00805494"/>
    <w:rsid w:val="0081619D"/>
    <w:rsid w:val="008162E5"/>
    <w:rsid w:val="008169B2"/>
    <w:rsid w:val="008325BE"/>
    <w:rsid w:val="008339B9"/>
    <w:rsid w:val="00835538"/>
    <w:rsid w:val="0084683F"/>
    <w:rsid w:val="00853EEF"/>
    <w:rsid w:val="00860A14"/>
    <w:rsid w:val="008616D9"/>
    <w:rsid w:val="00861959"/>
    <w:rsid w:val="008627BA"/>
    <w:rsid w:val="00864CBC"/>
    <w:rsid w:val="00866523"/>
    <w:rsid w:val="008741FB"/>
    <w:rsid w:val="00877B5A"/>
    <w:rsid w:val="00881E38"/>
    <w:rsid w:val="0088207A"/>
    <w:rsid w:val="008874A4"/>
    <w:rsid w:val="00891669"/>
    <w:rsid w:val="00892DF8"/>
    <w:rsid w:val="00893419"/>
    <w:rsid w:val="00894326"/>
    <w:rsid w:val="008967EE"/>
    <w:rsid w:val="008A0225"/>
    <w:rsid w:val="008A161B"/>
    <w:rsid w:val="008A31CB"/>
    <w:rsid w:val="008A3CB3"/>
    <w:rsid w:val="008A4839"/>
    <w:rsid w:val="008C15B2"/>
    <w:rsid w:val="008C1B3C"/>
    <w:rsid w:val="008C5EA6"/>
    <w:rsid w:val="008C762C"/>
    <w:rsid w:val="008D11F9"/>
    <w:rsid w:val="008D1BBF"/>
    <w:rsid w:val="008D447B"/>
    <w:rsid w:val="008D4D81"/>
    <w:rsid w:val="008D50B5"/>
    <w:rsid w:val="00904F04"/>
    <w:rsid w:val="00905181"/>
    <w:rsid w:val="00915FE7"/>
    <w:rsid w:val="009211F3"/>
    <w:rsid w:val="0092328F"/>
    <w:rsid w:val="0092448C"/>
    <w:rsid w:val="00932322"/>
    <w:rsid w:val="0093271C"/>
    <w:rsid w:val="009335FD"/>
    <w:rsid w:val="00934010"/>
    <w:rsid w:val="00946D58"/>
    <w:rsid w:val="009475C3"/>
    <w:rsid w:val="00952AB0"/>
    <w:rsid w:val="00957E86"/>
    <w:rsid w:val="00957EBC"/>
    <w:rsid w:val="00963F0B"/>
    <w:rsid w:val="00967296"/>
    <w:rsid w:val="009702E3"/>
    <w:rsid w:val="00970388"/>
    <w:rsid w:val="0097296B"/>
    <w:rsid w:val="00973A80"/>
    <w:rsid w:val="00975330"/>
    <w:rsid w:val="00981480"/>
    <w:rsid w:val="00982128"/>
    <w:rsid w:val="009834D0"/>
    <w:rsid w:val="009835F6"/>
    <w:rsid w:val="00984953"/>
    <w:rsid w:val="009858C5"/>
    <w:rsid w:val="00986DE0"/>
    <w:rsid w:val="00987842"/>
    <w:rsid w:val="00987902"/>
    <w:rsid w:val="00994781"/>
    <w:rsid w:val="009A112A"/>
    <w:rsid w:val="009A13CE"/>
    <w:rsid w:val="009A6E18"/>
    <w:rsid w:val="009B6EF7"/>
    <w:rsid w:val="009B7149"/>
    <w:rsid w:val="009C7986"/>
    <w:rsid w:val="009D2677"/>
    <w:rsid w:val="009E0EB3"/>
    <w:rsid w:val="009E1091"/>
    <w:rsid w:val="009E634D"/>
    <w:rsid w:val="009F17A7"/>
    <w:rsid w:val="009F7F57"/>
    <w:rsid w:val="00A00784"/>
    <w:rsid w:val="00A026C8"/>
    <w:rsid w:val="00A040F6"/>
    <w:rsid w:val="00A05053"/>
    <w:rsid w:val="00A05667"/>
    <w:rsid w:val="00A355DF"/>
    <w:rsid w:val="00A35CD7"/>
    <w:rsid w:val="00A44E86"/>
    <w:rsid w:val="00A479E8"/>
    <w:rsid w:val="00A531F9"/>
    <w:rsid w:val="00A74AA1"/>
    <w:rsid w:val="00A807D8"/>
    <w:rsid w:val="00A80EBE"/>
    <w:rsid w:val="00A82F8A"/>
    <w:rsid w:val="00A9389C"/>
    <w:rsid w:val="00A9451F"/>
    <w:rsid w:val="00AA6246"/>
    <w:rsid w:val="00AC01E4"/>
    <w:rsid w:val="00AC4CAD"/>
    <w:rsid w:val="00AC566D"/>
    <w:rsid w:val="00AC5C14"/>
    <w:rsid w:val="00AC6137"/>
    <w:rsid w:val="00AD08B5"/>
    <w:rsid w:val="00AE5B30"/>
    <w:rsid w:val="00AE5B47"/>
    <w:rsid w:val="00AE64C5"/>
    <w:rsid w:val="00AF12EA"/>
    <w:rsid w:val="00AF7B5A"/>
    <w:rsid w:val="00B0349E"/>
    <w:rsid w:val="00B147F1"/>
    <w:rsid w:val="00B1712B"/>
    <w:rsid w:val="00B17C12"/>
    <w:rsid w:val="00B22F32"/>
    <w:rsid w:val="00B36CFA"/>
    <w:rsid w:val="00B36DDA"/>
    <w:rsid w:val="00B413AD"/>
    <w:rsid w:val="00B643E7"/>
    <w:rsid w:val="00B73AE7"/>
    <w:rsid w:val="00B80FC2"/>
    <w:rsid w:val="00B843B8"/>
    <w:rsid w:val="00B846F8"/>
    <w:rsid w:val="00B87017"/>
    <w:rsid w:val="00B9264A"/>
    <w:rsid w:val="00BA15D9"/>
    <w:rsid w:val="00BA213D"/>
    <w:rsid w:val="00BB76B5"/>
    <w:rsid w:val="00BC00C5"/>
    <w:rsid w:val="00BC0689"/>
    <w:rsid w:val="00BC0D3D"/>
    <w:rsid w:val="00BD061F"/>
    <w:rsid w:val="00BD22D9"/>
    <w:rsid w:val="00BD4635"/>
    <w:rsid w:val="00BD7060"/>
    <w:rsid w:val="00BE3A11"/>
    <w:rsid w:val="00BE7CF7"/>
    <w:rsid w:val="00BF00EC"/>
    <w:rsid w:val="00C05FB9"/>
    <w:rsid w:val="00C07852"/>
    <w:rsid w:val="00C159DD"/>
    <w:rsid w:val="00C15A90"/>
    <w:rsid w:val="00C17566"/>
    <w:rsid w:val="00C2328A"/>
    <w:rsid w:val="00C250CA"/>
    <w:rsid w:val="00C268D1"/>
    <w:rsid w:val="00C26B78"/>
    <w:rsid w:val="00C27B64"/>
    <w:rsid w:val="00C32560"/>
    <w:rsid w:val="00C47EFB"/>
    <w:rsid w:val="00C56095"/>
    <w:rsid w:val="00C57672"/>
    <w:rsid w:val="00C57AD1"/>
    <w:rsid w:val="00C60811"/>
    <w:rsid w:val="00C715E7"/>
    <w:rsid w:val="00C74D27"/>
    <w:rsid w:val="00C753DC"/>
    <w:rsid w:val="00C825B2"/>
    <w:rsid w:val="00C853BD"/>
    <w:rsid w:val="00C8672A"/>
    <w:rsid w:val="00C968D0"/>
    <w:rsid w:val="00CA0200"/>
    <w:rsid w:val="00CA536F"/>
    <w:rsid w:val="00CB19C0"/>
    <w:rsid w:val="00CB6BCC"/>
    <w:rsid w:val="00CB79FE"/>
    <w:rsid w:val="00CB7EF3"/>
    <w:rsid w:val="00CC50F4"/>
    <w:rsid w:val="00CD44C7"/>
    <w:rsid w:val="00CD77AB"/>
    <w:rsid w:val="00CE188A"/>
    <w:rsid w:val="00CE4431"/>
    <w:rsid w:val="00CE50FA"/>
    <w:rsid w:val="00CE7693"/>
    <w:rsid w:val="00CF2191"/>
    <w:rsid w:val="00D00D5E"/>
    <w:rsid w:val="00D06501"/>
    <w:rsid w:val="00D12B5F"/>
    <w:rsid w:val="00D13ACD"/>
    <w:rsid w:val="00D147CE"/>
    <w:rsid w:val="00D14A5E"/>
    <w:rsid w:val="00D160F9"/>
    <w:rsid w:val="00D229D4"/>
    <w:rsid w:val="00D43244"/>
    <w:rsid w:val="00D51343"/>
    <w:rsid w:val="00D74072"/>
    <w:rsid w:val="00D768E2"/>
    <w:rsid w:val="00D76BD8"/>
    <w:rsid w:val="00D84611"/>
    <w:rsid w:val="00D86A04"/>
    <w:rsid w:val="00D97568"/>
    <w:rsid w:val="00DA56E6"/>
    <w:rsid w:val="00DB1B3D"/>
    <w:rsid w:val="00DB3B67"/>
    <w:rsid w:val="00DC3EBF"/>
    <w:rsid w:val="00DC3F76"/>
    <w:rsid w:val="00DD1758"/>
    <w:rsid w:val="00DD4F1A"/>
    <w:rsid w:val="00DD4FED"/>
    <w:rsid w:val="00DD57C3"/>
    <w:rsid w:val="00DE0607"/>
    <w:rsid w:val="00DE15F3"/>
    <w:rsid w:val="00DE198F"/>
    <w:rsid w:val="00DE7044"/>
    <w:rsid w:val="00DE7247"/>
    <w:rsid w:val="00DF0692"/>
    <w:rsid w:val="00DF10B9"/>
    <w:rsid w:val="00DF1B2E"/>
    <w:rsid w:val="00DF2EF8"/>
    <w:rsid w:val="00DF643B"/>
    <w:rsid w:val="00E0387D"/>
    <w:rsid w:val="00E04CFA"/>
    <w:rsid w:val="00E06A49"/>
    <w:rsid w:val="00E06BA3"/>
    <w:rsid w:val="00E105D5"/>
    <w:rsid w:val="00E12089"/>
    <w:rsid w:val="00E13D8A"/>
    <w:rsid w:val="00E17B8E"/>
    <w:rsid w:val="00E20CE4"/>
    <w:rsid w:val="00E21D3E"/>
    <w:rsid w:val="00E22515"/>
    <w:rsid w:val="00E2684C"/>
    <w:rsid w:val="00E35F36"/>
    <w:rsid w:val="00E50BDE"/>
    <w:rsid w:val="00E5717D"/>
    <w:rsid w:val="00E60FD3"/>
    <w:rsid w:val="00E6481D"/>
    <w:rsid w:val="00E65C37"/>
    <w:rsid w:val="00E66AA4"/>
    <w:rsid w:val="00E71C52"/>
    <w:rsid w:val="00E80666"/>
    <w:rsid w:val="00E9279A"/>
    <w:rsid w:val="00E971A2"/>
    <w:rsid w:val="00EA2660"/>
    <w:rsid w:val="00EA4C21"/>
    <w:rsid w:val="00EB3808"/>
    <w:rsid w:val="00EB4057"/>
    <w:rsid w:val="00EB55B2"/>
    <w:rsid w:val="00EC178A"/>
    <w:rsid w:val="00EC35E5"/>
    <w:rsid w:val="00ED019F"/>
    <w:rsid w:val="00ED3140"/>
    <w:rsid w:val="00ED608D"/>
    <w:rsid w:val="00ED7326"/>
    <w:rsid w:val="00EE1D04"/>
    <w:rsid w:val="00EE2673"/>
    <w:rsid w:val="00EE40BB"/>
    <w:rsid w:val="00EE585C"/>
    <w:rsid w:val="00EE5D57"/>
    <w:rsid w:val="00EE6D3F"/>
    <w:rsid w:val="00F00DED"/>
    <w:rsid w:val="00F03E3D"/>
    <w:rsid w:val="00F105EF"/>
    <w:rsid w:val="00F11F00"/>
    <w:rsid w:val="00F16CC7"/>
    <w:rsid w:val="00F32D6E"/>
    <w:rsid w:val="00F42B4E"/>
    <w:rsid w:val="00F61350"/>
    <w:rsid w:val="00F61A65"/>
    <w:rsid w:val="00F6694F"/>
    <w:rsid w:val="00F703FA"/>
    <w:rsid w:val="00F72E54"/>
    <w:rsid w:val="00F75EE2"/>
    <w:rsid w:val="00F76344"/>
    <w:rsid w:val="00F859F6"/>
    <w:rsid w:val="00F92BD8"/>
    <w:rsid w:val="00F94FF0"/>
    <w:rsid w:val="00FA5E52"/>
    <w:rsid w:val="00FA7CF7"/>
    <w:rsid w:val="00FB7DC5"/>
    <w:rsid w:val="00FC119E"/>
    <w:rsid w:val="00FC1EDE"/>
    <w:rsid w:val="00FD13CC"/>
    <w:rsid w:val="00FD41BC"/>
    <w:rsid w:val="00FD6B06"/>
    <w:rsid w:val="00FE0E25"/>
    <w:rsid w:val="00FE10A7"/>
    <w:rsid w:val="00FE1A76"/>
    <w:rsid w:val="00FE2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0879C7"/>
  <w14:defaultImageDpi w14:val="0"/>
  <w15:docId w15:val="{F366DD39-1A13-434A-AF54-0DF03049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cs="Times New Roman"/>
      <w:sz w:val="24"/>
      <w:szCs w:val="24"/>
    </w:rPr>
  </w:style>
  <w:style w:type="paragraph" w:styleId="a3">
    <w:name w:val="header"/>
    <w:basedOn w:val="a"/>
    <w:link w:val="a4"/>
    <w:uiPriority w:val="99"/>
    <w:unhideWhenUsed/>
    <w:rsid w:val="00755C91"/>
    <w:pPr>
      <w:tabs>
        <w:tab w:val="center" w:pos="4677"/>
        <w:tab w:val="right" w:pos="9355"/>
      </w:tabs>
    </w:pPr>
  </w:style>
  <w:style w:type="character" w:customStyle="1" w:styleId="a4">
    <w:name w:val="Верхний колонтитул Знак"/>
    <w:basedOn w:val="a0"/>
    <w:link w:val="a3"/>
    <w:uiPriority w:val="99"/>
    <w:locked/>
    <w:rsid w:val="00755C91"/>
    <w:rPr>
      <w:rFonts w:cs="Times New Roman"/>
    </w:rPr>
  </w:style>
  <w:style w:type="paragraph" w:styleId="a5">
    <w:name w:val="footer"/>
    <w:basedOn w:val="a"/>
    <w:link w:val="a6"/>
    <w:uiPriority w:val="99"/>
    <w:unhideWhenUsed/>
    <w:rsid w:val="00755C91"/>
    <w:pPr>
      <w:tabs>
        <w:tab w:val="center" w:pos="4677"/>
        <w:tab w:val="right" w:pos="9355"/>
      </w:tabs>
    </w:pPr>
  </w:style>
  <w:style w:type="character" w:customStyle="1" w:styleId="a6">
    <w:name w:val="Нижний колонтитул Знак"/>
    <w:basedOn w:val="a0"/>
    <w:link w:val="a5"/>
    <w:uiPriority w:val="99"/>
    <w:locked/>
    <w:rsid w:val="00755C91"/>
    <w:rPr>
      <w:rFonts w:cs="Times New Roman"/>
    </w:rPr>
  </w:style>
  <w:style w:type="paragraph" w:customStyle="1" w:styleId="formattext">
    <w:name w:val="formattext"/>
    <w:basedOn w:val="a"/>
    <w:rsid w:val="00DC3EBF"/>
    <w:pPr>
      <w:spacing w:before="100" w:beforeAutospacing="1" w:after="100" w:afterAutospacing="1" w:line="240" w:lineRule="auto"/>
    </w:pPr>
    <w:rPr>
      <w:rFonts w:ascii="Times New Roman" w:hAnsi="Times New Roman"/>
      <w:sz w:val="24"/>
      <w:szCs w:val="24"/>
    </w:rPr>
  </w:style>
  <w:style w:type="character" w:styleId="a7">
    <w:name w:val="Hyperlink"/>
    <w:basedOn w:val="a0"/>
    <w:uiPriority w:val="99"/>
    <w:unhideWhenUsed/>
    <w:rsid w:val="004213C6"/>
    <w:rPr>
      <w:rFonts w:cs="Times New Roman"/>
      <w:color w:val="0000FF"/>
      <w:u w:val="single"/>
    </w:rPr>
  </w:style>
  <w:style w:type="paragraph" w:styleId="a8">
    <w:name w:val="Balloon Text"/>
    <w:basedOn w:val="a"/>
    <w:link w:val="a9"/>
    <w:uiPriority w:val="99"/>
    <w:semiHidden/>
    <w:unhideWhenUsed/>
    <w:rsid w:val="001F01CC"/>
    <w:pPr>
      <w:spacing w:after="0" w:line="240" w:lineRule="auto"/>
    </w:pPr>
    <w:rPr>
      <w:rFonts w:ascii="Segoe UI" w:hAnsi="Segoe UI" w:cs="Segoe UI"/>
      <w:sz w:val="18"/>
      <w:szCs w:val="18"/>
      <w:lang w:eastAsia="en-US"/>
    </w:rPr>
  </w:style>
  <w:style w:type="character" w:customStyle="1" w:styleId="a9">
    <w:name w:val="Текст выноски Знак"/>
    <w:basedOn w:val="a0"/>
    <w:link w:val="a8"/>
    <w:uiPriority w:val="99"/>
    <w:semiHidden/>
    <w:locked/>
    <w:rsid w:val="001F01CC"/>
    <w:rPr>
      <w:rFonts w:ascii="Segoe UI" w:hAnsi="Segoe UI" w:cs="Times New Roman"/>
      <w:sz w:val="18"/>
      <w:lang w:val="x-none" w:eastAsia="en-US"/>
    </w:rPr>
  </w:style>
  <w:style w:type="paragraph" w:styleId="aa">
    <w:name w:val="Normal (Web)"/>
    <w:basedOn w:val="a"/>
    <w:uiPriority w:val="99"/>
    <w:unhideWhenUsed/>
    <w:rsid w:val="006E206D"/>
    <w:pPr>
      <w:spacing w:before="100" w:beforeAutospacing="1" w:after="100" w:afterAutospacing="1" w:line="240" w:lineRule="auto"/>
    </w:pPr>
    <w:rPr>
      <w:rFonts w:ascii="Times New Roman" w:hAnsi="Times New Roman"/>
      <w:sz w:val="24"/>
      <w:szCs w:val="24"/>
    </w:rPr>
  </w:style>
  <w:style w:type="paragraph" w:styleId="ab">
    <w:name w:val="No Spacing"/>
    <w:uiPriority w:val="1"/>
    <w:qFormat/>
    <w:rsid w:val="00745D28"/>
    <w:rPr>
      <w:rFonts w:cs="Times New Roman"/>
      <w:sz w:val="22"/>
      <w:szCs w:val="22"/>
      <w:lang w:eastAsia="en-US"/>
    </w:rPr>
  </w:style>
  <w:style w:type="character" w:customStyle="1" w:styleId="ac">
    <w:name w:val="Текст примечания Знак"/>
    <w:basedOn w:val="a0"/>
    <w:link w:val="ad"/>
    <w:uiPriority w:val="99"/>
    <w:semiHidden/>
    <w:locked/>
    <w:rsid w:val="00745D28"/>
    <w:rPr>
      <w:rFonts w:cs="Times New Roman"/>
    </w:rPr>
  </w:style>
  <w:style w:type="paragraph" w:styleId="ad">
    <w:name w:val="annotation text"/>
    <w:basedOn w:val="a"/>
    <w:link w:val="ac"/>
    <w:uiPriority w:val="99"/>
    <w:semiHidden/>
    <w:unhideWhenUsed/>
    <w:rsid w:val="00745D28"/>
    <w:pPr>
      <w:spacing w:after="200" w:line="276" w:lineRule="auto"/>
    </w:pPr>
    <w:rPr>
      <w:sz w:val="20"/>
      <w:szCs w:val="20"/>
    </w:rPr>
  </w:style>
  <w:style w:type="character" w:customStyle="1" w:styleId="1">
    <w:name w:val="Текст примечания Знак1"/>
    <w:basedOn w:val="a0"/>
    <w:uiPriority w:val="99"/>
    <w:semiHidden/>
    <w:rPr>
      <w:rFonts w:cs="Times New Roman"/>
    </w:rPr>
  </w:style>
  <w:style w:type="character" w:customStyle="1" w:styleId="138">
    <w:name w:val="Текст примечания Знак138"/>
    <w:basedOn w:val="a0"/>
    <w:uiPriority w:val="99"/>
    <w:semiHidden/>
    <w:rPr>
      <w:rFonts w:cs="Times New Roman"/>
    </w:rPr>
  </w:style>
  <w:style w:type="character" w:customStyle="1" w:styleId="137">
    <w:name w:val="Текст примечания Знак137"/>
    <w:basedOn w:val="a0"/>
    <w:uiPriority w:val="99"/>
    <w:semiHidden/>
    <w:rPr>
      <w:rFonts w:cs="Times New Roman"/>
    </w:rPr>
  </w:style>
  <w:style w:type="character" w:customStyle="1" w:styleId="136">
    <w:name w:val="Текст примечания Знак136"/>
    <w:basedOn w:val="a0"/>
    <w:uiPriority w:val="99"/>
    <w:semiHidden/>
    <w:rPr>
      <w:rFonts w:cs="Times New Roman"/>
    </w:rPr>
  </w:style>
  <w:style w:type="character" w:customStyle="1" w:styleId="135">
    <w:name w:val="Текст примечания Знак135"/>
    <w:basedOn w:val="a0"/>
    <w:uiPriority w:val="99"/>
    <w:semiHidden/>
    <w:rPr>
      <w:rFonts w:cs="Times New Roman"/>
    </w:rPr>
  </w:style>
  <w:style w:type="character" w:customStyle="1" w:styleId="134">
    <w:name w:val="Текст примечания Знак134"/>
    <w:basedOn w:val="a0"/>
    <w:uiPriority w:val="99"/>
    <w:semiHidden/>
    <w:rPr>
      <w:rFonts w:cs="Times New Roman"/>
    </w:rPr>
  </w:style>
  <w:style w:type="character" w:customStyle="1" w:styleId="133">
    <w:name w:val="Текст примечания Знак133"/>
    <w:basedOn w:val="a0"/>
    <w:uiPriority w:val="99"/>
    <w:semiHidden/>
    <w:rPr>
      <w:rFonts w:cs="Times New Roman"/>
    </w:rPr>
  </w:style>
  <w:style w:type="character" w:customStyle="1" w:styleId="132">
    <w:name w:val="Текст примечания Знак132"/>
    <w:basedOn w:val="a0"/>
    <w:uiPriority w:val="99"/>
    <w:semiHidden/>
    <w:rPr>
      <w:rFonts w:cs="Times New Roman"/>
    </w:rPr>
  </w:style>
  <w:style w:type="character" w:customStyle="1" w:styleId="131">
    <w:name w:val="Текст примечания Знак131"/>
    <w:basedOn w:val="a0"/>
    <w:uiPriority w:val="99"/>
    <w:semiHidden/>
    <w:rPr>
      <w:rFonts w:cs="Times New Roman"/>
    </w:rPr>
  </w:style>
  <w:style w:type="character" w:customStyle="1" w:styleId="130">
    <w:name w:val="Текст примечания Знак130"/>
    <w:basedOn w:val="a0"/>
    <w:uiPriority w:val="99"/>
    <w:semiHidden/>
    <w:rPr>
      <w:rFonts w:cs="Times New Roman"/>
    </w:rPr>
  </w:style>
  <w:style w:type="character" w:customStyle="1" w:styleId="129">
    <w:name w:val="Текст примечания Знак129"/>
    <w:basedOn w:val="a0"/>
    <w:uiPriority w:val="99"/>
    <w:semiHidden/>
    <w:rPr>
      <w:rFonts w:cs="Times New Roman"/>
    </w:rPr>
  </w:style>
  <w:style w:type="character" w:customStyle="1" w:styleId="128">
    <w:name w:val="Текст примечания Знак128"/>
    <w:basedOn w:val="a0"/>
    <w:uiPriority w:val="99"/>
    <w:semiHidden/>
    <w:rPr>
      <w:rFonts w:cs="Times New Roman"/>
    </w:rPr>
  </w:style>
  <w:style w:type="character" w:customStyle="1" w:styleId="127">
    <w:name w:val="Текст примечания Знак127"/>
    <w:basedOn w:val="a0"/>
    <w:uiPriority w:val="99"/>
    <w:semiHidden/>
    <w:rPr>
      <w:rFonts w:cs="Times New Roman"/>
    </w:rPr>
  </w:style>
  <w:style w:type="character" w:customStyle="1" w:styleId="126">
    <w:name w:val="Текст примечания Знак126"/>
    <w:basedOn w:val="a0"/>
    <w:uiPriority w:val="99"/>
    <w:semiHidden/>
    <w:rPr>
      <w:rFonts w:cs="Times New Roman"/>
    </w:rPr>
  </w:style>
  <w:style w:type="character" w:customStyle="1" w:styleId="125">
    <w:name w:val="Текст примечания Знак125"/>
    <w:basedOn w:val="a0"/>
    <w:uiPriority w:val="99"/>
    <w:semiHidden/>
    <w:rPr>
      <w:rFonts w:cs="Times New Roman"/>
    </w:rPr>
  </w:style>
  <w:style w:type="character" w:customStyle="1" w:styleId="124">
    <w:name w:val="Текст примечания Знак124"/>
    <w:basedOn w:val="a0"/>
    <w:uiPriority w:val="99"/>
    <w:semiHidden/>
    <w:rPr>
      <w:rFonts w:cs="Times New Roman"/>
    </w:rPr>
  </w:style>
  <w:style w:type="character" w:customStyle="1" w:styleId="123">
    <w:name w:val="Текст примечания Знак123"/>
    <w:basedOn w:val="a0"/>
    <w:uiPriority w:val="99"/>
    <w:semiHidden/>
    <w:rPr>
      <w:rFonts w:cs="Times New Roman"/>
    </w:rPr>
  </w:style>
  <w:style w:type="character" w:customStyle="1" w:styleId="122">
    <w:name w:val="Текст примечания Знак122"/>
    <w:basedOn w:val="a0"/>
    <w:uiPriority w:val="99"/>
    <w:semiHidden/>
    <w:rPr>
      <w:rFonts w:cs="Times New Roman"/>
    </w:rPr>
  </w:style>
  <w:style w:type="character" w:customStyle="1" w:styleId="121">
    <w:name w:val="Текст примечания Знак121"/>
    <w:basedOn w:val="a0"/>
    <w:uiPriority w:val="99"/>
    <w:semiHidden/>
    <w:rPr>
      <w:rFonts w:cs="Times New Roman"/>
    </w:rPr>
  </w:style>
  <w:style w:type="character" w:customStyle="1" w:styleId="120">
    <w:name w:val="Текст примечания Знак120"/>
    <w:basedOn w:val="a0"/>
    <w:uiPriority w:val="99"/>
    <w:semiHidden/>
    <w:rPr>
      <w:rFonts w:cs="Times New Roman"/>
    </w:rPr>
  </w:style>
  <w:style w:type="character" w:customStyle="1" w:styleId="119">
    <w:name w:val="Текст примечания Знак119"/>
    <w:basedOn w:val="a0"/>
    <w:uiPriority w:val="99"/>
    <w:semiHidden/>
    <w:rPr>
      <w:rFonts w:cs="Times New Roman"/>
    </w:rPr>
  </w:style>
  <w:style w:type="character" w:customStyle="1" w:styleId="118">
    <w:name w:val="Текст примечания Знак118"/>
    <w:basedOn w:val="a0"/>
    <w:uiPriority w:val="99"/>
    <w:semiHidden/>
    <w:rPr>
      <w:rFonts w:cs="Times New Roman"/>
    </w:rPr>
  </w:style>
  <w:style w:type="character" w:customStyle="1" w:styleId="117">
    <w:name w:val="Текст примечания Знак117"/>
    <w:basedOn w:val="a0"/>
    <w:uiPriority w:val="99"/>
    <w:semiHidden/>
    <w:rPr>
      <w:rFonts w:cs="Times New Roman"/>
    </w:rPr>
  </w:style>
  <w:style w:type="character" w:customStyle="1" w:styleId="116">
    <w:name w:val="Текст примечания Знак116"/>
    <w:basedOn w:val="a0"/>
    <w:uiPriority w:val="99"/>
    <w:semiHidden/>
    <w:rPr>
      <w:rFonts w:cs="Times New Roman"/>
    </w:rPr>
  </w:style>
  <w:style w:type="character" w:customStyle="1" w:styleId="115">
    <w:name w:val="Текст примечания Знак115"/>
    <w:basedOn w:val="a0"/>
    <w:uiPriority w:val="99"/>
    <w:semiHidden/>
    <w:rPr>
      <w:rFonts w:cs="Times New Roman"/>
    </w:rPr>
  </w:style>
  <w:style w:type="character" w:customStyle="1" w:styleId="114">
    <w:name w:val="Текст примечания Знак114"/>
    <w:basedOn w:val="a0"/>
    <w:uiPriority w:val="99"/>
    <w:semiHidden/>
    <w:rPr>
      <w:rFonts w:cs="Times New Roman"/>
    </w:rPr>
  </w:style>
  <w:style w:type="character" w:customStyle="1" w:styleId="113">
    <w:name w:val="Текст примечания Знак113"/>
    <w:basedOn w:val="a0"/>
    <w:uiPriority w:val="99"/>
    <w:semiHidden/>
    <w:rPr>
      <w:rFonts w:cs="Times New Roman"/>
    </w:rPr>
  </w:style>
  <w:style w:type="character" w:customStyle="1" w:styleId="112">
    <w:name w:val="Текст примечания Знак112"/>
    <w:basedOn w:val="a0"/>
    <w:uiPriority w:val="99"/>
    <w:semiHidden/>
    <w:rPr>
      <w:rFonts w:cs="Times New Roman"/>
    </w:rPr>
  </w:style>
  <w:style w:type="character" w:customStyle="1" w:styleId="111">
    <w:name w:val="Текст примечания Знак111"/>
    <w:basedOn w:val="a0"/>
    <w:uiPriority w:val="99"/>
    <w:semiHidden/>
    <w:rPr>
      <w:rFonts w:cs="Times New Roman"/>
    </w:rPr>
  </w:style>
  <w:style w:type="character" w:customStyle="1" w:styleId="110">
    <w:name w:val="Текст примечания Знак110"/>
    <w:basedOn w:val="a0"/>
    <w:uiPriority w:val="99"/>
    <w:semiHidden/>
    <w:rPr>
      <w:rFonts w:cs="Times New Roman"/>
    </w:rPr>
  </w:style>
  <w:style w:type="character" w:customStyle="1" w:styleId="19">
    <w:name w:val="Текст примечания Знак19"/>
    <w:basedOn w:val="a0"/>
    <w:uiPriority w:val="99"/>
    <w:semiHidden/>
    <w:rPr>
      <w:rFonts w:cs="Times New Roman"/>
    </w:rPr>
  </w:style>
  <w:style w:type="character" w:customStyle="1" w:styleId="18">
    <w:name w:val="Текст примечания Знак18"/>
    <w:basedOn w:val="a0"/>
    <w:uiPriority w:val="99"/>
    <w:semiHidden/>
    <w:rPr>
      <w:rFonts w:cs="Times New Roman"/>
    </w:rPr>
  </w:style>
  <w:style w:type="character" w:customStyle="1" w:styleId="17">
    <w:name w:val="Текст примечания Знак17"/>
    <w:basedOn w:val="a0"/>
    <w:uiPriority w:val="99"/>
    <w:semiHidden/>
    <w:rPr>
      <w:rFonts w:cs="Times New Roman"/>
    </w:rPr>
  </w:style>
  <w:style w:type="character" w:customStyle="1" w:styleId="16">
    <w:name w:val="Текст примечания Знак16"/>
    <w:basedOn w:val="a0"/>
    <w:uiPriority w:val="99"/>
    <w:semiHidden/>
    <w:rPr>
      <w:rFonts w:cs="Times New Roman"/>
    </w:rPr>
  </w:style>
  <w:style w:type="character" w:customStyle="1" w:styleId="15">
    <w:name w:val="Текст примечания Знак15"/>
    <w:basedOn w:val="a0"/>
    <w:uiPriority w:val="99"/>
    <w:semiHidden/>
    <w:rPr>
      <w:rFonts w:cs="Times New Roman"/>
    </w:rPr>
  </w:style>
  <w:style w:type="character" w:customStyle="1" w:styleId="14">
    <w:name w:val="Текст примечания Знак14"/>
    <w:basedOn w:val="a0"/>
    <w:uiPriority w:val="99"/>
    <w:semiHidden/>
    <w:rPr>
      <w:rFonts w:cs="Times New Roman"/>
    </w:rPr>
  </w:style>
  <w:style w:type="character" w:customStyle="1" w:styleId="13">
    <w:name w:val="Текст примечания Знак13"/>
    <w:basedOn w:val="a0"/>
    <w:uiPriority w:val="99"/>
    <w:semiHidden/>
    <w:rPr>
      <w:rFonts w:cs="Times New Roman"/>
    </w:rPr>
  </w:style>
  <w:style w:type="character" w:customStyle="1" w:styleId="12">
    <w:name w:val="Текст примечания Знак12"/>
    <w:basedOn w:val="a0"/>
    <w:uiPriority w:val="99"/>
    <w:semiHidden/>
    <w:rPr>
      <w:rFonts w:cs="Times New Roman"/>
    </w:rPr>
  </w:style>
  <w:style w:type="character" w:customStyle="1" w:styleId="11">
    <w:name w:val="Текст примечания Знак11"/>
    <w:basedOn w:val="a0"/>
    <w:uiPriority w:val="99"/>
    <w:semiHidden/>
    <w:rPr>
      <w:rFonts w:cs="Times New Roman"/>
    </w:rPr>
  </w:style>
  <w:style w:type="character" w:customStyle="1" w:styleId="ae">
    <w:name w:val="Тема примечания Знак"/>
    <w:basedOn w:val="ac"/>
    <w:link w:val="af"/>
    <w:uiPriority w:val="99"/>
    <w:semiHidden/>
    <w:locked/>
    <w:rsid w:val="00745D28"/>
    <w:rPr>
      <w:rFonts w:cs="Times New Roman"/>
      <w:b/>
      <w:bCs/>
    </w:rPr>
  </w:style>
  <w:style w:type="paragraph" w:styleId="af">
    <w:name w:val="annotation subject"/>
    <w:basedOn w:val="ad"/>
    <w:next w:val="ad"/>
    <w:link w:val="ae"/>
    <w:uiPriority w:val="99"/>
    <w:semiHidden/>
    <w:unhideWhenUsed/>
    <w:rsid w:val="00745D28"/>
    <w:rPr>
      <w:b/>
      <w:bCs/>
    </w:rPr>
  </w:style>
  <w:style w:type="character" w:customStyle="1" w:styleId="10">
    <w:name w:val="Тема примечания Знак1"/>
    <w:basedOn w:val="ac"/>
    <w:uiPriority w:val="99"/>
    <w:semiHidden/>
    <w:rPr>
      <w:rFonts w:cs="Times New Roman"/>
      <w:b/>
      <w:bCs/>
    </w:rPr>
  </w:style>
  <w:style w:type="character" w:customStyle="1" w:styleId="1380">
    <w:name w:val="Тема примечания Знак138"/>
    <w:basedOn w:val="ac"/>
    <w:uiPriority w:val="99"/>
    <w:semiHidden/>
    <w:rPr>
      <w:rFonts w:cs="Times New Roman"/>
      <w:b/>
      <w:bCs/>
    </w:rPr>
  </w:style>
  <w:style w:type="character" w:customStyle="1" w:styleId="1370">
    <w:name w:val="Тема примечания Знак137"/>
    <w:basedOn w:val="ac"/>
    <w:uiPriority w:val="99"/>
    <w:semiHidden/>
    <w:rPr>
      <w:rFonts w:cs="Times New Roman"/>
      <w:b/>
      <w:bCs/>
    </w:rPr>
  </w:style>
  <w:style w:type="character" w:customStyle="1" w:styleId="1360">
    <w:name w:val="Тема примечания Знак136"/>
    <w:basedOn w:val="ac"/>
    <w:uiPriority w:val="99"/>
    <w:semiHidden/>
    <w:rPr>
      <w:rFonts w:cs="Times New Roman"/>
      <w:b/>
      <w:bCs/>
    </w:rPr>
  </w:style>
  <w:style w:type="character" w:customStyle="1" w:styleId="1350">
    <w:name w:val="Тема примечания Знак135"/>
    <w:basedOn w:val="ac"/>
    <w:uiPriority w:val="99"/>
    <w:semiHidden/>
    <w:rPr>
      <w:rFonts w:cs="Times New Roman"/>
      <w:b/>
      <w:bCs/>
    </w:rPr>
  </w:style>
  <w:style w:type="character" w:customStyle="1" w:styleId="1340">
    <w:name w:val="Тема примечания Знак134"/>
    <w:basedOn w:val="ac"/>
    <w:uiPriority w:val="99"/>
    <w:semiHidden/>
    <w:rPr>
      <w:rFonts w:cs="Times New Roman"/>
      <w:b/>
      <w:bCs/>
    </w:rPr>
  </w:style>
  <w:style w:type="character" w:customStyle="1" w:styleId="1330">
    <w:name w:val="Тема примечания Знак133"/>
    <w:basedOn w:val="ac"/>
    <w:uiPriority w:val="99"/>
    <w:semiHidden/>
    <w:rPr>
      <w:rFonts w:cs="Times New Roman"/>
      <w:b/>
      <w:bCs/>
    </w:rPr>
  </w:style>
  <w:style w:type="character" w:customStyle="1" w:styleId="1320">
    <w:name w:val="Тема примечания Знак132"/>
    <w:basedOn w:val="ac"/>
    <w:uiPriority w:val="99"/>
    <w:semiHidden/>
    <w:rPr>
      <w:rFonts w:cs="Times New Roman"/>
      <w:b/>
      <w:bCs/>
    </w:rPr>
  </w:style>
  <w:style w:type="character" w:customStyle="1" w:styleId="1310">
    <w:name w:val="Тема примечания Знак131"/>
    <w:basedOn w:val="ac"/>
    <w:uiPriority w:val="99"/>
    <w:semiHidden/>
    <w:rPr>
      <w:rFonts w:cs="Times New Roman"/>
      <w:b/>
      <w:bCs/>
    </w:rPr>
  </w:style>
  <w:style w:type="character" w:customStyle="1" w:styleId="1300">
    <w:name w:val="Тема примечания Знак130"/>
    <w:basedOn w:val="ac"/>
    <w:uiPriority w:val="99"/>
    <w:semiHidden/>
    <w:rPr>
      <w:rFonts w:cs="Times New Roman"/>
      <w:b/>
      <w:bCs/>
    </w:rPr>
  </w:style>
  <w:style w:type="character" w:customStyle="1" w:styleId="1290">
    <w:name w:val="Тема примечания Знак129"/>
    <w:basedOn w:val="ac"/>
    <w:uiPriority w:val="99"/>
    <w:semiHidden/>
    <w:rPr>
      <w:rFonts w:cs="Times New Roman"/>
      <w:b/>
      <w:bCs/>
    </w:rPr>
  </w:style>
  <w:style w:type="character" w:customStyle="1" w:styleId="1280">
    <w:name w:val="Тема примечания Знак128"/>
    <w:basedOn w:val="ac"/>
    <w:uiPriority w:val="99"/>
    <w:semiHidden/>
    <w:rPr>
      <w:rFonts w:cs="Times New Roman"/>
      <w:b/>
      <w:bCs/>
    </w:rPr>
  </w:style>
  <w:style w:type="character" w:customStyle="1" w:styleId="1270">
    <w:name w:val="Тема примечания Знак127"/>
    <w:basedOn w:val="ac"/>
    <w:uiPriority w:val="99"/>
    <w:semiHidden/>
    <w:rPr>
      <w:rFonts w:cs="Times New Roman"/>
      <w:b/>
      <w:bCs/>
    </w:rPr>
  </w:style>
  <w:style w:type="character" w:customStyle="1" w:styleId="1260">
    <w:name w:val="Тема примечания Знак126"/>
    <w:basedOn w:val="ac"/>
    <w:uiPriority w:val="99"/>
    <w:semiHidden/>
    <w:rPr>
      <w:rFonts w:cs="Times New Roman"/>
      <w:b/>
      <w:bCs/>
    </w:rPr>
  </w:style>
  <w:style w:type="character" w:customStyle="1" w:styleId="1250">
    <w:name w:val="Тема примечания Знак125"/>
    <w:basedOn w:val="ac"/>
    <w:uiPriority w:val="99"/>
    <w:semiHidden/>
    <w:rPr>
      <w:rFonts w:cs="Times New Roman"/>
      <w:b/>
      <w:bCs/>
    </w:rPr>
  </w:style>
  <w:style w:type="character" w:customStyle="1" w:styleId="1240">
    <w:name w:val="Тема примечания Знак124"/>
    <w:basedOn w:val="ac"/>
    <w:uiPriority w:val="99"/>
    <w:semiHidden/>
    <w:rPr>
      <w:rFonts w:cs="Times New Roman"/>
      <w:b/>
      <w:bCs/>
    </w:rPr>
  </w:style>
  <w:style w:type="character" w:customStyle="1" w:styleId="1230">
    <w:name w:val="Тема примечания Знак123"/>
    <w:basedOn w:val="ac"/>
    <w:uiPriority w:val="99"/>
    <w:semiHidden/>
    <w:rPr>
      <w:rFonts w:cs="Times New Roman"/>
      <w:b/>
      <w:bCs/>
    </w:rPr>
  </w:style>
  <w:style w:type="character" w:customStyle="1" w:styleId="1220">
    <w:name w:val="Тема примечания Знак122"/>
    <w:basedOn w:val="ac"/>
    <w:uiPriority w:val="99"/>
    <w:semiHidden/>
    <w:rPr>
      <w:rFonts w:cs="Times New Roman"/>
      <w:b/>
      <w:bCs/>
    </w:rPr>
  </w:style>
  <w:style w:type="character" w:customStyle="1" w:styleId="1210">
    <w:name w:val="Тема примечания Знак121"/>
    <w:basedOn w:val="ac"/>
    <w:uiPriority w:val="99"/>
    <w:semiHidden/>
    <w:rPr>
      <w:rFonts w:cs="Times New Roman"/>
      <w:b/>
      <w:bCs/>
    </w:rPr>
  </w:style>
  <w:style w:type="character" w:customStyle="1" w:styleId="1200">
    <w:name w:val="Тема примечания Знак120"/>
    <w:basedOn w:val="ac"/>
    <w:uiPriority w:val="99"/>
    <w:semiHidden/>
    <w:rPr>
      <w:rFonts w:cs="Times New Roman"/>
      <w:b/>
      <w:bCs/>
    </w:rPr>
  </w:style>
  <w:style w:type="character" w:customStyle="1" w:styleId="1190">
    <w:name w:val="Тема примечания Знак119"/>
    <w:basedOn w:val="ac"/>
    <w:uiPriority w:val="99"/>
    <w:semiHidden/>
    <w:rPr>
      <w:rFonts w:cs="Times New Roman"/>
      <w:b/>
      <w:bCs/>
    </w:rPr>
  </w:style>
  <w:style w:type="character" w:customStyle="1" w:styleId="1180">
    <w:name w:val="Тема примечания Знак118"/>
    <w:basedOn w:val="ac"/>
    <w:uiPriority w:val="99"/>
    <w:semiHidden/>
    <w:rPr>
      <w:rFonts w:cs="Times New Roman"/>
      <w:b/>
      <w:bCs/>
    </w:rPr>
  </w:style>
  <w:style w:type="character" w:customStyle="1" w:styleId="1170">
    <w:name w:val="Тема примечания Знак117"/>
    <w:basedOn w:val="ac"/>
    <w:uiPriority w:val="99"/>
    <w:semiHidden/>
    <w:rPr>
      <w:rFonts w:cs="Times New Roman"/>
      <w:b/>
      <w:bCs/>
    </w:rPr>
  </w:style>
  <w:style w:type="character" w:customStyle="1" w:styleId="1160">
    <w:name w:val="Тема примечания Знак116"/>
    <w:basedOn w:val="ac"/>
    <w:uiPriority w:val="99"/>
    <w:semiHidden/>
    <w:rPr>
      <w:rFonts w:cs="Times New Roman"/>
      <w:b/>
      <w:bCs/>
    </w:rPr>
  </w:style>
  <w:style w:type="character" w:customStyle="1" w:styleId="1150">
    <w:name w:val="Тема примечания Знак115"/>
    <w:basedOn w:val="ac"/>
    <w:uiPriority w:val="99"/>
    <w:semiHidden/>
    <w:rPr>
      <w:rFonts w:cs="Times New Roman"/>
      <w:b/>
      <w:bCs/>
    </w:rPr>
  </w:style>
  <w:style w:type="character" w:customStyle="1" w:styleId="1140">
    <w:name w:val="Тема примечания Знак114"/>
    <w:basedOn w:val="ac"/>
    <w:uiPriority w:val="99"/>
    <w:semiHidden/>
    <w:rPr>
      <w:rFonts w:cs="Times New Roman"/>
      <w:b/>
      <w:bCs/>
    </w:rPr>
  </w:style>
  <w:style w:type="character" w:customStyle="1" w:styleId="1130">
    <w:name w:val="Тема примечания Знак113"/>
    <w:basedOn w:val="ac"/>
    <w:uiPriority w:val="99"/>
    <w:semiHidden/>
    <w:rPr>
      <w:rFonts w:cs="Times New Roman"/>
      <w:b/>
      <w:bCs/>
    </w:rPr>
  </w:style>
  <w:style w:type="character" w:customStyle="1" w:styleId="1120">
    <w:name w:val="Тема примечания Знак112"/>
    <w:basedOn w:val="ac"/>
    <w:uiPriority w:val="99"/>
    <w:semiHidden/>
    <w:rPr>
      <w:rFonts w:cs="Times New Roman"/>
      <w:b/>
      <w:bCs/>
    </w:rPr>
  </w:style>
  <w:style w:type="character" w:customStyle="1" w:styleId="1110">
    <w:name w:val="Тема примечания Знак111"/>
    <w:basedOn w:val="ac"/>
    <w:uiPriority w:val="99"/>
    <w:semiHidden/>
    <w:rPr>
      <w:rFonts w:cs="Times New Roman"/>
      <w:b/>
      <w:bCs/>
    </w:rPr>
  </w:style>
  <w:style w:type="character" w:customStyle="1" w:styleId="1100">
    <w:name w:val="Тема примечания Знак110"/>
    <w:basedOn w:val="ac"/>
    <w:uiPriority w:val="99"/>
    <w:semiHidden/>
    <w:rPr>
      <w:rFonts w:cs="Times New Roman"/>
      <w:b/>
      <w:bCs/>
    </w:rPr>
  </w:style>
  <w:style w:type="character" w:customStyle="1" w:styleId="190">
    <w:name w:val="Тема примечания Знак19"/>
    <w:basedOn w:val="ac"/>
    <w:uiPriority w:val="99"/>
    <w:semiHidden/>
    <w:rPr>
      <w:rFonts w:cs="Times New Roman"/>
      <w:b/>
      <w:bCs/>
    </w:rPr>
  </w:style>
  <w:style w:type="character" w:customStyle="1" w:styleId="180">
    <w:name w:val="Тема примечания Знак18"/>
    <w:basedOn w:val="ac"/>
    <w:uiPriority w:val="99"/>
    <w:semiHidden/>
    <w:rPr>
      <w:rFonts w:cs="Times New Roman"/>
      <w:b/>
      <w:bCs/>
    </w:rPr>
  </w:style>
  <w:style w:type="character" w:customStyle="1" w:styleId="170">
    <w:name w:val="Тема примечания Знак17"/>
    <w:basedOn w:val="ac"/>
    <w:uiPriority w:val="99"/>
    <w:semiHidden/>
    <w:rPr>
      <w:rFonts w:cs="Times New Roman"/>
      <w:b/>
      <w:bCs/>
    </w:rPr>
  </w:style>
  <w:style w:type="character" w:customStyle="1" w:styleId="160">
    <w:name w:val="Тема примечания Знак16"/>
    <w:basedOn w:val="ac"/>
    <w:uiPriority w:val="99"/>
    <w:semiHidden/>
    <w:rPr>
      <w:rFonts w:cs="Times New Roman"/>
      <w:b/>
      <w:bCs/>
    </w:rPr>
  </w:style>
  <w:style w:type="character" w:customStyle="1" w:styleId="150">
    <w:name w:val="Тема примечания Знак15"/>
    <w:basedOn w:val="ac"/>
    <w:uiPriority w:val="99"/>
    <w:semiHidden/>
    <w:rPr>
      <w:rFonts w:cs="Times New Roman"/>
      <w:b/>
      <w:bCs/>
    </w:rPr>
  </w:style>
  <w:style w:type="character" w:customStyle="1" w:styleId="140">
    <w:name w:val="Тема примечания Знак14"/>
    <w:basedOn w:val="ac"/>
    <w:uiPriority w:val="99"/>
    <w:semiHidden/>
    <w:rPr>
      <w:rFonts w:cs="Times New Roman"/>
      <w:b/>
      <w:bCs/>
    </w:rPr>
  </w:style>
  <w:style w:type="character" w:customStyle="1" w:styleId="139">
    <w:name w:val="Тема примечания Знак13"/>
    <w:basedOn w:val="ac"/>
    <w:uiPriority w:val="99"/>
    <w:semiHidden/>
    <w:rPr>
      <w:rFonts w:cs="Times New Roman"/>
      <w:b/>
      <w:bCs/>
    </w:rPr>
  </w:style>
  <w:style w:type="character" w:customStyle="1" w:styleId="12a">
    <w:name w:val="Тема примечания Знак12"/>
    <w:basedOn w:val="ac"/>
    <w:uiPriority w:val="99"/>
    <w:semiHidden/>
    <w:rPr>
      <w:rFonts w:cs="Times New Roman"/>
      <w:b/>
      <w:bCs/>
    </w:rPr>
  </w:style>
  <w:style w:type="character" w:customStyle="1" w:styleId="11a">
    <w:name w:val="Тема примечания Знак11"/>
    <w:basedOn w:val="ac"/>
    <w:uiPriority w:val="99"/>
    <w:semiHidden/>
    <w:rPr>
      <w:rFonts w:cs="Times New Roman"/>
      <w:b/>
      <w:bCs/>
    </w:rPr>
  </w:style>
  <w:style w:type="paragraph" w:styleId="af0">
    <w:name w:val="List Paragraph"/>
    <w:basedOn w:val="a"/>
    <w:uiPriority w:val="34"/>
    <w:qFormat/>
    <w:rsid w:val="00745D28"/>
    <w:pPr>
      <w:spacing w:after="200" w:line="276" w:lineRule="auto"/>
      <w:ind w:left="720"/>
      <w:contextualSpacing/>
    </w:pPr>
  </w:style>
  <w:style w:type="character" w:customStyle="1" w:styleId="FontStyle21">
    <w:name w:val="Font Style21"/>
    <w:uiPriority w:val="99"/>
    <w:rsid w:val="00BF00EC"/>
    <w:rPr>
      <w:rFonts w:ascii="Times New Roman" w:hAnsi="Times New Roman"/>
      <w:sz w:val="22"/>
    </w:rPr>
  </w:style>
  <w:style w:type="character" w:styleId="af1">
    <w:name w:val="Unresolved Mention"/>
    <w:basedOn w:val="a0"/>
    <w:uiPriority w:val="99"/>
    <w:semiHidden/>
    <w:unhideWhenUsed/>
    <w:rsid w:val="006436D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330257">
      <w:marLeft w:val="0"/>
      <w:marRight w:val="0"/>
      <w:marTop w:val="0"/>
      <w:marBottom w:val="0"/>
      <w:divBdr>
        <w:top w:val="none" w:sz="0" w:space="0" w:color="auto"/>
        <w:left w:val="none" w:sz="0" w:space="0" w:color="auto"/>
        <w:bottom w:val="none" w:sz="0" w:space="0" w:color="auto"/>
        <w:right w:val="none" w:sz="0" w:space="0" w:color="auto"/>
      </w:divBdr>
    </w:div>
    <w:div w:id="1975330258">
      <w:marLeft w:val="0"/>
      <w:marRight w:val="0"/>
      <w:marTop w:val="0"/>
      <w:marBottom w:val="0"/>
      <w:divBdr>
        <w:top w:val="none" w:sz="0" w:space="0" w:color="auto"/>
        <w:left w:val="none" w:sz="0" w:space="0" w:color="auto"/>
        <w:bottom w:val="none" w:sz="0" w:space="0" w:color="auto"/>
        <w:right w:val="none" w:sz="0" w:space="0" w:color="auto"/>
      </w:divBdr>
    </w:div>
    <w:div w:id="1975330259">
      <w:marLeft w:val="0"/>
      <w:marRight w:val="0"/>
      <w:marTop w:val="0"/>
      <w:marBottom w:val="0"/>
      <w:divBdr>
        <w:top w:val="none" w:sz="0" w:space="0" w:color="auto"/>
        <w:left w:val="none" w:sz="0" w:space="0" w:color="auto"/>
        <w:bottom w:val="none" w:sz="0" w:space="0" w:color="auto"/>
        <w:right w:val="none" w:sz="0" w:space="0" w:color="auto"/>
      </w:divBdr>
    </w:div>
    <w:div w:id="1975330260">
      <w:marLeft w:val="0"/>
      <w:marRight w:val="0"/>
      <w:marTop w:val="0"/>
      <w:marBottom w:val="0"/>
      <w:divBdr>
        <w:top w:val="none" w:sz="0" w:space="0" w:color="auto"/>
        <w:left w:val="none" w:sz="0" w:space="0" w:color="auto"/>
        <w:bottom w:val="none" w:sz="0" w:space="0" w:color="auto"/>
        <w:right w:val="none" w:sz="0" w:space="0" w:color="auto"/>
      </w:divBdr>
    </w:div>
    <w:div w:id="1975330261">
      <w:marLeft w:val="0"/>
      <w:marRight w:val="0"/>
      <w:marTop w:val="0"/>
      <w:marBottom w:val="0"/>
      <w:divBdr>
        <w:top w:val="none" w:sz="0" w:space="0" w:color="auto"/>
        <w:left w:val="none" w:sz="0" w:space="0" w:color="auto"/>
        <w:bottom w:val="none" w:sz="0" w:space="0" w:color="auto"/>
        <w:right w:val="none" w:sz="0" w:space="0" w:color="auto"/>
      </w:divBdr>
    </w:div>
    <w:div w:id="1975330262">
      <w:marLeft w:val="0"/>
      <w:marRight w:val="0"/>
      <w:marTop w:val="0"/>
      <w:marBottom w:val="0"/>
      <w:divBdr>
        <w:top w:val="none" w:sz="0" w:space="0" w:color="auto"/>
        <w:left w:val="none" w:sz="0" w:space="0" w:color="auto"/>
        <w:bottom w:val="none" w:sz="0" w:space="0" w:color="auto"/>
        <w:right w:val="none" w:sz="0" w:space="0" w:color="auto"/>
      </w:divBdr>
    </w:div>
    <w:div w:id="1975330263">
      <w:marLeft w:val="0"/>
      <w:marRight w:val="0"/>
      <w:marTop w:val="0"/>
      <w:marBottom w:val="0"/>
      <w:divBdr>
        <w:top w:val="none" w:sz="0" w:space="0" w:color="auto"/>
        <w:left w:val="none" w:sz="0" w:space="0" w:color="auto"/>
        <w:bottom w:val="none" w:sz="0" w:space="0" w:color="auto"/>
        <w:right w:val="none" w:sz="0" w:space="0" w:color="auto"/>
      </w:divBdr>
    </w:div>
    <w:div w:id="1975330264">
      <w:marLeft w:val="0"/>
      <w:marRight w:val="0"/>
      <w:marTop w:val="0"/>
      <w:marBottom w:val="0"/>
      <w:divBdr>
        <w:top w:val="none" w:sz="0" w:space="0" w:color="auto"/>
        <w:left w:val="none" w:sz="0" w:space="0" w:color="auto"/>
        <w:bottom w:val="none" w:sz="0" w:space="0" w:color="auto"/>
        <w:right w:val="none" w:sz="0" w:space="0" w:color="auto"/>
      </w:divBdr>
    </w:div>
    <w:div w:id="1975330265">
      <w:marLeft w:val="0"/>
      <w:marRight w:val="0"/>
      <w:marTop w:val="0"/>
      <w:marBottom w:val="0"/>
      <w:divBdr>
        <w:top w:val="none" w:sz="0" w:space="0" w:color="auto"/>
        <w:left w:val="none" w:sz="0" w:space="0" w:color="auto"/>
        <w:bottom w:val="none" w:sz="0" w:space="0" w:color="auto"/>
        <w:right w:val="none" w:sz="0" w:space="0" w:color="auto"/>
      </w:divBdr>
    </w:div>
    <w:div w:id="1975330266">
      <w:marLeft w:val="0"/>
      <w:marRight w:val="0"/>
      <w:marTop w:val="0"/>
      <w:marBottom w:val="0"/>
      <w:divBdr>
        <w:top w:val="none" w:sz="0" w:space="0" w:color="auto"/>
        <w:left w:val="none" w:sz="0" w:space="0" w:color="auto"/>
        <w:bottom w:val="none" w:sz="0" w:space="0" w:color="auto"/>
        <w:right w:val="none" w:sz="0" w:space="0" w:color="auto"/>
      </w:divBdr>
    </w:div>
    <w:div w:id="1975330267">
      <w:marLeft w:val="0"/>
      <w:marRight w:val="0"/>
      <w:marTop w:val="0"/>
      <w:marBottom w:val="0"/>
      <w:divBdr>
        <w:top w:val="none" w:sz="0" w:space="0" w:color="auto"/>
        <w:left w:val="none" w:sz="0" w:space="0" w:color="auto"/>
        <w:bottom w:val="none" w:sz="0" w:space="0" w:color="auto"/>
        <w:right w:val="none" w:sz="0" w:space="0" w:color="auto"/>
      </w:divBdr>
    </w:div>
    <w:div w:id="1975330268">
      <w:marLeft w:val="0"/>
      <w:marRight w:val="0"/>
      <w:marTop w:val="0"/>
      <w:marBottom w:val="0"/>
      <w:divBdr>
        <w:top w:val="none" w:sz="0" w:space="0" w:color="auto"/>
        <w:left w:val="none" w:sz="0" w:space="0" w:color="auto"/>
        <w:bottom w:val="none" w:sz="0" w:space="0" w:color="auto"/>
        <w:right w:val="none" w:sz="0" w:space="0" w:color="auto"/>
      </w:divBdr>
    </w:div>
    <w:div w:id="1975330269">
      <w:marLeft w:val="0"/>
      <w:marRight w:val="0"/>
      <w:marTop w:val="0"/>
      <w:marBottom w:val="0"/>
      <w:divBdr>
        <w:top w:val="none" w:sz="0" w:space="0" w:color="auto"/>
        <w:left w:val="none" w:sz="0" w:space="0" w:color="auto"/>
        <w:bottom w:val="none" w:sz="0" w:space="0" w:color="auto"/>
        <w:right w:val="none" w:sz="0" w:space="0" w:color="auto"/>
      </w:divBdr>
    </w:div>
    <w:div w:id="1975330270">
      <w:marLeft w:val="0"/>
      <w:marRight w:val="0"/>
      <w:marTop w:val="0"/>
      <w:marBottom w:val="0"/>
      <w:divBdr>
        <w:top w:val="none" w:sz="0" w:space="0" w:color="auto"/>
        <w:left w:val="none" w:sz="0" w:space="0" w:color="auto"/>
        <w:bottom w:val="none" w:sz="0" w:space="0" w:color="auto"/>
        <w:right w:val="none" w:sz="0" w:space="0" w:color="auto"/>
      </w:divBdr>
    </w:div>
    <w:div w:id="1975330271">
      <w:marLeft w:val="0"/>
      <w:marRight w:val="0"/>
      <w:marTop w:val="0"/>
      <w:marBottom w:val="0"/>
      <w:divBdr>
        <w:top w:val="none" w:sz="0" w:space="0" w:color="auto"/>
        <w:left w:val="none" w:sz="0" w:space="0" w:color="auto"/>
        <w:bottom w:val="none" w:sz="0" w:space="0" w:color="auto"/>
        <w:right w:val="none" w:sz="0" w:space="0" w:color="auto"/>
      </w:divBdr>
    </w:div>
    <w:div w:id="1975330272">
      <w:marLeft w:val="0"/>
      <w:marRight w:val="0"/>
      <w:marTop w:val="0"/>
      <w:marBottom w:val="0"/>
      <w:divBdr>
        <w:top w:val="none" w:sz="0" w:space="0" w:color="auto"/>
        <w:left w:val="none" w:sz="0" w:space="0" w:color="auto"/>
        <w:bottom w:val="none" w:sz="0" w:space="0" w:color="auto"/>
        <w:right w:val="none" w:sz="0" w:space="0" w:color="auto"/>
      </w:divBdr>
    </w:div>
    <w:div w:id="1975330273">
      <w:marLeft w:val="0"/>
      <w:marRight w:val="0"/>
      <w:marTop w:val="0"/>
      <w:marBottom w:val="0"/>
      <w:divBdr>
        <w:top w:val="none" w:sz="0" w:space="0" w:color="auto"/>
        <w:left w:val="none" w:sz="0" w:space="0" w:color="auto"/>
        <w:bottom w:val="none" w:sz="0" w:space="0" w:color="auto"/>
        <w:right w:val="none" w:sz="0" w:space="0" w:color="auto"/>
      </w:divBdr>
    </w:div>
    <w:div w:id="1975330274">
      <w:marLeft w:val="0"/>
      <w:marRight w:val="0"/>
      <w:marTop w:val="0"/>
      <w:marBottom w:val="0"/>
      <w:divBdr>
        <w:top w:val="none" w:sz="0" w:space="0" w:color="auto"/>
        <w:left w:val="none" w:sz="0" w:space="0" w:color="auto"/>
        <w:bottom w:val="none" w:sz="0" w:space="0" w:color="auto"/>
        <w:right w:val="none" w:sz="0" w:space="0" w:color="auto"/>
      </w:divBdr>
    </w:div>
    <w:div w:id="1975330275">
      <w:marLeft w:val="0"/>
      <w:marRight w:val="0"/>
      <w:marTop w:val="0"/>
      <w:marBottom w:val="0"/>
      <w:divBdr>
        <w:top w:val="none" w:sz="0" w:space="0" w:color="auto"/>
        <w:left w:val="none" w:sz="0" w:space="0" w:color="auto"/>
        <w:bottom w:val="none" w:sz="0" w:space="0" w:color="auto"/>
        <w:right w:val="none" w:sz="0" w:space="0" w:color="auto"/>
      </w:divBdr>
    </w:div>
    <w:div w:id="1975330276">
      <w:marLeft w:val="0"/>
      <w:marRight w:val="0"/>
      <w:marTop w:val="0"/>
      <w:marBottom w:val="0"/>
      <w:divBdr>
        <w:top w:val="none" w:sz="0" w:space="0" w:color="auto"/>
        <w:left w:val="none" w:sz="0" w:space="0" w:color="auto"/>
        <w:bottom w:val="none" w:sz="0" w:space="0" w:color="auto"/>
        <w:right w:val="none" w:sz="0" w:space="0" w:color="auto"/>
      </w:divBdr>
    </w:div>
    <w:div w:id="1975330277">
      <w:marLeft w:val="0"/>
      <w:marRight w:val="0"/>
      <w:marTop w:val="0"/>
      <w:marBottom w:val="0"/>
      <w:divBdr>
        <w:top w:val="none" w:sz="0" w:space="0" w:color="auto"/>
        <w:left w:val="none" w:sz="0" w:space="0" w:color="auto"/>
        <w:bottom w:val="none" w:sz="0" w:space="0" w:color="auto"/>
        <w:right w:val="none" w:sz="0" w:space="0" w:color="auto"/>
      </w:divBdr>
    </w:div>
    <w:div w:id="1975330278">
      <w:marLeft w:val="0"/>
      <w:marRight w:val="0"/>
      <w:marTop w:val="0"/>
      <w:marBottom w:val="0"/>
      <w:divBdr>
        <w:top w:val="none" w:sz="0" w:space="0" w:color="auto"/>
        <w:left w:val="none" w:sz="0" w:space="0" w:color="auto"/>
        <w:bottom w:val="none" w:sz="0" w:space="0" w:color="auto"/>
        <w:right w:val="none" w:sz="0" w:space="0" w:color="auto"/>
      </w:divBdr>
    </w:div>
    <w:div w:id="1975330279">
      <w:marLeft w:val="0"/>
      <w:marRight w:val="0"/>
      <w:marTop w:val="0"/>
      <w:marBottom w:val="0"/>
      <w:divBdr>
        <w:top w:val="none" w:sz="0" w:space="0" w:color="auto"/>
        <w:left w:val="none" w:sz="0" w:space="0" w:color="auto"/>
        <w:bottom w:val="none" w:sz="0" w:space="0" w:color="auto"/>
        <w:right w:val="none" w:sz="0" w:space="0" w:color="auto"/>
      </w:divBdr>
    </w:div>
    <w:div w:id="1975330280">
      <w:marLeft w:val="0"/>
      <w:marRight w:val="0"/>
      <w:marTop w:val="0"/>
      <w:marBottom w:val="0"/>
      <w:divBdr>
        <w:top w:val="none" w:sz="0" w:space="0" w:color="auto"/>
        <w:left w:val="none" w:sz="0" w:space="0" w:color="auto"/>
        <w:bottom w:val="none" w:sz="0" w:space="0" w:color="auto"/>
        <w:right w:val="none" w:sz="0" w:space="0" w:color="auto"/>
      </w:divBdr>
    </w:div>
    <w:div w:id="1975330281">
      <w:marLeft w:val="0"/>
      <w:marRight w:val="0"/>
      <w:marTop w:val="0"/>
      <w:marBottom w:val="0"/>
      <w:divBdr>
        <w:top w:val="none" w:sz="0" w:space="0" w:color="auto"/>
        <w:left w:val="none" w:sz="0" w:space="0" w:color="auto"/>
        <w:bottom w:val="none" w:sz="0" w:space="0" w:color="auto"/>
        <w:right w:val="none" w:sz="0" w:space="0" w:color="auto"/>
      </w:divBdr>
    </w:div>
    <w:div w:id="1975330282">
      <w:marLeft w:val="0"/>
      <w:marRight w:val="0"/>
      <w:marTop w:val="0"/>
      <w:marBottom w:val="0"/>
      <w:divBdr>
        <w:top w:val="none" w:sz="0" w:space="0" w:color="auto"/>
        <w:left w:val="none" w:sz="0" w:space="0" w:color="auto"/>
        <w:bottom w:val="none" w:sz="0" w:space="0" w:color="auto"/>
        <w:right w:val="none" w:sz="0" w:space="0" w:color="auto"/>
      </w:divBdr>
    </w:div>
    <w:div w:id="1975330283">
      <w:marLeft w:val="0"/>
      <w:marRight w:val="0"/>
      <w:marTop w:val="0"/>
      <w:marBottom w:val="0"/>
      <w:divBdr>
        <w:top w:val="none" w:sz="0" w:space="0" w:color="auto"/>
        <w:left w:val="none" w:sz="0" w:space="0" w:color="auto"/>
        <w:bottom w:val="none" w:sz="0" w:space="0" w:color="auto"/>
        <w:right w:val="none" w:sz="0" w:space="0" w:color="auto"/>
      </w:divBdr>
    </w:div>
    <w:div w:id="1975330284">
      <w:marLeft w:val="0"/>
      <w:marRight w:val="0"/>
      <w:marTop w:val="0"/>
      <w:marBottom w:val="0"/>
      <w:divBdr>
        <w:top w:val="none" w:sz="0" w:space="0" w:color="auto"/>
        <w:left w:val="none" w:sz="0" w:space="0" w:color="auto"/>
        <w:bottom w:val="none" w:sz="0" w:space="0" w:color="auto"/>
        <w:right w:val="none" w:sz="0" w:space="0" w:color="auto"/>
      </w:divBdr>
    </w:div>
    <w:div w:id="19753302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login.consultant.ru/link/?req=doc&amp;base=RLAW210&amp;n=129716&amp;dst=100142&amp;field=134&amp;date=27.07.202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67FB5-4D81-41D4-BCF4-C079BAF8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91</Pages>
  <Words>41042</Words>
  <Characters>233940</Characters>
  <Application>Microsoft Office Word</Application>
  <DocSecurity>2</DocSecurity>
  <Lines>1949</Lines>
  <Paragraphs>548</Paragraphs>
  <ScaleCrop>false</ScaleCrop>
  <HeadingPairs>
    <vt:vector size="2" baseType="variant">
      <vt:variant>
        <vt:lpstr>Название</vt:lpstr>
      </vt:variant>
      <vt:variant>
        <vt:i4>1</vt:i4>
      </vt:variant>
    </vt:vector>
  </HeadingPairs>
  <TitlesOfParts>
    <vt:vector size="1" baseType="lpstr">
      <vt:lpstr>Решение Собрания Корсаковского городского округа от 29.09.2016 N 115(ред. от 21.02.2023)"Об утверждении Правил благоустройства территории Корсаковского городского округа"(принято Собранием Корсаковского городского округа 29.09.2016)(вместе с "Перечнем при</vt:lpstr>
    </vt:vector>
  </TitlesOfParts>
  <Company>КонсультантПлюс Версия 4022.00.55</Company>
  <LinksUpToDate>false</LinksUpToDate>
  <CharactersWithSpaces>274434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Собрания Корсаковского городского округа от 29.09.2016 N 115(ред. от 21.02.2023)"Об утверждении Правил благоустройства территории Корсаковского городского округа"(принято Собранием Корсаковского городского округа 29.09.2016)(вместе с "Перечнем при</dc:title>
  <dc:subject/>
  <dc:creator>Хрулев Антон Валерьевич</dc:creator>
  <cp:keywords/>
  <dc:description/>
  <cp:lastModifiedBy>Земляная Татьяна Викторовна</cp:lastModifiedBy>
  <cp:revision>25</cp:revision>
  <cp:lastPrinted>2026-05-06T04:54:00Z</cp:lastPrinted>
  <dcterms:created xsi:type="dcterms:W3CDTF">2026-03-11T01:27:00Z</dcterms:created>
  <dcterms:modified xsi:type="dcterms:W3CDTF">2026-05-06T04:56:00Z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-351643792</vt:i4>
  </property>
</Properties>
</file>