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DBB9D" w14:textId="7F99BEFA" w:rsidR="007A1C96" w:rsidRDefault="007A1C96" w:rsidP="00AB7FB9">
      <w:pPr>
        <w:tabs>
          <w:tab w:val="left" w:pos="567"/>
          <w:tab w:val="left" w:pos="709"/>
        </w:tabs>
        <w:jc w:val="center"/>
        <w:rPr>
          <w:noProof/>
        </w:rPr>
      </w:pPr>
    </w:p>
    <w:p w14:paraId="48406C50" w14:textId="77777777" w:rsidR="00040D91" w:rsidRDefault="00040D91" w:rsidP="00AB7FB9">
      <w:pPr>
        <w:tabs>
          <w:tab w:val="left" w:pos="567"/>
          <w:tab w:val="left" w:pos="709"/>
        </w:tabs>
        <w:jc w:val="center"/>
        <w:rPr>
          <w:noProof/>
        </w:rPr>
      </w:pPr>
    </w:p>
    <w:p w14:paraId="15947F81" w14:textId="21CDA712" w:rsidR="00040D91" w:rsidRDefault="00C36F12" w:rsidP="00AB7FB9">
      <w:pPr>
        <w:tabs>
          <w:tab w:val="left" w:pos="567"/>
          <w:tab w:val="left" w:pos="709"/>
        </w:tabs>
        <w:jc w:val="center"/>
        <w:rPr>
          <w:noProof/>
        </w:rPr>
      </w:pPr>
      <w:r w:rsidRPr="00C36F12">
        <w:rPr>
          <w:noProof/>
        </w:rPr>
        <w:drawing>
          <wp:inline distT="0" distB="0" distL="0" distR="0" wp14:anchorId="698F1D73" wp14:editId="3269C2A8">
            <wp:extent cx="59055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14A51" w14:textId="77777777" w:rsidR="00040D91" w:rsidRDefault="00040D91" w:rsidP="00C36F12">
      <w:pPr>
        <w:tabs>
          <w:tab w:val="left" w:pos="567"/>
          <w:tab w:val="left" w:pos="709"/>
        </w:tabs>
        <w:rPr>
          <w:noProof/>
        </w:rPr>
      </w:pPr>
    </w:p>
    <w:p w14:paraId="769CB947" w14:textId="77777777" w:rsidR="00040D91" w:rsidRPr="008E0CDC" w:rsidRDefault="00040D91" w:rsidP="00AB7FB9">
      <w:pPr>
        <w:tabs>
          <w:tab w:val="left" w:pos="567"/>
          <w:tab w:val="left" w:pos="709"/>
        </w:tabs>
        <w:jc w:val="center"/>
        <w:rPr>
          <w:sz w:val="12"/>
          <w:szCs w:val="12"/>
        </w:rPr>
      </w:pPr>
    </w:p>
    <w:p w14:paraId="55F363E1" w14:textId="77777777" w:rsidR="007A1C96" w:rsidRPr="008E0CDC" w:rsidRDefault="007A1C96" w:rsidP="007A1C96">
      <w:pPr>
        <w:jc w:val="center"/>
        <w:rPr>
          <w:b/>
          <w:sz w:val="12"/>
          <w:szCs w:val="12"/>
        </w:rPr>
      </w:pPr>
      <w:r w:rsidRPr="008E0CDC">
        <w:rPr>
          <w:b/>
          <w:sz w:val="28"/>
          <w:szCs w:val="28"/>
        </w:rPr>
        <w:t>Собрание Корсаковского городского округа</w:t>
      </w:r>
    </w:p>
    <w:p w14:paraId="754B93AA" w14:textId="77777777" w:rsidR="007A1C96" w:rsidRPr="008E0CDC" w:rsidRDefault="007A1C96" w:rsidP="007A1C96">
      <w:pPr>
        <w:jc w:val="center"/>
        <w:rPr>
          <w:b/>
          <w:sz w:val="12"/>
          <w:szCs w:val="12"/>
        </w:rPr>
      </w:pPr>
    </w:p>
    <w:p w14:paraId="6F6CD44B" w14:textId="77777777" w:rsidR="007A1C96" w:rsidRPr="008E0CDC" w:rsidRDefault="007A1C96" w:rsidP="007A1C96">
      <w:pPr>
        <w:jc w:val="center"/>
        <w:rPr>
          <w:b/>
          <w:sz w:val="28"/>
          <w:szCs w:val="28"/>
        </w:rPr>
      </w:pPr>
      <w:r w:rsidRPr="008E0CDC">
        <w:rPr>
          <w:b/>
          <w:sz w:val="28"/>
          <w:szCs w:val="28"/>
        </w:rPr>
        <w:t>Р Е Ш Е Н И Е</w:t>
      </w:r>
    </w:p>
    <w:p w14:paraId="0D7AA452" w14:textId="77777777" w:rsidR="00302B2C" w:rsidRPr="008E0CDC" w:rsidRDefault="00302B2C" w:rsidP="007A1C96">
      <w:pPr>
        <w:jc w:val="center"/>
        <w:rPr>
          <w:b/>
          <w:sz w:val="12"/>
          <w:szCs w:val="12"/>
        </w:rPr>
      </w:pPr>
    </w:p>
    <w:p w14:paraId="34FE91CA" w14:textId="77777777" w:rsidR="002054E7" w:rsidRPr="008E0CDC" w:rsidRDefault="002054E7" w:rsidP="00975330">
      <w:pPr>
        <w:jc w:val="center"/>
        <w:rPr>
          <w:b/>
          <w:sz w:val="12"/>
          <w:szCs w:val="12"/>
        </w:rPr>
      </w:pPr>
    </w:p>
    <w:p w14:paraId="252BCE79" w14:textId="5B333AB2" w:rsidR="002C0F18" w:rsidRPr="008E0CDC" w:rsidRDefault="00626575">
      <w:pPr>
        <w:rPr>
          <w:sz w:val="12"/>
          <w:szCs w:val="12"/>
          <w:u w:val="single"/>
        </w:rPr>
      </w:pPr>
      <w:r w:rsidRPr="008E0CDC">
        <w:t>Принято</w:t>
      </w:r>
      <w:r w:rsidR="000C23C9">
        <w:t xml:space="preserve">  </w:t>
      </w:r>
      <w:r w:rsidR="00CE54EC">
        <w:rPr>
          <w:u w:val="single"/>
        </w:rPr>
        <w:t xml:space="preserve">     </w:t>
      </w:r>
      <w:r w:rsidR="000C23C9">
        <w:rPr>
          <w:u w:val="single"/>
        </w:rPr>
        <w:t xml:space="preserve">   29.10.2024       </w:t>
      </w:r>
      <w:r w:rsidR="003E12C1">
        <w:t>№</w:t>
      </w:r>
      <w:r w:rsidR="000C23C9">
        <w:t xml:space="preserve"> </w:t>
      </w:r>
      <w:r w:rsidR="00CE54EC">
        <w:rPr>
          <w:u w:val="single"/>
        </w:rPr>
        <w:t xml:space="preserve">  </w:t>
      </w:r>
      <w:r w:rsidR="000C23C9">
        <w:rPr>
          <w:u w:val="single"/>
        </w:rPr>
        <w:t xml:space="preserve">  82  </w:t>
      </w:r>
      <w:proofErr w:type="gramStart"/>
      <w:r w:rsidR="000C23C9">
        <w:rPr>
          <w:u w:val="single"/>
        </w:rPr>
        <w:t xml:space="preserve">  </w:t>
      </w:r>
      <w:r w:rsidR="000C23C9" w:rsidRPr="00462CB8">
        <w:rPr>
          <w:color w:val="FFFFFF" w:themeColor="background1"/>
          <w:u w:val="single"/>
        </w:rPr>
        <w:t>.</w:t>
      </w:r>
      <w:proofErr w:type="gramEnd"/>
      <w:r w:rsidR="000C23C9">
        <w:rPr>
          <w:u w:val="single"/>
        </w:rPr>
        <w:t xml:space="preserve">     </w:t>
      </w:r>
      <w:r w:rsidR="00B0203E" w:rsidRPr="008E0CDC">
        <w:rPr>
          <w:sz w:val="12"/>
          <w:szCs w:val="12"/>
          <w:u w:val="single"/>
        </w:rPr>
        <w:t xml:space="preserve"> </w:t>
      </w:r>
    </w:p>
    <w:p w14:paraId="1C9CB480" w14:textId="77777777" w:rsidR="002C0F18" w:rsidRPr="008E0CDC" w:rsidRDefault="002C0F18">
      <w:pPr>
        <w:rPr>
          <w:sz w:val="12"/>
          <w:szCs w:val="12"/>
        </w:rPr>
      </w:pPr>
    </w:p>
    <w:p w14:paraId="42C56359" w14:textId="0B6CE764" w:rsidR="002C0F18" w:rsidRPr="008E0CDC" w:rsidRDefault="00CE54EC">
      <w:r>
        <w:t>н</w:t>
      </w:r>
      <w:r w:rsidR="00212E22" w:rsidRPr="008E0CDC">
        <w:t>а</w:t>
      </w:r>
      <w:r w:rsidR="00462CB8">
        <w:t xml:space="preserve"> </w:t>
      </w:r>
      <w:r>
        <w:rPr>
          <w:u w:val="single"/>
        </w:rPr>
        <w:t xml:space="preserve">    22-м  </w:t>
      </w:r>
      <w:r w:rsidR="00462CB8">
        <w:rPr>
          <w:u w:val="single"/>
        </w:rPr>
        <w:t xml:space="preserve">   </w:t>
      </w:r>
      <w:r w:rsidR="00212E22" w:rsidRPr="00462CB8">
        <w:t>заседании</w:t>
      </w:r>
      <w:r w:rsidRPr="00CE54EC">
        <w:t xml:space="preserve"> </w:t>
      </w:r>
      <w:r>
        <w:rPr>
          <w:u w:val="single"/>
        </w:rPr>
        <w:t xml:space="preserve">  </w:t>
      </w:r>
      <w:r w:rsidR="00462CB8">
        <w:rPr>
          <w:u w:val="single"/>
        </w:rPr>
        <w:t xml:space="preserve"> 7-го    </w:t>
      </w:r>
      <w:r w:rsidR="002C0F18" w:rsidRPr="00462CB8">
        <w:t>созыва</w:t>
      </w:r>
    </w:p>
    <w:p w14:paraId="298126CC" w14:textId="77777777" w:rsidR="00EB7053" w:rsidRPr="008E0CDC" w:rsidRDefault="00EB7053" w:rsidP="00C30F53">
      <w:pPr>
        <w:ind w:right="5244"/>
        <w:jc w:val="both"/>
        <w:rPr>
          <w:rFonts w:eastAsia="SimSun"/>
        </w:rPr>
      </w:pPr>
    </w:p>
    <w:p w14:paraId="20097287" w14:textId="77777777" w:rsidR="008A57E3" w:rsidRPr="00D27133" w:rsidRDefault="008A57E3" w:rsidP="008A57E3">
      <w:pPr>
        <w:ind w:right="5244"/>
        <w:jc w:val="both"/>
        <w:rPr>
          <w:rFonts w:eastAsia="SimSun"/>
        </w:rPr>
      </w:pPr>
      <w:bookmarkStart w:id="0" w:name="_Hlk135737031"/>
      <w:r>
        <w:rPr>
          <w:rFonts w:eastAsia="SimSun"/>
        </w:rPr>
        <w:t xml:space="preserve">О внесении изменений в решение Собрания Корсаковского городского округа </w:t>
      </w:r>
      <w:bookmarkStart w:id="1" w:name="_Hlk135663312"/>
      <w:r>
        <w:rPr>
          <w:rFonts w:eastAsia="SimSun"/>
        </w:rPr>
        <w:t>от 22.10.2021 № 169 «Об утверждении положения о муниципальном земельном контроле на территории муниципального образования «</w:t>
      </w:r>
      <w:proofErr w:type="spellStart"/>
      <w:r>
        <w:rPr>
          <w:rFonts w:eastAsia="SimSun"/>
        </w:rPr>
        <w:t>Корсаковский</w:t>
      </w:r>
      <w:proofErr w:type="spellEnd"/>
      <w:r>
        <w:rPr>
          <w:rFonts w:eastAsia="SimSun"/>
        </w:rPr>
        <w:t xml:space="preserve"> городской округ» Сахалинской области»</w:t>
      </w:r>
    </w:p>
    <w:bookmarkEnd w:id="0"/>
    <w:bookmarkEnd w:id="1"/>
    <w:p w14:paraId="349BB8F8" w14:textId="77777777" w:rsidR="00626575" w:rsidRPr="008E0CDC" w:rsidRDefault="00626575" w:rsidP="00626575"/>
    <w:p w14:paraId="5513CE72" w14:textId="77777777" w:rsidR="003517DA" w:rsidRPr="008E0CDC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14:paraId="3CD8A125" w14:textId="77777777" w:rsidR="00D135AF" w:rsidRPr="001B5C75" w:rsidRDefault="00D135AF" w:rsidP="00C60721">
      <w:pPr>
        <w:autoSpaceDE w:val="0"/>
        <w:autoSpaceDN w:val="0"/>
        <w:adjustRightInd w:val="0"/>
        <w:ind w:firstLine="709"/>
        <w:jc w:val="both"/>
        <w:outlineLvl w:val="1"/>
      </w:pPr>
    </w:p>
    <w:p w14:paraId="73E3C8C6" w14:textId="7654BCC0" w:rsidR="00C60721" w:rsidRPr="008E0CDC" w:rsidRDefault="00930F58" w:rsidP="008B26E6">
      <w:pPr>
        <w:tabs>
          <w:tab w:val="left" w:pos="0"/>
          <w:tab w:val="left" w:pos="142"/>
        </w:tabs>
        <w:spacing w:line="288" w:lineRule="atLeast"/>
        <w:ind w:firstLine="709"/>
        <w:jc w:val="both"/>
      </w:pPr>
      <w:r>
        <w:t xml:space="preserve">  </w:t>
      </w:r>
      <w:r w:rsidR="00D135AF" w:rsidRPr="00D135AF">
        <w:t xml:space="preserve">В соответствии со </w:t>
      </w:r>
      <w:hyperlink r:id="rId9" w:history="1">
        <w:r w:rsidR="00D135AF" w:rsidRPr="00D135AF">
          <w:t>статьей 72</w:t>
        </w:r>
      </w:hyperlink>
      <w:r w:rsidR="00D135AF" w:rsidRPr="00D135AF">
        <w:t xml:space="preserve"> Земельного кодекса Российской Федерации, </w:t>
      </w:r>
      <w:r w:rsidR="00EC754E" w:rsidRPr="00EC754E">
        <w:t xml:space="preserve">                  </w:t>
      </w:r>
      <w:r w:rsidR="00523DFE" w:rsidRPr="008E0CDC">
        <w:t>статьями 16 и 17.1</w:t>
      </w:r>
      <w:r w:rsidR="00265758" w:rsidRPr="008E0CDC">
        <w:t xml:space="preserve"> </w:t>
      </w:r>
      <w:r w:rsidR="00523DFE" w:rsidRPr="008E0CDC">
        <w:t xml:space="preserve">Федерального закона от 06.10.2003 </w:t>
      </w:r>
      <w:r w:rsidR="00C60721" w:rsidRPr="008E0CDC">
        <w:t xml:space="preserve">№ 131-ФЗ «Об общих принципах организации местного самоуправления в Российской Федерации», </w:t>
      </w:r>
      <w:r w:rsidR="00523DFE" w:rsidRPr="008E0CDC"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3811C4" w:rsidRPr="008E0CDC">
        <w:t xml:space="preserve">, </w:t>
      </w:r>
      <w:r w:rsidR="00C60721" w:rsidRPr="008E0CDC">
        <w:t>Уставом муниципального образования «</w:t>
      </w:r>
      <w:proofErr w:type="spellStart"/>
      <w:r w:rsidR="00C60721" w:rsidRPr="008E0CDC">
        <w:t>Корсаковский</w:t>
      </w:r>
      <w:proofErr w:type="spellEnd"/>
      <w:r w:rsidR="00C60721" w:rsidRPr="008E0CDC">
        <w:t xml:space="preserve"> город</w:t>
      </w:r>
      <w:r w:rsidR="009407E5" w:rsidRPr="008E0CDC">
        <w:t>ской округ» Сахалинской области</w:t>
      </w:r>
      <w:r w:rsidR="00C60721" w:rsidRPr="008E0CDC">
        <w:t xml:space="preserve"> Собрание </w:t>
      </w:r>
      <w:r w:rsidR="00523DFE" w:rsidRPr="008E0CDC">
        <w:t xml:space="preserve">Корсаковского городского округа </w:t>
      </w:r>
      <w:r w:rsidR="00C60721" w:rsidRPr="008E0CDC">
        <w:t>РЕШИЛО:</w:t>
      </w:r>
    </w:p>
    <w:p w14:paraId="049A3A36" w14:textId="29C932B9" w:rsidR="003517DA" w:rsidRPr="008E0CDC" w:rsidRDefault="00A85098" w:rsidP="008B26E6">
      <w:pPr>
        <w:pStyle w:val="ConsPlusNormal"/>
        <w:numPr>
          <w:ilvl w:val="0"/>
          <w:numId w:val="10"/>
        </w:numPr>
        <w:tabs>
          <w:tab w:val="left" w:pos="0"/>
          <w:tab w:val="left" w:pos="142"/>
          <w:tab w:val="left" w:pos="993"/>
        </w:tabs>
        <w:ind w:left="0" w:firstLine="709"/>
        <w:jc w:val="both"/>
      </w:pPr>
      <w:r>
        <w:t>Внести в Положение о муниципальном земельном контроле на территории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области, утвержденное решением Собрания Корсаковского городского округа от 22.10.2021 № 169</w:t>
      </w:r>
      <w:r w:rsidR="002C0623">
        <w:t xml:space="preserve">               </w:t>
      </w:r>
      <w:proofErr w:type="gramStart"/>
      <w:r w:rsidR="002C0623">
        <w:t xml:space="preserve">   </w:t>
      </w:r>
      <w:r w:rsidR="00FE30E1">
        <w:t>(</w:t>
      </w:r>
      <w:proofErr w:type="gramEnd"/>
      <w:r w:rsidR="00FE30E1">
        <w:t>в редакции решени</w:t>
      </w:r>
      <w:r w:rsidR="00813C34">
        <w:t>й</w:t>
      </w:r>
      <w:r w:rsidR="00FE30E1">
        <w:t xml:space="preserve"> Собрания Корсаковского городского  округа  от 20.06.2023 № 34</w:t>
      </w:r>
      <w:r w:rsidR="00813C34">
        <w:t>, 21.12.2023 № 57</w:t>
      </w:r>
      <w:r w:rsidR="00FE30E1">
        <w:t xml:space="preserve">) </w:t>
      </w:r>
      <w:r>
        <w:t>(далее – Положение), следующие изменения:</w:t>
      </w:r>
    </w:p>
    <w:p w14:paraId="6850DD25" w14:textId="35AB725C" w:rsidR="001B06B9" w:rsidRDefault="0084174C" w:rsidP="008B26E6">
      <w:pPr>
        <w:pStyle w:val="ConsPlusNormal"/>
        <w:tabs>
          <w:tab w:val="left" w:pos="0"/>
          <w:tab w:val="left" w:pos="142"/>
        </w:tabs>
        <w:ind w:firstLine="709"/>
        <w:jc w:val="both"/>
      </w:pPr>
      <w:r w:rsidRPr="008E0CDC">
        <w:t>1.1</w:t>
      </w:r>
      <w:r w:rsidR="002C4FF7" w:rsidRPr="008E0CDC">
        <w:t xml:space="preserve">. </w:t>
      </w:r>
      <w:r w:rsidR="002B446F">
        <w:t>По те</w:t>
      </w:r>
      <w:r w:rsidR="00633B62">
        <w:t>к</w:t>
      </w:r>
      <w:r w:rsidR="001139DE">
        <w:t>сту Положения</w:t>
      </w:r>
      <w:r w:rsidR="00EA5391" w:rsidRPr="00EA5391">
        <w:t xml:space="preserve"> </w:t>
      </w:r>
      <w:r w:rsidR="002B446F">
        <w:t>с</w:t>
      </w:r>
      <w:r w:rsidR="00D135AF">
        <w:t>лова «Департамент земельных отношений администрации Корсаковского городского округа» замени</w:t>
      </w:r>
      <w:r w:rsidR="002E39AA">
        <w:t xml:space="preserve">ть на </w:t>
      </w:r>
      <w:r w:rsidR="00D135AF">
        <w:t>слова «Департамент архитектуры, градостроительной деятельности и земельных отношений»</w:t>
      </w:r>
      <w:r w:rsidR="00EC4417">
        <w:t xml:space="preserve"> </w:t>
      </w:r>
      <w:r w:rsidR="00ED349D">
        <w:t>в соответствующих падежах</w:t>
      </w:r>
      <w:r w:rsidR="00D135AF">
        <w:t>.</w:t>
      </w:r>
    </w:p>
    <w:p w14:paraId="687E70E9" w14:textId="1B56A54D" w:rsidR="001C3F7E" w:rsidRDefault="00D135AF" w:rsidP="008B26E6">
      <w:pPr>
        <w:pStyle w:val="ConsPlusNormal"/>
        <w:tabs>
          <w:tab w:val="left" w:pos="0"/>
          <w:tab w:val="left" w:pos="142"/>
        </w:tabs>
        <w:ind w:firstLine="709"/>
        <w:jc w:val="both"/>
      </w:pPr>
      <w:r>
        <w:t>1.2.</w:t>
      </w:r>
      <w:r w:rsidR="001C3F7E">
        <w:t xml:space="preserve"> </w:t>
      </w:r>
      <w:r w:rsidR="00FD74B1">
        <w:t>По те</w:t>
      </w:r>
      <w:r w:rsidR="00633B62">
        <w:t>к</w:t>
      </w:r>
      <w:r w:rsidR="00FD74B1">
        <w:t xml:space="preserve">сту Положения слова </w:t>
      </w:r>
      <w:r w:rsidR="00F00885">
        <w:t xml:space="preserve">«Директор департамента земельных отношений администрации Корсаковского городского округа» заменить </w:t>
      </w:r>
      <w:r w:rsidR="00DC0BFF">
        <w:t xml:space="preserve">на </w:t>
      </w:r>
      <w:r w:rsidR="00F00885">
        <w:t>слова «</w:t>
      </w:r>
      <w:bookmarkStart w:id="2" w:name="_Hlk178610273"/>
      <w:r w:rsidR="00F00885">
        <w:t>В</w:t>
      </w:r>
      <w:r w:rsidR="001C3F7E">
        <w:t>ице-мэр Корсаковского городского округа, директор департамента архитектуры, градостроительной деятельности и земельных отношений</w:t>
      </w:r>
      <w:bookmarkEnd w:id="2"/>
      <w:r w:rsidR="001C3F7E">
        <w:t>»</w:t>
      </w:r>
      <w:r w:rsidR="00552854" w:rsidRPr="00552854">
        <w:t xml:space="preserve"> </w:t>
      </w:r>
      <w:r w:rsidR="00552854">
        <w:t>в соответствующих падежах</w:t>
      </w:r>
      <w:r w:rsidR="001C3F7E">
        <w:t>.</w:t>
      </w:r>
    </w:p>
    <w:p w14:paraId="021E68E2" w14:textId="35AC9D92" w:rsidR="00CA34D5" w:rsidRDefault="001C3F7E" w:rsidP="008B26E6">
      <w:pPr>
        <w:pStyle w:val="ConsPlusNormal"/>
        <w:tabs>
          <w:tab w:val="left" w:pos="0"/>
          <w:tab w:val="left" w:pos="142"/>
        </w:tabs>
        <w:ind w:firstLine="709"/>
        <w:jc w:val="both"/>
      </w:pPr>
      <w:r>
        <w:t>1.3.</w:t>
      </w:r>
      <w:r w:rsidR="00162E41">
        <w:t xml:space="preserve"> Из</w:t>
      </w:r>
      <w:r w:rsidR="001139DE">
        <w:t>ложить пункт 1.7 Положения</w:t>
      </w:r>
      <w:r w:rsidR="00633B62">
        <w:t xml:space="preserve"> </w:t>
      </w:r>
      <w:r w:rsidR="00162E41">
        <w:t>в следующей редакции</w:t>
      </w:r>
      <w:r w:rsidR="00CA34D5">
        <w:t>:</w:t>
      </w:r>
    </w:p>
    <w:p w14:paraId="0546F3E6" w14:textId="162B504A" w:rsidR="00BA009E" w:rsidRDefault="002264A0" w:rsidP="008B26E6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 w:line="288" w:lineRule="atLeast"/>
        <w:ind w:firstLine="709"/>
        <w:jc w:val="both"/>
      </w:pPr>
      <w:r>
        <w:t>«1.7</w:t>
      </w:r>
      <w:r w:rsidR="00E55E45">
        <w:t>.</w:t>
      </w:r>
      <w:r>
        <w:t xml:space="preserve"> </w:t>
      </w:r>
      <w:r w:rsidR="00C6388D">
        <w:t xml:space="preserve">Должностными лицами, уполномоченными </w:t>
      </w:r>
      <w:r w:rsidR="00E55E45">
        <w:t>на осуществление муниципального земельного контроля</w:t>
      </w:r>
      <w:r w:rsidR="00BA009E">
        <w:t xml:space="preserve"> (далее – инспектор)</w:t>
      </w:r>
      <w:r w:rsidR="00E55E45">
        <w:t>, являются</w:t>
      </w:r>
      <w:r w:rsidR="00BA009E">
        <w:t>:</w:t>
      </w:r>
    </w:p>
    <w:p w14:paraId="32C01FCA" w14:textId="517572B8" w:rsidR="00E55E45" w:rsidRDefault="001E1895" w:rsidP="001E1895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 w:rsidR="00BA009E">
        <w:t xml:space="preserve">1) </w:t>
      </w:r>
      <w:r w:rsidR="00E55E45">
        <w:t>вице-мэр Корсаковского городского округа, директор департамента архитектуры, градостроительной деятельности и земельных отношений;</w:t>
      </w:r>
    </w:p>
    <w:p w14:paraId="2545E401" w14:textId="369643D7" w:rsidR="00E55E45" w:rsidRDefault="00E55E45" w:rsidP="008B26E6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ind w:firstLine="709"/>
        <w:jc w:val="both"/>
      </w:pPr>
      <w:r>
        <w:t>2) заместитель директор</w:t>
      </w:r>
      <w:r w:rsidR="00633B62">
        <w:t>а</w:t>
      </w:r>
      <w:r>
        <w:t xml:space="preserve"> </w:t>
      </w:r>
      <w:bookmarkStart w:id="3" w:name="_Hlk178671688"/>
      <w:r>
        <w:t>департамента архитектуры, градостроительной деятельности и земельных отношений</w:t>
      </w:r>
      <w:bookmarkEnd w:id="3"/>
      <w:r>
        <w:t>;</w:t>
      </w:r>
    </w:p>
    <w:p w14:paraId="7FF9BF06" w14:textId="3DB5564A" w:rsidR="00442E2C" w:rsidRDefault="00E55E45" w:rsidP="008B26E6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 w:line="288" w:lineRule="atLeast"/>
        <w:ind w:firstLine="709"/>
        <w:jc w:val="both"/>
      </w:pPr>
      <w:r>
        <w:lastRenderedPageBreak/>
        <w:t xml:space="preserve">3) </w:t>
      </w:r>
      <w:r w:rsidR="00C6388D">
        <w:t>муниципальны</w:t>
      </w:r>
      <w:r w:rsidR="00442E2C">
        <w:t>й</w:t>
      </w:r>
      <w:r w:rsidR="00C6388D">
        <w:t xml:space="preserve"> служащи</w:t>
      </w:r>
      <w:r w:rsidR="00442E2C">
        <w:t>й</w:t>
      </w:r>
      <w:r>
        <w:t xml:space="preserve"> </w:t>
      </w:r>
      <w:r w:rsidR="00633B62">
        <w:t>д</w:t>
      </w:r>
      <w:r>
        <w:t>епартамента</w:t>
      </w:r>
      <w:r w:rsidR="00453C7B" w:rsidRPr="00453C7B">
        <w:t xml:space="preserve"> </w:t>
      </w:r>
      <w:r w:rsidR="00453C7B">
        <w:t>архитектуры, градостроительной деятельности и земельных отношений</w:t>
      </w:r>
      <w:r w:rsidR="00C6388D">
        <w:t>, на котор</w:t>
      </w:r>
      <w:r w:rsidR="00442E2C">
        <w:t>ого</w:t>
      </w:r>
      <w:r w:rsidR="0053554F">
        <w:t>,</w:t>
      </w:r>
      <w:r w:rsidR="00C6388D">
        <w:t xml:space="preserve"> в соответствии с должностными инструкциями</w:t>
      </w:r>
      <w:r w:rsidR="0053554F">
        <w:t>,</w:t>
      </w:r>
      <w:r w:rsidR="00C6388D">
        <w:t xml:space="preserve"> возложено осуществление муниципального земельного контроля.</w:t>
      </w:r>
    </w:p>
    <w:p w14:paraId="3536D00B" w14:textId="3A083507" w:rsidR="00633B62" w:rsidRDefault="00D7014A" w:rsidP="008B26E6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 w:line="288" w:lineRule="atLeast"/>
        <w:ind w:firstLine="709"/>
        <w:jc w:val="both"/>
      </w:pPr>
      <w:r>
        <w:t>Должностными лицами К</w:t>
      </w:r>
      <w:r w:rsidR="00BE3938">
        <w:t xml:space="preserve">онтрольного органа, уполномоченными на принятие решения </w:t>
      </w:r>
      <w:r w:rsidR="004651AB">
        <w:t>о проведении контрольного мероприятия, являются</w:t>
      </w:r>
      <w:r w:rsidR="00F02422">
        <w:t>:</w:t>
      </w:r>
      <w:r w:rsidR="004651AB">
        <w:t xml:space="preserve"> вице-мэр Корсаковского городского округа, директор департамента архитектуры, градостроительной деятельности и земельных отношений</w:t>
      </w:r>
      <w:r w:rsidR="00F02422">
        <w:t>,</w:t>
      </w:r>
      <w:r w:rsidR="004651AB" w:rsidRPr="004651AB">
        <w:t xml:space="preserve"> </w:t>
      </w:r>
      <w:r w:rsidR="00F02422">
        <w:t>лицо, его замещающее</w:t>
      </w:r>
      <w:r w:rsidR="00442E2C">
        <w:t>;</w:t>
      </w:r>
      <w:r w:rsidR="00F02422">
        <w:t xml:space="preserve"> </w:t>
      </w:r>
      <w:r w:rsidR="004651AB">
        <w:t>заместитель директор</w:t>
      </w:r>
      <w:r w:rsidR="00633B62">
        <w:t>а</w:t>
      </w:r>
      <w:r w:rsidR="004651AB">
        <w:t xml:space="preserve"> департамента архитектуры, градостроительной деятельности и земельных отношений</w:t>
      </w:r>
      <w:r w:rsidR="00F02422" w:rsidRPr="00F02422">
        <w:t xml:space="preserve"> </w:t>
      </w:r>
      <w:r w:rsidR="00F02422">
        <w:t>либо должностное лицо</w:t>
      </w:r>
      <w:r w:rsidR="00D5321B">
        <w:t>, уполномоченное распоряжением К</w:t>
      </w:r>
      <w:r w:rsidR="00F02422">
        <w:t xml:space="preserve">онтрольного органа на принятие решения о проведении контрольных мероприятий </w:t>
      </w:r>
      <w:r w:rsidR="004651AB">
        <w:t>(далее – уполномоченные должностные лица Контрольного органа).</w:t>
      </w:r>
      <w:r w:rsidR="002A014C">
        <w:t>».</w:t>
      </w:r>
    </w:p>
    <w:p w14:paraId="22837F35" w14:textId="12A587DB" w:rsidR="00633B62" w:rsidRDefault="001E1895" w:rsidP="001E1895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>
        <w:tab/>
      </w:r>
      <w:r w:rsidR="00AE10B8">
        <w:t>1.4. Подпункт 3.2.4 дополнить</w:t>
      </w:r>
      <w:r w:rsidR="00E11138">
        <w:t xml:space="preserve"> абзацем </w:t>
      </w:r>
      <w:r w:rsidR="00AE10B8">
        <w:t>следующего содержания:</w:t>
      </w:r>
      <w:r w:rsidR="00633B62">
        <w:t xml:space="preserve">                                                                            </w:t>
      </w:r>
    </w:p>
    <w:p w14:paraId="06E8B5C0" w14:textId="6C154854" w:rsidR="00AE10B8" w:rsidRDefault="00AE10B8" w:rsidP="008B26E6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 w:line="288" w:lineRule="atLeast"/>
        <w:ind w:firstLine="709"/>
        <w:jc w:val="both"/>
      </w:pPr>
      <w:r>
        <w:t>«7) При подаче возражения представителем контролируемого лица к возражению прилагается доверенность, выданная и оформленная в порядке, предусмотренном законодательством Российской Федерации</w:t>
      </w:r>
      <w:r w:rsidR="00871997">
        <w:t>.».</w:t>
      </w:r>
      <w:r>
        <w:t xml:space="preserve"> </w:t>
      </w:r>
    </w:p>
    <w:p w14:paraId="71008D09" w14:textId="0784A35F" w:rsidR="00F02422" w:rsidRDefault="002603C9" w:rsidP="008B26E6">
      <w:pPr>
        <w:pStyle w:val="ConsPlusNormal"/>
        <w:tabs>
          <w:tab w:val="left" w:pos="0"/>
          <w:tab w:val="left" w:pos="142"/>
          <w:tab w:val="left" w:pos="567"/>
        </w:tabs>
        <w:ind w:firstLine="709"/>
      </w:pPr>
      <w:r>
        <w:t>1.</w:t>
      </w:r>
      <w:r w:rsidR="00F57FCE">
        <w:t>5</w:t>
      </w:r>
      <w:r>
        <w:t>. Подпункт 3.2.5 Положения изложить в следующей редакции:</w:t>
      </w:r>
    </w:p>
    <w:p w14:paraId="096218F2" w14:textId="22235D3C" w:rsidR="00AE10B8" w:rsidRPr="00633B62" w:rsidRDefault="001E1895" w:rsidP="001E1895">
      <w:pPr>
        <w:pStyle w:val="ConsPlusNormal"/>
        <w:tabs>
          <w:tab w:val="left" w:pos="0"/>
          <w:tab w:val="left" w:pos="142"/>
        </w:tabs>
        <w:jc w:val="both"/>
      </w:pPr>
      <w:r>
        <w:tab/>
      </w:r>
      <w:r>
        <w:tab/>
      </w:r>
      <w:r w:rsidR="002603C9">
        <w:t>«3.2.5</w:t>
      </w:r>
      <w:r w:rsidR="00D25ED9">
        <w:t xml:space="preserve">. </w:t>
      </w:r>
      <w:r w:rsidR="001A7593">
        <w:t>При необходимости в подтверждение своих доводов контролируемое лицо прилагает к возражению соответствующие документы.</w:t>
      </w:r>
      <w:r w:rsidR="0003681D">
        <w:t>».</w:t>
      </w:r>
    </w:p>
    <w:p w14:paraId="2781CBAF" w14:textId="1E2D0DE6" w:rsidR="005F0317" w:rsidRDefault="002264A0" w:rsidP="008B26E6">
      <w:pPr>
        <w:pStyle w:val="ad"/>
        <w:tabs>
          <w:tab w:val="left" w:pos="0"/>
          <w:tab w:val="left" w:pos="142"/>
        </w:tabs>
        <w:spacing w:before="0" w:beforeAutospacing="0" w:after="0" w:afterAutospacing="0"/>
        <w:ind w:firstLine="709"/>
        <w:jc w:val="both"/>
      </w:pPr>
      <w:r>
        <w:t>1.</w:t>
      </w:r>
      <w:r w:rsidR="00F57FCE">
        <w:t>6</w:t>
      </w:r>
      <w:r>
        <w:t xml:space="preserve">. </w:t>
      </w:r>
      <w:bookmarkStart w:id="4" w:name="_Hlk178607903"/>
      <w:r w:rsidR="005F0317">
        <w:t>П</w:t>
      </w:r>
      <w:r w:rsidR="00DB28C0">
        <w:t>одпункт</w:t>
      </w:r>
      <w:r w:rsidR="00F00885">
        <w:t xml:space="preserve"> </w:t>
      </w:r>
      <w:r>
        <w:t xml:space="preserve">4.6.14 Положения </w:t>
      </w:r>
      <w:r w:rsidR="005F0317">
        <w:t xml:space="preserve">дополнить </w:t>
      </w:r>
      <w:r w:rsidR="00694AB8">
        <w:t xml:space="preserve">абзацем </w:t>
      </w:r>
      <w:r>
        <w:t>следующ</w:t>
      </w:r>
      <w:r w:rsidR="005F0317">
        <w:t xml:space="preserve">его </w:t>
      </w:r>
      <w:r>
        <w:t>содержани</w:t>
      </w:r>
      <w:r w:rsidR="005F0317">
        <w:t>я</w:t>
      </w:r>
      <w:r>
        <w:t>:</w:t>
      </w:r>
      <w:bookmarkEnd w:id="4"/>
    </w:p>
    <w:p w14:paraId="7EE372B2" w14:textId="1C059B8C" w:rsidR="00B6731E" w:rsidRDefault="001E1895" w:rsidP="001E1895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/>
        <w:jc w:val="both"/>
      </w:pPr>
      <w:r>
        <w:tab/>
      </w:r>
      <w:r>
        <w:tab/>
      </w:r>
      <w:r>
        <w:tab/>
      </w:r>
      <w:r w:rsidR="005F0317">
        <w:t xml:space="preserve">«5) </w:t>
      </w:r>
      <w:r w:rsidR="000C389B">
        <w:t>Н</w:t>
      </w:r>
      <w:r w:rsidR="005F0317">
        <w:t>аступления обстоятельств непреодолимой силы, препятствующих присутств</w:t>
      </w:r>
      <w:r w:rsidR="00174ABB">
        <w:t>и</w:t>
      </w:r>
      <w:r w:rsidR="005F0317">
        <w:t>ю лица при проведении контрольного мероприятия: военные действия, катастрофы, стихийные бедствия, крупная авария, эпидемия и другие чрезвычайные обстоятельства».</w:t>
      </w:r>
    </w:p>
    <w:p w14:paraId="28E2B87A" w14:textId="7F6D5160" w:rsidR="00B6731E" w:rsidRDefault="007645F7" w:rsidP="007645F7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/>
        <w:jc w:val="both"/>
      </w:pPr>
      <w:r>
        <w:tab/>
      </w:r>
      <w:r>
        <w:tab/>
      </w:r>
      <w:r>
        <w:tab/>
      </w:r>
      <w:r w:rsidR="00B6731E">
        <w:t>1.</w:t>
      </w:r>
      <w:r w:rsidR="00F57FCE">
        <w:t>7</w:t>
      </w:r>
      <w:r w:rsidR="00B6731E">
        <w:t xml:space="preserve">. </w:t>
      </w:r>
      <w:r w:rsidR="000C389B">
        <w:t xml:space="preserve">Подраздел 4.6 Положения дополнить </w:t>
      </w:r>
      <w:r w:rsidR="00B6731E">
        <w:t xml:space="preserve">подпунктом </w:t>
      </w:r>
      <w:r w:rsidR="000C389B">
        <w:t xml:space="preserve">4.6.15 </w:t>
      </w:r>
      <w:r w:rsidR="00B6731E">
        <w:t>следующего содержания:</w:t>
      </w:r>
    </w:p>
    <w:p w14:paraId="63E23E2A" w14:textId="5A2F23CB" w:rsidR="00633B62" w:rsidRDefault="007645F7" w:rsidP="007645F7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 w:rsidR="00B6731E">
        <w:t>«</w:t>
      </w:r>
      <w:r w:rsidR="000C389B">
        <w:t xml:space="preserve">4.6.15. </w:t>
      </w:r>
      <w:r w:rsidR="00B6731E">
        <w:t>Информация лица должна содержать:</w:t>
      </w:r>
    </w:p>
    <w:p w14:paraId="4DA10B9C" w14:textId="5CAEF520" w:rsidR="00633B62" w:rsidRDefault="00B6731E" w:rsidP="008B26E6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ind w:firstLine="709"/>
        <w:jc w:val="both"/>
      </w:pPr>
      <w:r>
        <w:t xml:space="preserve">описание обстоятельств непреодолимой силы и их продолжительность; </w:t>
      </w:r>
    </w:p>
    <w:p w14:paraId="1ADFAACF" w14:textId="25522DAC" w:rsidR="00633B62" w:rsidRDefault="007645F7" w:rsidP="007645F7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 w:rsidR="00B6731E"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14:paraId="37811FDB" w14:textId="07469528" w:rsidR="009E5850" w:rsidRDefault="00B6731E" w:rsidP="008B26E6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ind w:firstLine="709"/>
        <w:jc w:val="both"/>
      </w:pPr>
      <w:r>
        <w:t>указание на срок, необходимый для устранения обстоятельств, препятствующих присутствию при проведении контрольного мероприятия».</w:t>
      </w:r>
      <w:r w:rsidR="00AD0C93">
        <w:t xml:space="preserve"> </w:t>
      </w:r>
    </w:p>
    <w:p w14:paraId="7EE9C6D0" w14:textId="52BCC53E" w:rsidR="00907E94" w:rsidRDefault="007645F7" w:rsidP="005165B5">
      <w:pPr>
        <w:pStyle w:val="ConsPlusNormal"/>
        <w:tabs>
          <w:tab w:val="left" w:pos="0"/>
          <w:tab w:val="left" w:pos="142"/>
          <w:tab w:val="left" w:pos="567"/>
        </w:tabs>
        <w:jc w:val="both"/>
        <w:rPr>
          <w:b/>
          <w:bCs/>
        </w:rPr>
      </w:pPr>
      <w:r>
        <w:tab/>
      </w:r>
      <w:r>
        <w:tab/>
      </w:r>
      <w:r>
        <w:tab/>
      </w:r>
      <w:r w:rsidR="00AD0C93">
        <w:t>1.</w:t>
      </w:r>
      <w:r w:rsidR="00E24969">
        <w:t>8</w:t>
      </w:r>
      <w:r w:rsidR="00AD0C93">
        <w:t>.</w:t>
      </w:r>
      <w:r w:rsidR="00AD0C93" w:rsidRPr="00AD0C93">
        <w:rPr>
          <w:rFonts w:ascii="Arial" w:hAnsi="Arial" w:cs="Arial"/>
          <w:b/>
          <w:bCs/>
        </w:rPr>
        <w:t xml:space="preserve"> </w:t>
      </w:r>
      <w:r w:rsidR="00AD0C93">
        <w:t>Приложение № 1 Положения изложить в следующей редакции</w:t>
      </w:r>
      <w:r w:rsidR="00AD0C93">
        <w:rPr>
          <w:b/>
          <w:bCs/>
        </w:rPr>
        <w:t>:</w:t>
      </w:r>
    </w:p>
    <w:p w14:paraId="2EE7C1BA" w14:textId="77777777" w:rsidR="005165B5" w:rsidRDefault="005165B5" w:rsidP="005165B5">
      <w:pPr>
        <w:pStyle w:val="ConsPlusNormal"/>
        <w:tabs>
          <w:tab w:val="left" w:pos="0"/>
          <w:tab w:val="left" w:pos="142"/>
          <w:tab w:val="left" w:pos="567"/>
        </w:tabs>
        <w:jc w:val="both"/>
      </w:pPr>
    </w:p>
    <w:p w14:paraId="0F100CFE" w14:textId="6F6132E1" w:rsidR="00AD0C93" w:rsidRPr="00633B62" w:rsidRDefault="00AD0C93" w:rsidP="008B26E6">
      <w:pPr>
        <w:pStyle w:val="ad"/>
        <w:tabs>
          <w:tab w:val="left" w:pos="0"/>
          <w:tab w:val="left" w:pos="567"/>
        </w:tabs>
        <w:spacing w:before="0" w:beforeAutospacing="0" w:after="0" w:afterAutospacing="0" w:line="312" w:lineRule="auto"/>
        <w:ind w:firstLine="709"/>
        <w:jc w:val="center"/>
      </w:pPr>
      <w:r w:rsidRPr="00633B62">
        <w:t>«КРИТЕРИИ</w:t>
      </w:r>
    </w:p>
    <w:p w14:paraId="75CF3879" w14:textId="77777777" w:rsidR="00AD0C93" w:rsidRPr="00633B62" w:rsidRDefault="00AD0C93" w:rsidP="008B26E6">
      <w:pPr>
        <w:pStyle w:val="ad"/>
        <w:tabs>
          <w:tab w:val="left" w:pos="0"/>
          <w:tab w:val="left" w:pos="142"/>
        </w:tabs>
        <w:spacing w:before="0" w:beforeAutospacing="0" w:after="0" w:afterAutospacing="0" w:line="312" w:lineRule="auto"/>
        <w:ind w:firstLine="709"/>
        <w:jc w:val="center"/>
      </w:pPr>
      <w:proofErr w:type="gramStart"/>
      <w:r w:rsidRPr="00633B62">
        <w:t>ОТНЕСЕНИЯ</w:t>
      </w:r>
      <w:proofErr w:type="gramEnd"/>
      <w:r w:rsidRPr="00633B62">
        <w:t xml:space="preserve"> ИСПОЛЬЗУЕМЫХ ГРАЖДАНАМИ, ЮРИДИЧЕСКИМИ ЛИЦАМИ </w:t>
      </w:r>
    </w:p>
    <w:p w14:paraId="29B66FBF" w14:textId="77777777" w:rsidR="00AD0C93" w:rsidRPr="00633B62" w:rsidRDefault="00AD0C93" w:rsidP="008B26E6">
      <w:pPr>
        <w:pStyle w:val="ad"/>
        <w:tabs>
          <w:tab w:val="left" w:pos="0"/>
          <w:tab w:val="left" w:pos="142"/>
        </w:tabs>
        <w:spacing w:before="0" w:beforeAutospacing="0" w:after="0" w:afterAutospacing="0" w:line="312" w:lineRule="auto"/>
        <w:ind w:firstLine="709"/>
        <w:jc w:val="center"/>
      </w:pPr>
      <w:r w:rsidRPr="00633B62">
        <w:t xml:space="preserve">И (ИЛИ) ИНДИВИДУАЛЬНЫМИ ПРЕДПРИНИМАТЕЛЯМИ </w:t>
      </w:r>
    </w:p>
    <w:p w14:paraId="50EEF0C7" w14:textId="16FF145C" w:rsidR="00AD0C93" w:rsidRDefault="00AD0C93" w:rsidP="005165B5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 w:line="312" w:lineRule="auto"/>
        <w:ind w:firstLine="709"/>
        <w:jc w:val="center"/>
      </w:pPr>
      <w:r w:rsidRPr="00633B62">
        <w:t>ЗЕМЕЛЬНЫХ УЧАСТКОВ, ПРАВООБЛАДАТЕЛЯМИ КОТОРЫХ ОНИ ЯВЛЯЮТСЯ, К ОПРЕДЕЛЕННОЙ КАТЕГОРИИ РИСКА ПРИ ОСУЩЕСТВЛЕНИИ МУНИЦИПАЛЬНОГО ЗЕМЕЛЬНОГО КОНТРОЛЯ НА ТЕРРИТОРИИ МУНИЦ</w:t>
      </w:r>
      <w:r w:rsidR="00B50F3B" w:rsidRPr="00633B62">
        <w:t>И</w:t>
      </w:r>
      <w:r w:rsidRPr="00633B62">
        <w:t xml:space="preserve">ПАЛЬНОГО ОБРАЗОВАНИЯ «КОРСАКОВСКИЙ ГОРОДСКОЙ ОКРУГ» САХАЛИНСКОЙ ОБЛАСТИ </w:t>
      </w:r>
      <w:r>
        <w:t xml:space="preserve">  </w:t>
      </w:r>
    </w:p>
    <w:p w14:paraId="0BFFCD1F" w14:textId="77777777" w:rsidR="005165B5" w:rsidRPr="005165B5" w:rsidRDefault="005165B5" w:rsidP="005165B5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 w:line="312" w:lineRule="auto"/>
        <w:ind w:firstLine="709"/>
        <w:jc w:val="center"/>
      </w:pPr>
      <w:bookmarkStart w:id="5" w:name="_GoBack"/>
      <w:bookmarkEnd w:id="5"/>
    </w:p>
    <w:p w14:paraId="454D4EFF" w14:textId="64EAF001" w:rsidR="00CF7721" w:rsidRDefault="00AD0C93" w:rsidP="008B26E6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ind w:firstLine="709"/>
        <w:jc w:val="both"/>
      </w:pPr>
      <w:r>
        <w:t xml:space="preserve">1. К категории среднего риска относятся: </w:t>
      </w:r>
    </w:p>
    <w:p w14:paraId="41EF261E" w14:textId="51271F5C" w:rsidR="00CF7721" w:rsidRDefault="007645F7" w:rsidP="007645F7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 w:rsidR="00AD0C93">
        <w:t xml:space="preserve"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 </w:t>
      </w:r>
    </w:p>
    <w:p w14:paraId="3C93BA7C" w14:textId="468AC395" w:rsidR="00CF7721" w:rsidRDefault="007645F7" w:rsidP="007645F7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 w:rsidR="00AD0C93">
        <w:t xml:space="preserve">б) земельные участки, расположенные в границах или примыкающие к границе береговой полосы водных объектов общего пользования. </w:t>
      </w:r>
    </w:p>
    <w:p w14:paraId="7C46AA97" w14:textId="56A288AB" w:rsidR="00CF7721" w:rsidRDefault="007645F7" w:rsidP="007645F7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jc w:val="both"/>
      </w:pPr>
      <w:r>
        <w:lastRenderedPageBreak/>
        <w:tab/>
      </w:r>
      <w:r>
        <w:tab/>
      </w:r>
      <w:r w:rsidR="00AD0C93">
        <w:t xml:space="preserve">2. К категории умеренного риска относятся земельные участки: </w:t>
      </w:r>
    </w:p>
    <w:p w14:paraId="047D0F54" w14:textId="51512BD0" w:rsidR="00AD0C93" w:rsidRDefault="00AD0C93" w:rsidP="008B26E6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ind w:firstLine="709"/>
        <w:jc w:val="both"/>
      </w:pPr>
      <w:r>
        <w:t xml:space="preserve"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 </w:t>
      </w:r>
    </w:p>
    <w:p w14:paraId="355DF697" w14:textId="6D25018C" w:rsidR="00B36711" w:rsidRDefault="00021205" w:rsidP="00021205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 w:rsidR="00AD0C93">
        <w:t>б) относящиеся к категории земель промышленности, энергетики, транспорта,</w:t>
      </w:r>
      <w:r w:rsidR="00B36711">
        <w:t xml:space="preserve">                     </w:t>
      </w:r>
      <w:r w:rsidR="00AD0C93">
        <w:t xml:space="preserve">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 w:rsidR="00B36711">
        <w:t xml:space="preserve">                    </w:t>
      </w:r>
      <w:r w:rsidR="00AD0C93">
        <w:t xml:space="preserve"> за исключением земель, предназначенных для размещения автомобильных дорог, железнодорожных путей, трубопроводного транспорта, линий электропередач </w:t>
      </w:r>
      <w:r w:rsidR="00B36711">
        <w:t xml:space="preserve">                                      </w:t>
      </w:r>
      <w:r w:rsidR="00AD0C93">
        <w:t xml:space="preserve">и граничащие с землями и (или) земельными участками, относящимися к категории </w:t>
      </w:r>
      <w:r w:rsidR="00B36711">
        <w:t xml:space="preserve">               </w:t>
      </w:r>
      <w:r w:rsidR="00AD0C93">
        <w:t>земель сельскохозяйственного</w:t>
      </w:r>
      <w:r w:rsidR="00B36711">
        <w:t xml:space="preserve"> </w:t>
      </w:r>
      <w:r w:rsidR="00AD0C93">
        <w:t xml:space="preserve">назначения; </w:t>
      </w:r>
      <w:r w:rsidR="00CF7721">
        <w:t xml:space="preserve">                                                                                                                                             </w:t>
      </w:r>
    </w:p>
    <w:p w14:paraId="421FAF8E" w14:textId="363CC668" w:rsidR="00AD0C93" w:rsidRDefault="00021205" w:rsidP="00021205">
      <w:pPr>
        <w:pStyle w:val="ad"/>
        <w:tabs>
          <w:tab w:val="left" w:pos="0"/>
          <w:tab w:val="left" w:pos="142"/>
          <w:tab w:val="left" w:pos="567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>
        <w:tab/>
      </w:r>
      <w:r w:rsidR="00AD0C93">
        <w:t>в) относящиеся к категории земель сельскохозяйст</w:t>
      </w:r>
      <w:r w:rsidR="00B34C3A">
        <w:t>венного назначения и граничащие</w:t>
      </w:r>
      <w:r w:rsidR="003A1B17">
        <w:t xml:space="preserve"> </w:t>
      </w:r>
      <w:r w:rsidR="00AD0C93">
        <w:t xml:space="preserve">с землями и (или) земельными участками, относящимися к категории земель населенных пунктов. </w:t>
      </w:r>
    </w:p>
    <w:p w14:paraId="549EAA9C" w14:textId="35EAFA34" w:rsidR="00AD0C93" w:rsidRDefault="00021205" w:rsidP="00021205">
      <w:pPr>
        <w:pStyle w:val="ad"/>
        <w:tabs>
          <w:tab w:val="left" w:pos="0"/>
          <w:tab w:val="left" w:pos="142"/>
        </w:tabs>
        <w:spacing w:before="0" w:beforeAutospacing="0" w:after="0" w:afterAutospacing="0" w:line="288" w:lineRule="atLeast"/>
        <w:jc w:val="both"/>
      </w:pPr>
      <w:r>
        <w:tab/>
      </w:r>
      <w:r>
        <w:tab/>
      </w:r>
      <w:r w:rsidR="00AD0C93">
        <w:t>3. К категории низкого риска относятся все иные з</w:t>
      </w:r>
      <w:r w:rsidR="00B34C3A">
        <w:t>емельные участки, не отнесенные</w:t>
      </w:r>
      <w:r w:rsidR="003A1B17">
        <w:t xml:space="preserve"> </w:t>
      </w:r>
      <w:r w:rsidR="00AD0C93">
        <w:t>к категориям среднего или умеренного ри</w:t>
      </w:r>
      <w:r w:rsidR="00D11ADA">
        <w:t>ска.</w:t>
      </w:r>
      <w:r w:rsidR="00B50F3B">
        <w:t>».</w:t>
      </w:r>
      <w:r w:rsidR="00AD0C93">
        <w:t xml:space="preserve"> </w:t>
      </w:r>
    </w:p>
    <w:p w14:paraId="7AADE84B" w14:textId="5517F906" w:rsidR="001B5C75" w:rsidRDefault="00021205" w:rsidP="00021205">
      <w:pPr>
        <w:pStyle w:val="ConsPlusNormal"/>
        <w:tabs>
          <w:tab w:val="left" w:pos="0"/>
          <w:tab w:val="left" w:pos="142"/>
        </w:tabs>
        <w:jc w:val="both"/>
      </w:pPr>
      <w:r>
        <w:tab/>
      </w:r>
      <w:r>
        <w:tab/>
      </w:r>
      <w:r w:rsidR="004651AB">
        <w:t>1.</w:t>
      </w:r>
      <w:r w:rsidR="00907E94">
        <w:t>9</w:t>
      </w:r>
      <w:r w:rsidR="004651AB">
        <w:t xml:space="preserve">. </w:t>
      </w:r>
      <w:r w:rsidR="001B5C75">
        <w:t xml:space="preserve"> </w:t>
      </w:r>
      <w:bookmarkStart w:id="6" w:name="_Hlk178674142"/>
      <w:r w:rsidR="001B5C75">
        <w:t>Приложение № 2 Положения изложить в следующей редакции</w:t>
      </w:r>
      <w:bookmarkEnd w:id="6"/>
      <w:r w:rsidR="001B5C75">
        <w:t>:</w:t>
      </w:r>
    </w:p>
    <w:p w14:paraId="4C813444" w14:textId="77777777" w:rsidR="001B5C75" w:rsidRDefault="001B5C75" w:rsidP="008B26E6">
      <w:pPr>
        <w:pStyle w:val="ConsPlusNormal"/>
        <w:tabs>
          <w:tab w:val="left" w:pos="0"/>
          <w:tab w:val="left" w:pos="142"/>
        </w:tabs>
        <w:ind w:firstLine="709"/>
        <w:jc w:val="both"/>
      </w:pPr>
    </w:p>
    <w:p w14:paraId="55B3954E" w14:textId="6573B9A2" w:rsidR="002D4CBF" w:rsidRPr="00633B62" w:rsidRDefault="004651AB" w:rsidP="008B26E6">
      <w:pPr>
        <w:tabs>
          <w:tab w:val="left" w:pos="0"/>
          <w:tab w:val="left" w:pos="142"/>
        </w:tabs>
        <w:spacing w:line="288" w:lineRule="atLeast"/>
        <w:ind w:firstLine="709"/>
        <w:jc w:val="center"/>
      </w:pPr>
      <w:r w:rsidRPr="00633B62">
        <w:t>«</w:t>
      </w:r>
      <w:r w:rsidR="002D4CBF" w:rsidRPr="00633B62">
        <w:t>ПЕРЕЧЕНЬ</w:t>
      </w:r>
    </w:p>
    <w:p w14:paraId="15F4C120" w14:textId="6F430473" w:rsidR="002D4CBF" w:rsidRPr="00633B62" w:rsidRDefault="002D4CBF" w:rsidP="008B26E6">
      <w:pPr>
        <w:tabs>
          <w:tab w:val="left" w:pos="0"/>
          <w:tab w:val="left" w:pos="142"/>
        </w:tabs>
        <w:spacing w:line="288" w:lineRule="atLeast"/>
        <w:ind w:firstLine="709"/>
        <w:jc w:val="center"/>
      </w:pPr>
      <w:r w:rsidRPr="00633B62">
        <w:t xml:space="preserve"> ИНДИКАТОРОВ РИСКА НАРУШЕНИЯ ОБЯЗАТЕЛЬНЫХ ТРЕБОВАНИЙ, ПРОВЕРЯЕМЫХ В РАМКАХ ОСУЩЕСТВЛЕНИЯ МУНИЦПАЛЬНОГО ЗЕМЕЛЬНОГО КОНТРОЛЯ</w:t>
      </w:r>
    </w:p>
    <w:p w14:paraId="7A3BA89A" w14:textId="77777777" w:rsidR="002D4CBF" w:rsidRDefault="002D4CBF" w:rsidP="008B26E6">
      <w:pPr>
        <w:tabs>
          <w:tab w:val="left" w:pos="0"/>
          <w:tab w:val="left" w:pos="142"/>
        </w:tabs>
        <w:spacing w:line="288" w:lineRule="atLeast"/>
        <w:ind w:firstLine="709"/>
        <w:jc w:val="both"/>
      </w:pPr>
    </w:p>
    <w:p w14:paraId="12E51A76" w14:textId="49679BC4" w:rsidR="001B5C75" w:rsidRPr="001B5C75" w:rsidRDefault="00021205" w:rsidP="00021205">
      <w:pPr>
        <w:tabs>
          <w:tab w:val="left" w:pos="0"/>
          <w:tab w:val="left" w:pos="142"/>
        </w:tabs>
        <w:spacing w:line="288" w:lineRule="atLeast"/>
        <w:jc w:val="both"/>
      </w:pPr>
      <w:r>
        <w:tab/>
      </w:r>
      <w:r>
        <w:tab/>
      </w:r>
      <w:r w:rsidR="001B5C75">
        <w:t xml:space="preserve">1. </w:t>
      </w:r>
      <w:r w:rsidR="001B5C75" w:rsidRPr="001B5C75">
        <w:t>Получение сведений о несоответствии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7A34E7AC" w14:textId="24845B8E" w:rsidR="001B5C75" w:rsidRPr="001B5C75" w:rsidRDefault="00021205" w:rsidP="00021205">
      <w:pPr>
        <w:tabs>
          <w:tab w:val="left" w:pos="0"/>
          <w:tab w:val="left" w:pos="142"/>
        </w:tabs>
        <w:spacing w:line="288" w:lineRule="atLeast"/>
        <w:jc w:val="both"/>
      </w:pPr>
      <w:r>
        <w:tab/>
      </w:r>
      <w:r>
        <w:tab/>
      </w:r>
      <w:r w:rsidR="001B5C75" w:rsidRPr="001B5C75">
        <w:t xml:space="preserve">2. Получение сведений о несоответствии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использования, сведения о которых содержатся в Едином государственном реестре недвижимости, правоустанавливающих документах на земельный участок. </w:t>
      </w:r>
    </w:p>
    <w:p w14:paraId="5AA8A446" w14:textId="555DC970" w:rsidR="001B5C75" w:rsidRPr="001B5C75" w:rsidRDefault="00021205" w:rsidP="00021205">
      <w:pPr>
        <w:tabs>
          <w:tab w:val="left" w:pos="0"/>
          <w:tab w:val="left" w:pos="142"/>
        </w:tabs>
        <w:spacing w:line="288" w:lineRule="atLeast"/>
        <w:jc w:val="both"/>
      </w:pPr>
      <w:r>
        <w:tab/>
      </w:r>
      <w:r>
        <w:tab/>
      </w:r>
      <w:r w:rsidR="001B5C75" w:rsidRPr="001B5C75">
        <w:t xml:space="preserve">3. Получение сведений о длительном </w:t>
      </w:r>
      <w:proofErr w:type="spellStart"/>
      <w:r w:rsidR="001B5C75" w:rsidRPr="001B5C75">
        <w:t>неосвоении</w:t>
      </w:r>
      <w:proofErr w:type="spellEnd"/>
      <w:r w:rsidR="001B5C75" w:rsidRPr="001B5C75"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 </w:t>
      </w:r>
    </w:p>
    <w:p w14:paraId="12B2F5C3" w14:textId="50231048" w:rsidR="001B5C75" w:rsidRPr="001B5C75" w:rsidRDefault="00021205" w:rsidP="00021205">
      <w:pPr>
        <w:tabs>
          <w:tab w:val="left" w:pos="0"/>
          <w:tab w:val="left" w:pos="142"/>
          <w:tab w:val="left" w:pos="567"/>
        </w:tabs>
        <w:spacing w:line="288" w:lineRule="atLeast"/>
        <w:jc w:val="both"/>
      </w:pPr>
      <w:r>
        <w:tab/>
      </w:r>
      <w:r>
        <w:tab/>
      </w:r>
      <w:r>
        <w:tab/>
      </w:r>
      <w:r w:rsidR="001B5C75" w:rsidRPr="001B5C75">
        <w:t xml:space="preserve">4. Получение сведений о невыполнении обязательных требований к оформлению документов, являющихся основанием для использования земельных участков. </w:t>
      </w:r>
    </w:p>
    <w:p w14:paraId="768AF5A1" w14:textId="5353AC18" w:rsidR="001B5C75" w:rsidRPr="001B5C75" w:rsidRDefault="00021205" w:rsidP="00021205">
      <w:pPr>
        <w:tabs>
          <w:tab w:val="left" w:pos="0"/>
          <w:tab w:val="left" w:pos="142"/>
        </w:tabs>
        <w:spacing w:line="288" w:lineRule="atLeast"/>
        <w:jc w:val="both"/>
      </w:pPr>
      <w:r>
        <w:tab/>
      </w:r>
      <w:r>
        <w:tab/>
      </w:r>
      <w:r w:rsidR="001B5C75" w:rsidRPr="001B5C75">
        <w:t xml:space="preserve">5. Получение сведений об отсутствии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14:paraId="029E2BE0" w14:textId="0A6B6FB3" w:rsidR="00B6731E" w:rsidRDefault="00021205" w:rsidP="00021205">
      <w:pPr>
        <w:tabs>
          <w:tab w:val="left" w:pos="0"/>
          <w:tab w:val="left" w:pos="142"/>
        </w:tabs>
        <w:spacing w:line="288" w:lineRule="atLeast"/>
        <w:jc w:val="both"/>
      </w:pPr>
      <w:r>
        <w:tab/>
      </w:r>
      <w:r>
        <w:tab/>
      </w:r>
      <w:r w:rsidR="001B5C75" w:rsidRPr="001B5C75">
        <w:t xml:space="preserve">6.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10" w:history="1">
        <w:r w:rsidR="001B5C75" w:rsidRPr="001B5C75">
          <w:t>законом</w:t>
        </w:r>
      </w:hyperlink>
      <w:r w:rsidR="001B5C75" w:rsidRPr="001B5C75">
        <w:t xml:space="preserve"> от 24 июля 2002 года </w:t>
      </w:r>
      <w:r w:rsidR="001B5C75">
        <w:t>№</w:t>
      </w:r>
      <w:r w:rsidR="001B5C75" w:rsidRPr="001B5C75">
        <w:t xml:space="preserve"> 101-ФЗ </w:t>
      </w:r>
      <w:r w:rsidR="001B5C75">
        <w:t>«</w:t>
      </w:r>
      <w:r w:rsidR="001B5C75" w:rsidRPr="001B5C75">
        <w:t>Об обороте земель сельскохозяйственного назначения</w:t>
      </w:r>
      <w:r w:rsidR="001B5C75">
        <w:t>»</w:t>
      </w:r>
      <w:r w:rsidR="001B5C75" w:rsidRPr="001B5C75">
        <w:t xml:space="preserve">, по истечении одного года с момента приобретения новым собственником такого земельного участка по результатам публичных торгов на </w:t>
      </w:r>
      <w:r w:rsidR="001B5C75" w:rsidRPr="001B5C75">
        <w:lastRenderedPageBreak/>
        <w:t xml:space="preserve">основании решения суда о его изъятии в связи с неиспользованием по целевому </w:t>
      </w:r>
      <w:r w:rsidR="00423030">
        <w:t>назначению или использованием</w:t>
      </w:r>
      <w:r w:rsidR="003A1B17">
        <w:t xml:space="preserve"> </w:t>
      </w:r>
      <w:r w:rsidR="00423030">
        <w:t xml:space="preserve">с нарушением законодательства </w:t>
      </w:r>
      <w:r w:rsidR="001B5C75" w:rsidRPr="001B5C75">
        <w:t>Российской Федерации.</w:t>
      </w:r>
      <w:r w:rsidR="001B5C75">
        <w:t>».</w:t>
      </w:r>
      <w:r w:rsidR="001B5C75" w:rsidRPr="001B5C75">
        <w:t xml:space="preserve"> </w:t>
      </w:r>
    </w:p>
    <w:p w14:paraId="2DEA47D6" w14:textId="7E972CE5" w:rsidR="003517DA" w:rsidRPr="008E0CDC" w:rsidRDefault="008E0CDC" w:rsidP="008B26E6">
      <w:pPr>
        <w:pStyle w:val="ConsPlusNormal"/>
        <w:tabs>
          <w:tab w:val="left" w:pos="0"/>
          <w:tab w:val="left" w:pos="142"/>
        </w:tabs>
        <w:ind w:firstLine="709"/>
        <w:jc w:val="both"/>
      </w:pPr>
      <w:r w:rsidRPr="008E0CDC">
        <w:t>2</w:t>
      </w:r>
      <w:r w:rsidR="00C60721" w:rsidRPr="008E0CDC">
        <w:t>. Опубликовать настоящее решение в газете «Восход»</w:t>
      </w:r>
      <w:r w:rsidR="00B34C3A">
        <w:t>.</w:t>
      </w:r>
      <w:r w:rsidR="00C60721" w:rsidRPr="008E0CDC">
        <w:t xml:space="preserve"> </w:t>
      </w:r>
    </w:p>
    <w:p w14:paraId="49227663" w14:textId="77777777" w:rsidR="00E177A1" w:rsidRDefault="00E177A1" w:rsidP="008B26E6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</w:pPr>
    </w:p>
    <w:p w14:paraId="75E57A93" w14:textId="77777777" w:rsidR="00E177A1" w:rsidRDefault="00E177A1" w:rsidP="008B26E6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</w:pPr>
    </w:p>
    <w:p w14:paraId="7919D34F" w14:textId="77777777" w:rsidR="001B47EC" w:rsidRDefault="001B47EC" w:rsidP="008B26E6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</w:pPr>
    </w:p>
    <w:p w14:paraId="6ECC6DDD" w14:textId="77777777" w:rsidR="001B47EC" w:rsidRPr="008E0CDC" w:rsidRDefault="001B47EC" w:rsidP="008B26E6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</w:pPr>
    </w:p>
    <w:p w14:paraId="1E018E5A" w14:textId="77777777" w:rsidR="00C60721" w:rsidRPr="008E0CDC" w:rsidRDefault="00C60721" w:rsidP="008B26E6">
      <w:pPr>
        <w:tabs>
          <w:tab w:val="left" w:pos="0"/>
          <w:tab w:val="left" w:pos="142"/>
        </w:tabs>
      </w:pPr>
      <w:r w:rsidRPr="008E0CDC">
        <w:t>Председатель Собрания</w:t>
      </w:r>
    </w:p>
    <w:p w14:paraId="3CBED2D6" w14:textId="3A8685B2" w:rsidR="00C60721" w:rsidRPr="008E0CDC" w:rsidRDefault="00C60721" w:rsidP="008B26E6">
      <w:pPr>
        <w:tabs>
          <w:tab w:val="left" w:pos="0"/>
          <w:tab w:val="left" w:pos="142"/>
        </w:tabs>
      </w:pPr>
      <w:r w:rsidRPr="008E0CDC">
        <w:t xml:space="preserve">Корсаковского городского округа                                              </w:t>
      </w:r>
      <w:r w:rsidR="00423030">
        <w:t xml:space="preserve">                              </w:t>
      </w:r>
      <w:r w:rsidRPr="008E0CDC">
        <w:t xml:space="preserve"> Л.Д. Хмыз                                                               </w:t>
      </w:r>
    </w:p>
    <w:p w14:paraId="2D1D95EF" w14:textId="77777777" w:rsidR="00E177A1" w:rsidRDefault="00E177A1" w:rsidP="008B26E6">
      <w:pPr>
        <w:tabs>
          <w:tab w:val="left" w:pos="0"/>
          <w:tab w:val="left" w:pos="142"/>
        </w:tabs>
        <w:ind w:firstLine="709"/>
      </w:pPr>
    </w:p>
    <w:p w14:paraId="7FAB21CC" w14:textId="7F9C600C" w:rsidR="00C60721" w:rsidRPr="008E0CDC" w:rsidRDefault="003517DA" w:rsidP="008B26E6">
      <w:pPr>
        <w:tabs>
          <w:tab w:val="left" w:pos="0"/>
          <w:tab w:val="left" w:pos="142"/>
        </w:tabs>
        <w:ind w:firstLine="709"/>
      </w:pPr>
      <w:r w:rsidRPr="008E0CDC">
        <w:t xml:space="preserve"> </w:t>
      </w:r>
    </w:p>
    <w:p w14:paraId="633C88F1" w14:textId="77777777" w:rsidR="00C60721" w:rsidRPr="008E0CDC" w:rsidRDefault="000E64C4" w:rsidP="008B26E6">
      <w:pPr>
        <w:tabs>
          <w:tab w:val="left" w:pos="0"/>
          <w:tab w:val="left" w:pos="142"/>
        </w:tabs>
      </w:pPr>
      <w:r w:rsidRPr="008E0CDC">
        <w:t>М</w:t>
      </w:r>
      <w:r w:rsidR="00C60721" w:rsidRPr="008E0CDC">
        <w:t>эр</w:t>
      </w:r>
    </w:p>
    <w:p w14:paraId="245E6CE1" w14:textId="07506CBD" w:rsidR="007A1C96" w:rsidRPr="008E0CDC" w:rsidRDefault="00C60721" w:rsidP="008B26E6">
      <w:pPr>
        <w:tabs>
          <w:tab w:val="left" w:pos="0"/>
          <w:tab w:val="left" w:pos="142"/>
        </w:tabs>
      </w:pPr>
      <w:r w:rsidRPr="008E0CDC">
        <w:t xml:space="preserve">Корсаковского городского округа                                </w:t>
      </w:r>
      <w:r w:rsidR="00BF5714" w:rsidRPr="008E0CDC">
        <w:t xml:space="preserve"> </w:t>
      </w:r>
      <w:r w:rsidRPr="008E0CDC">
        <w:t xml:space="preserve">                              </w:t>
      </w:r>
      <w:r w:rsidR="00C24714" w:rsidRPr="008E0CDC">
        <w:t xml:space="preserve">   </w:t>
      </w:r>
      <w:r w:rsidRPr="008E0CDC">
        <w:t xml:space="preserve">   </w:t>
      </w:r>
      <w:r w:rsidR="00423030">
        <w:t xml:space="preserve">   </w:t>
      </w:r>
      <w:r w:rsidR="000E64C4" w:rsidRPr="008E0CDC">
        <w:t xml:space="preserve"> А.В. Ивашов</w:t>
      </w:r>
    </w:p>
    <w:sectPr w:rsidR="007A1C96" w:rsidRPr="008E0CDC" w:rsidSect="00B94211">
      <w:headerReference w:type="default" r:id="rId11"/>
      <w:pgSz w:w="11907" w:h="16840"/>
      <w:pgMar w:top="567" w:right="567" w:bottom="851" w:left="2127" w:header="284" w:footer="720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151DB" w14:textId="77777777" w:rsidR="00C62BD0" w:rsidRDefault="00C62BD0">
      <w:r>
        <w:separator/>
      </w:r>
    </w:p>
  </w:endnote>
  <w:endnote w:type="continuationSeparator" w:id="0">
    <w:p w14:paraId="29DDC78E" w14:textId="77777777" w:rsidR="00C62BD0" w:rsidRDefault="00C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31FCA" w14:textId="77777777" w:rsidR="00C62BD0" w:rsidRDefault="00C62BD0">
      <w:r>
        <w:separator/>
      </w:r>
    </w:p>
  </w:footnote>
  <w:footnote w:type="continuationSeparator" w:id="0">
    <w:p w14:paraId="7785636C" w14:textId="77777777" w:rsidR="00C62BD0" w:rsidRDefault="00C6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123273"/>
      <w:docPartObj>
        <w:docPartGallery w:val="Page Numbers (Top of Page)"/>
        <w:docPartUnique/>
      </w:docPartObj>
    </w:sdtPr>
    <w:sdtEndPr/>
    <w:sdtContent>
      <w:p w14:paraId="78503957" w14:textId="3D59BE1C" w:rsidR="000A5D10" w:rsidRDefault="000A5D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B5">
          <w:rPr>
            <w:noProof/>
          </w:rPr>
          <w:t>4</w:t>
        </w:r>
        <w:r>
          <w:fldChar w:fldCharType="end"/>
        </w:r>
      </w:p>
    </w:sdtContent>
  </w:sdt>
  <w:p w14:paraId="1D8ECE2B" w14:textId="77777777" w:rsidR="001F3614" w:rsidRDefault="001F36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64B2"/>
    <w:multiLevelType w:val="hybridMultilevel"/>
    <w:tmpl w:val="DB10B3FE"/>
    <w:lvl w:ilvl="0" w:tplc="96C0C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7E6F00"/>
    <w:multiLevelType w:val="hybridMultilevel"/>
    <w:tmpl w:val="65C4AEBE"/>
    <w:lvl w:ilvl="0" w:tplc="341C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63D8E"/>
    <w:multiLevelType w:val="hybridMultilevel"/>
    <w:tmpl w:val="E90A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307FA9"/>
    <w:multiLevelType w:val="multilevel"/>
    <w:tmpl w:val="E948033A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DF6747F"/>
    <w:multiLevelType w:val="hybridMultilevel"/>
    <w:tmpl w:val="751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77C2"/>
    <w:multiLevelType w:val="hybridMultilevel"/>
    <w:tmpl w:val="332A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8C261D2"/>
    <w:multiLevelType w:val="multilevel"/>
    <w:tmpl w:val="13644B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3130B"/>
    <w:multiLevelType w:val="multilevel"/>
    <w:tmpl w:val="1AEAF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17FB4"/>
    <w:rsid w:val="00021205"/>
    <w:rsid w:val="00023B3B"/>
    <w:rsid w:val="000263FB"/>
    <w:rsid w:val="0003681D"/>
    <w:rsid w:val="00040D91"/>
    <w:rsid w:val="00043CD3"/>
    <w:rsid w:val="0004577C"/>
    <w:rsid w:val="00057A67"/>
    <w:rsid w:val="00067111"/>
    <w:rsid w:val="0007144F"/>
    <w:rsid w:val="000765B1"/>
    <w:rsid w:val="00080CFE"/>
    <w:rsid w:val="00082244"/>
    <w:rsid w:val="0008760B"/>
    <w:rsid w:val="00091D53"/>
    <w:rsid w:val="000A398A"/>
    <w:rsid w:val="000A5D10"/>
    <w:rsid w:val="000A741A"/>
    <w:rsid w:val="000A7EB0"/>
    <w:rsid w:val="000B14A6"/>
    <w:rsid w:val="000B60DA"/>
    <w:rsid w:val="000B6948"/>
    <w:rsid w:val="000C23C9"/>
    <w:rsid w:val="000C35B5"/>
    <w:rsid w:val="000C389B"/>
    <w:rsid w:val="000D27D7"/>
    <w:rsid w:val="000D5377"/>
    <w:rsid w:val="000E42CC"/>
    <w:rsid w:val="000E64C4"/>
    <w:rsid w:val="000F5DE0"/>
    <w:rsid w:val="00103973"/>
    <w:rsid w:val="00112627"/>
    <w:rsid w:val="001139DE"/>
    <w:rsid w:val="00115D7B"/>
    <w:rsid w:val="00133196"/>
    <w:rsid w:val="001408B2"/>
    <w:rsid w:val="00142139"/>
    <w:rsid w:val="00145971"/>
    <w:rsid w:val="00146F8C"/>
    <w:rsid w:val="001502D4"/>
    <w:rsid w:val="00162E41"/>
    <w:rsid w:val="00174ABB"/>
    <w:rsid w:val="001770E3"/>
    <w:rsid w:val="001774B9"/>
    <w:rsid w:val="001874D6"/>
    <w:rsid w:val="00195C95"/>
    <w:rsid w:val="001A2B2F"/>
    <w:rsid w:val="001A70AA"/>
    <w:rsid w:val="001A7593"/>
    <w:rsid w:val="001B06B9"/>
    <w:rsid w:val="001B47EC"/>
    <w:rsid w:val="001B4BA8"/>
    <w:rsid w:val="001B5C75"/>
    <w:rsid w:val="001B6356"/>
    <w:rsid w:val="001B6D25"/>
    <w:rsid w:val="001C3F7E"/>
    <w:rsid w:val="001E1895"/>
    <w:rsid w:val="001E354B"/>
    <w:rsid w:val="001E5944"/>
    <w:rsid w:val="001E61A0"/>
    <w:rsid w:val="001F1EDE"/>
    <w:rsid w:val="001F3614"/>
    <w:rsid w:val="002054E7"/>
    <w:rsid w:val="00206648"/>
    <w:rsid w:val="002110EC"/>
    <w:rsid w:val="00212E22"/>
    <w:rsid w:val="00217ED9"/>
    <w:rsid w:val="002208A5"/>
    <w:rsid w:val="002219F9"/>
    <w:rsid w:val="00223662"/>
    <w:rsid w:val="002264A0"/>
    <w:rsid w:val="00254173"/>
    <w:rsid w:val="002603C9"/>
    <w:rsid w:val="00265758"/>
    <w:rsid w:val="00270150"/>
    <w:rsid w:val="00273B0A"/>
    <w:rsid w:val="00274905"/>
    <w:rsid w:val="00275950"/>
    <w:rsid w:val="00277B15"/>
    <w:rsid w:val="00285EF4"/>
    <w:rsid w:val="00293EB3"/>
    <w:rsid w:val="002A014C"/>
    <w:rsid w:val="002A31AC"/>
    <w:rsid w:val="002B446F"/>
    <w:rsid w:val="002C0623"/>
    <w:rsid w:val="002C0F18"/>
    <w:rsid w:val="002C1E98"/>
    <w:rsid w:val="002C4FF7"/>
    <w:rsid w:val="002C6173"/>
    <w:rsid w:val="002D2072"/>
    <w:rsid w:val="002D3824"/>
    <w:rsid w:val="002D4CBF"/>
    <w:rsid w:val="002D6E42"/>
    <w:rsid w:val="002E0FEC"/>
    <w:rsid w:val="002E17B8"/>
    <w:rsid w:val="002E1FC7"/>
    <w:rsid w:val="002E39AA"/>
    <w:rsid w:val="002F58D9"/>
    <w:rsid w:val="002F7873"/>
    <w:rsid w:val="00302B2C"/>
    <w:rsid w:val="003139B7"/>
    <w:rsid w:val="0031610C"/>
    <w:rsid w:val="00316196"/>
    <w:rsid w:val="00323F61"/>
    <w:rsid w:val="003265C8"/>
    <w:rsid w:val="00332426"/>
    <w:rsid w:val="00347B56"/>
    <w:rsid w:val="003517DA"/>
    <w:rsid w:val="00355184"/>
    <w:rsid w:val="0036333F"/>
    <w:rsid w:val="00367E6F"/>
    <w:rsid w:val="00371927"/>
    <w:rsid w:val="003755C5"/>
    <w:rsid w:val="0038049B"/>
    <w:rsid w:val="003811C4"/>
    <w:rsid w:val="003818D6"/>
    <w:rsid w:val="0038526E"/>
    <w:rsid w:val="00395DCE"/>
    <w:rsid w:val="003A1B17"/>
    <w:rsid w:val="003A7344"/>
    <w:rsid w:val="003A7B49"/>
    <w:rsid w:val="003B3D6A"/>
    <w:rsid w:val="003C1B00"/>
    <w:rsid w:val="003C7EAE"/>
    <w:rsid w:val="003E0ED1"/>
    <w:rsid w:val="003E12C1"/>
    <w:rsid w:val="003F69C0"/>
    <w:rsid w:val="00400BD3"/>
    <w:rsid w:val="00401009"/>
    <w:rsid w:val="00401A9B"/>
    <w:rsid w:val="0040451F"/>
    <w:rsid w:val="00413EC0"/>
    <w:rsid w:val="00420694"/>
    <w:rsid w:val="00420A7D"/>
    <w:rsid w:val="00423030"/>
    <w:rsid w:val="00427159"/>
    <w:rsid w:val="00430C94"/>
    <w:rsid w:val="00434F73"/>
    <w:rsid w:val="00442231"/>
    <w:rsid w:val="00442E2C"/>
    <w:rsid w:val="00450510"/>
    <w:rsid w:val="00453487"/>
    <w:rsid w:val="00453C7B"/>
    <w:rsid w:val="00454389"/>
    <w:rsid w:val="00457EAB"/>
    <w:rsid w:val="00462CB8"/>
    <w:rsid w:val="004651AB"/>
    <w:rsid w:val="004658ED"/>
    <w:rsid w:val="00465BF0"/>
    <w:rsid w:val="004666E7"/>
    <w:rsid w:val="004739A5"/>
    <w:rsid w:val="004855EF"/>
    <w:rsid w:val="004975CC"/>
    <w:rsid w:val="004A1601"/>
    <w:rsid w:val="004B288D"/>
    <w:rsid w:val="004C0FD5"/>
    <w:rsid w:val="004D1B07"/>
    <w:rsid w:val="004D3142"/>
    <w:rsid w:val="004D3716"/>
    <w:rsid w:val="004E3C6E"/>
    <w:rsid w:val="004E4580"/>
    <w:rsid w:val="004E543A"/>
    <w:rsid w:val="00515D30"/>
    <w:rsid w:val="005165B5"/>
    <w:rsid w:val="00517B0D"/>
    <w:rsid w:val="005204E3"/>
    <w:rsid w:val="00523DFE"/>
    <w:rsid w:val="00534177"/>
    <w:rsid w:val="0053554F"/>
    <w:rsid w:val="00544D93"/>
    <w:rsid w:val="00552854"/>
    <w:rsid w:val="005537F0"/>
    <w:rsid w:val="0055645D"/>
    <w:rsid w:val="005647EE"/>
    <w:rsid w:val="005657B8"/>
    <w:rsid w:val="005664C2"/>
    <w:rsid w:val="0057762E"/>
    <w:rsid w:val="005B02FE"/>
    <w:rsid w:val="005B1A6D"/>
    <w:rsid w:val="005B5B47"/>
    <w:rsid w:val="005E5305"/>
    <w:rsid w:val="005E575B"/>
    <w:rsid w:val="005F0317"/>
    <w:rsid w:val="00602767"/>
    <w:rsid w:val="00615DE5"/>
    <w:rsid w:val="0062582D"/>
    <w:rsid w:val="00626575"/>
    <w:rsid w:val="0062736C"/>
    <w:rsid w:val="0062798F"/>
    <w:rsid w:val="006321AF"/>
    <w:rsid w:val="00633B62"/>
    <w:rsid w:val="0063553E"/>
    <w:rsid w:val="00641C66"/>
    <w:rsid w:val="006420E6"/>
    <w:rsid w:val="00642B2F"/>
    <w:rsid w:val="006571C4"/>
    <w:rsid w:val="00657796"/>
    <w:rsid w:val="00664EA0"/>
    <w:rsid w:val="0067001E"/>
    <w:rsid w:val="00691B05"/>
    <w:rsid w:val="00694AB8"/>
    <w:rsid w:val="0069523B"/>
    <w:rsid w:val="006A21B7"/>
    <w:rsid w:val="006A7933"/>
    <w:rsid w:val="006C6E81"/>
    <w:rsid w:val="006D07D1"/>
    <w:rsid w:val="0070062D"/>
    <w:rsid w:val="00707A11"/>
    <w:rsid w:val="007126F1"/>
    <w:rsid w:val="00715FD9"/>
    <w:rsid w:val="00720D27"/>
    <w:rsid w:val="00727881"/>
    <w:rsid w:val="0073137B"/>
    <w:rsid w:val="00734840"/>
    <w:rsid w:val="00735517"/>
    <w:rsid w:val="007572F4"/>
    <w:rsid w:val="0076239C"/>
    <w:rsid w:val="007627BD"/>
    <w:rsid w:val="0076382F"/>
    <w:rsid w:val="007645F7"/>
    <w:rsid w:val="007664E6"/>
    <w:rsid w:val="007703B4"/>
    <w:rsid w:val="00773A90"/>
    <w:rsid w:val="00774656"/>
    <w:rsid w:val="007A0B72"/>
    <w:rsid w:val="007A1C96"/>
    <w:rsid w:val="007A3F21"/>
    <w:rsid w:val="007A52E0"/>
    <w:rsid w:val="007C1918"/>
    <w:rsid w:val="007C6A26"/>
    <w:rsid w:val="007D6884"/>
    <w:rsid w:val="007E6A9D"/>
    <w:rsid w:val="007F23C7"/>
    <w:rsid w:val="00813B8E"/>
    <w:rsid w:val="00813C34"/>
    <w:rsid w:val="00815B19"/>
    <w:rsid w:val="008264E3"/>
    <w:rsid w:val="00826C92"/>
    <w:rsid w:val="0084174C"/>
    <w:rsid w:val="00845343"/>
    <w:rsid w:val="00863ED8"/>
    <w:rsid w:val="00864BEB"/>
    <w:rsid w:val="00867561"/>
    <w:rsid w:val="00871997"/>
    <w:rsid w:val="00871ADE"/>
    <w:rsid w:val="008A0ABE"/>
    <w:rsid w:val="008A5086"/>
    <w:rsid w:val="008A57E3"/>
    <w:rsid w:val="008A6C49"/>
    <w:rsid w:val="008B26E6"/>
    <w:rsid w:val="008B5051"/>
    <w:rsid w:val="008B7BC2"/>
    <w:rsid w:val="008D0A93"/>
    <w:rsid w:val="008E0CDC"/>
    <w:rsid w:val="008E2F2C"/>
    <w:rsid w:val="008F0859"/>
    <w:rsid w:val="00907E94"/>
    <w:rsid w:val="00913ED9"/>
    <w:rsid w:val="00916DC5"/>
    <w:rsid w:val="009205E6"/>
    <w:rsid w:val="0092455F"/>
    <w:rsid w:val="00924C5C"/>
    <w:rsid w:val="0092527B"/>
    <w:rsid w:val="00930F58"/>
    <w:rsid w:val="009407E5"/>
    <w:rsid w:val="00947333"/>
    <w:rsid w:val="00947717"/>
    <w:rsid w:val="009512D0"/>
    <w:rsid w:val="00951DCE"/>
    <w:rsid w:val="009528D2"/>
    <w:rsid w:val="00953BB0"/>
    <w:rsid w:val="009618B4"/>
    <w:rsid w:val="009731F3"/>
    <w:rsid w:val="00975330"/>
    <w:rsid w:val="009828D9"/>
    <w:rsid w:val="009C0B61"/>
    <w:rsid w:val="009C2101"/>
    <w:rsid w:val="009D2412"/>
    <w:rsid w:val="009D2A73"/>
    <w:rsid w:val="009E2808"/>
    <w:rsid w:val="009E48C8"/>
    <w:rsid w:val="009E5850"/>
    <w:rsid w:val="009E7AF4"/>
    <w:rsid w:val="009F5366"/>
    <w:rsid w:val="009F6988"/>
    <w:rsid w:val="00A02C1A"/>
    <w:rsid w:val="00A118B3"/>
    <w:rsid w:val="00A21A86"/>
    <w:rsid w:val="00A25AE9"/>
    <w:rsid w:val="00A26348"/>
    <w:rsid w:val="00A5547F"/>
    <w:rsid w:val="00A774F0"/>
    <w:rsid w:val="00A7756C"/>
    <w:rsid w:val="00A85098"/>
    <w:rsid w:val="00A90123"/>
    <w:rsid w:val="00AA1B75"/>
    <w:rsid w:val="00AA2C8B"/>
    <w:rsid w:val="00AB74B2"/>
    <w:rsid w:val="00AB7FB9"/>
    <w:rsid w:val="00AC02CB"/>
    <w:rsid w:val="00AC1C1E"/>
    <w:rsid w:val="00AC3D54"/>
    <w:rsid w:val="00AD0C93"/>
    <w:rsid w:val="00AD401E"/>
    <w:rsid w:val="00AE0B7D"/>
    <w:rsid w:val="00AE10B8"/>
    <w:rsid w:val="00B0203E"/>
    <w:rsid w:val="00B06241"/>
    <w:rsid w:val="00B205CA"/>
    <w:rsid w:val="00B23112"/>
    <w:rsid w:val="00B26E88"/>
    <w:rsid w:val="00B32F81"/>
    <w:rsid w:val="00B34C3A"/>
    <w:rsid w:val="00B36711"/>
    <w:rsid w:val="00B50F3B"/>
    <w:rsid w:val="00B51AF4"/>
    <w:rsid w:val="00B57595"/>
    <w:rsid w:val="00B623FC"/>
    <w:rsid w:val="00B64697"/>
    <w:rsid w:val="00B6731E"/>
    <w:rsid w:val="00B7116F"/>
    <w:rsid w:val="00B875A5"/>
    <w:rsid w:val="00B938E2"/>
    <w:rsid w:val="00B94211"/>
    <w:rsid w:val="00BA009E"/>
    <w:rsid w:val="00BB247A"/>
    <w:rsid w:val="00BB2E83"/>
    <w:rsid w:val="00BB30F0"/>
    <w:rsid w:val="00BB4E55"/>
    <w:rsid w:val="00BC3B07"/>
    <w:rsid w:val="00BC6A49"/>
    <w:rsid w:val="00BE3938"/>
    <w:rsid w:val="00BF5714"/>
    <w:rsid w:val="00BF72FE"/>
    <w:rsid w:val="00C24714"/>
    <w:rsid w:val="00C26A13"/>
    <w:rsid w:val="00C30F53"/>
    <w:rsid w:val="00C342E4"/>
    <w:rsid w:val="00C35337"/>
    <w:rsid w:val="00C36F12"/>
    <w:rsid w:val="00C45827"/>
    <w:rsid w:val="00C60721"/>
    <w:rsid w:val="00C62BD0"/>
    <w:rsid w:val="00C6388D"/>
    <w:rsid w:val="00C75558"/>
    <w:rsid w:val="00C769C7"/>
    <w:rsid w:val="00C91F4B"/>
    <w:rsid w:val="00C92934"/>
    <w:rsid w:val="00CA0637"/>
    <w:rsid w:val="00CA34D5"/>
    <w:rsid w:val="00CA5787"/>
    <w:rsid w:val="00CC0CBA"/>
    <w:rsid w:val="00CC1BB2"/>
    <w:rsid w:val="00CC3A68"/>
    <w:rsid w:val="00CC741E"/>
    <w:rsid w:val="00CD32ED"/>
    <w:rsid w:val="00CE1FA4"/>
    <w:rsid w:val="00CE54EC"/>
    <w:rsid w:val="00CF0D74"/>
    <w:rsid w:val="00CF315E"/>
    <w:rsid w:val="00CF7721"/>
    <w:rsid w:val="00D00F41"/>
    <w:rsid w:val="00D0515B"/>
    <w:rsid w:val="00D06023"/>
    <w:rsid w:val="00D066C9"/>
    <w:rsid w:val="00D11ADA"/>
    <w:rsid w:val="00D135AF"/>
    <w:rsid w:val="00D1531D"/>
    <w:rsid w:val="00D25ED9"/>
    <w:rsid w:val="00D2633C"/>
    <w:rsid w:val="00D27133"/>
    <w:rsid w:val="00D47753"/>
    <w:rsid w:val="00D5321B"/>
    <w:rsid w:val="00D575F0"/>
    <w:rsid w:val="00D7014A"/>
    <w:rsid w:val="00D75A40"/>
    <w:rsid w:val="00D7683D"/>
    <w:rsid w:val="00D82E38"/>
    <w:rsid w:val="00D83793"/>
    <w:rsid w:val="00D9389B"/>
    <w:rsid w:val="00D94A41"/>
    <w:rsid w:val="00D95811"/>
    <w:rsid w:val="00DA05E5"/>
    <w:rsid w:val="00DA2B7E"/>
    <w:rsid w:val="00DB145C"/>
    <w:rsid w:val="00DB28C0"/>
    <w:rsid w:val="00DB6031"/>
    <w:rsid w:val="00DC05D1"/>
    <w:rsid w:val="00DC0BFF"/>
    <w:rsid w:val="00DC365E"/>
    <w:rsid w:val="00DC3FD5"/>
    <w:rsid w:val="00DC5A11"/>
    <w:rsid w:val="00DD67F2"/>
    <w:rsid w:val="00DD7383"/>
    <w:rsid w:val="00DE05F5"/>
    <w:rsid w:val="00E00B96"/>
    <w:rsid w:val="00E11138"/>
    <w:rsid w:val="00E111D2"/>
    <w:rsid w:val="00E16F2A"/>
    <w:rsid w:val="00E177A1"/>
    <w:rsid w:val="00E24969"/>
    <w:rsid w:val="00E278E6"/>
    <w:rsid w:val="00E35F63"/>
    <w:rsid w:val="00E41292"/>
    <w:rsid w:val="00E468E7"/>
    <w:rsid w:val="00E527EA"/>
    <w:rsid w:val="00E55E45"/>
    <w:rsid w:val="00E57267"/>
    <w:rsid w:val="00E61563"/>
    <w:rsid w:val="00E619E5"/>
    <w:rsid w:val="00E660E8"/>
    <w:rsid w:val="00E6618B"/>
    <w:rsid w:val="00E66F5B"/>
    <w:rsid w:val="00E70507"/>
    <w:rsid w:val="00E71765"/>
    <w:rsid w:val="00E818E3"/>
    <w:rsid w:val="00EA0EFB"/>
    <w:rsid w:val="00EA5391"/>
    <w:rsid w:val="00EB7053"/>
    <w:rsid w:val="00EC4417"/>
    <w:rsid w:val="00EC754E"/>
    <w:rsid w:val="00ED349D"/>
    <w:rsid w:val="00EE736B"/>
    <w:rsid w:val="00EE773D"/>
    <w:rsid w:val="00EF2740"/>
    <w:rsid w:val="00F00885"/>
    <w:rsid w:val="00F02422"/>
    <w:rsid w:val="00F041A4"/>
    <w:rsid w:val="00F07276"/>
    <w:rsid w:val="00F11241"/>
    <w:rsid w:val="00F3195D"/>
    <w:rsid w:val="00F365CD"/>
    <w:rsid w:val="00F41397"/>
    <w:rsid w:val="00F4351E"/>
    <w:rsid w:val="00F447DE"/>
    <w:rsid w:val="00F57FCE"/>
    <w:rsid w:val="00F633A3"/>
    <w:rsid w:val="00F648FA"/>
    <w:rsid w:val="00FA000A"/>
    <w:rsid w:val="00FD74B1"/>
    <w:rsid w:val="00FE30E1"/>
    <w:rsid w:val="00FF371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C09A7"/>
  <w15:docId w15:val="{106F18AD-4AB1-4DD1-A58B-ED97E5B0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7683D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447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47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39"/>
    <w:rsid w:val="006A79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BB30F0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B6356"/>
    <w:pPr>
      <w:spacing w:before="100" w:beforeAutospacing="1" w:after="100" w:afterAutospacing="1"/>
    </w:pPr>
  </w:style>
  <w:style w:type="character" w:styleId="ae">
    <w:name w:val="line number"/>
    <w:basedOn w:val="a0"/>
    <w:semiHidden/>
    <w:unhideWhenUsed/>
    <w:rsid w:val="00773A90"/>
  </w:style>
  <w:style w:type="character" w:customStyle="1" w:styleId="a5">
    <w:name w:val="Верхний колонтитул Знак"/>
    <w:basedOn w:val="a0"/>
    <w:link w:val="a4"/>
    <w:uiPriority w:val="99"/>
    <w:rsid w:val="001F3614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A5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50&amp;date=30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68&amp;dst=2355&amp;field=134&amp;date=30.09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4C9E-DA4C-418D-A5CA-5E0879E7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36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Специалист</cp:lastModifiedBy>
  <cp:revision>4</cp:revision>
  <cp:lastPrinted>2024-10-20T23:37:00Z</cp:lastPrinted>
  <dcterms:created xsi:type="dcterms:W3CDTF">2024-10-29T07:46:00Z</dcterms:created>
  <dcterms:modified xsi:type="dcterms:W3CDTF">2024-10-30T00:04:00Z</dcterms:modified>
</cp:coreProperties>
</file>