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F5" w:rsidRPr="00D27133" w:rsidRDefault="002652F5" w:rsidP="002652F5">
      <w:pPr>
        <w:jc w:val="center"/>
        <w:rPr>
          <w:sz w:val="12"/>
          <w:szCs w:val="12"/>
        </w:rPr>
      </w:pPr>
      <w:r w:rsidRPr="00D27133">
        <w:rPr>
          <w:noProof/>
        </w:rPr>
        <w:drawing>
          <wp:inline distT="0" distB="0" distL="0" distR="0" wp14:anchorId="34B93B8F" wp14:editId="412EAF98">
            <wp:extent cx="590550" cy="733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0550" cy="733425"/>
                    </a:xfrm>
                    <a:prstGeom prst="rect">
                      <a:avLst/>
                    </a:prstGeom>
                    <a:noFill/>
                    <a:ln w="9525">
                      <a:noFill/>
                      <a:miter lim="800000"/>
                      <a:headEnd/>
                      <a:tailEnd/>
                    </a:ln>
                  </pic:spPr>
                </pic:pic>
              </a:graphicData>
            </a:graphic>
          </wp:inline>
        </w:drawing>
      </w:r>
    </w:p>
    <w:p w:rsidR="002652F5" w:rsidRPr="00D27133" w:rsidRDefault="002652F5" w:rsidP="002652F5">
      <w:pPr>
        <w:jc w:val="center"/>
        <w:rPr>
          <w:b/>
          <w:sz w:val="12"/>
          <w:szCs w:val="12"/>
        </w:rPr>
      </w:pPr>
      <w:r w:rsidRPr="00D27133">
        <w:rPr>
          <w:b/>
          <w:sz w:val="28"/>
          <w:szCs w:val="28"/>
        </w:rPr>
        <w:t>Собрание Корсаковского городского округа</w:t>
      </w:r>
    </w:p>
    <w:p w:rsidR="002652F5" w:rsidRPr="00D27133" w:rsidRDefault="002652F5" w:rsidP="002652F5">
      <w:pPr>
        <w:jc w:val="center"/>
        <w:rPr>
          <w:b/>
          <w:sz w:val="12"/>
          <w:szCs w:val="12"/>
        </w:rPr>
      </w:pPr>
    </w:p>
    <w:p w:rsidR="002652F5" w:rsidRDefault="002652F5" w:rsidP="002652F5">
      <w:pPr>
        <w:jc w:val="center"/>
        <w:rPr>
          <w:b/>
          <w:sz w:val="28"/>
          <w:szCs w:val="28"/>
        </w:rPr>
      </w:pPr>
      <w:r w:rsidRPr="00D27133">
        <w:rPr>
          <w:b/>
          <w:sz w:val="28"/>
          <w:szCs w:val="28"/>
        </w:rPr>
        <w:t>Р Е Ш Е Н И Е</w:t>
      </w:r>
    </w:p>
    <w:p w:rsidR="002652F5" w:rsidRPr="00D27133" w:rsidRDefault="002652F5" w:rsidP="002652F5">
      <w:pPr>
        <w:jc w:val="center"/>
        <w:rPr>
          <w:b/>
          <w:sz w:val="12"/>
          <w:szCs w:val="12"/>
        </w:rPr>
      </w:pPr>
    </w:p>
    <w:p w:rsidR="002652F5" w:rsidRPr="00D27133" w:rsidRDefault="002652F5" w:rsidP="002652F5">
      <w:pPr>
        <w:jc w:val="center"/>
        <w:rPr>
          <w:b/>
          <w:sz w:val="12"/>
          <w:szCs w:val="12"/>
        </w:rPr>
      </w:pPr>
    </w:p>
    <w:p w:rsidR="002652F5" w:rsidRPr="00E961B6" w:rsidRDefault="002652F5" w:rsidP="002652F5">
      <w:pPr>
        <w:rPr>
          <w:sz w:val="12"/>
          <w:szCs w:val="12"/>
          <w:u w:val="single"/>
        </w:rPr>
      </w:pPr>
      <w:proofErr w:type="gramStart"/>
      <w:r w:rsidRPr="00D27133">
        <w:t>Принято</w:t>
      </w:r>
      <w:r>
        <w:t xml:space="preserve"> </w:t>
      </w:r>
      <w:r w:rsidRPr="00B0203E">
        <w:rPr>
          <w:u w:val="single"/>
        </w:rPr>
        <w:t xml:space="preserve"> </w:t>
      </w:r>
      <w:r w:rsidR="00E961B6">
        <w:rPr>
          <w:u w:val="single"/>
        </w:rPr>
        <w:t>22.10.2021</w:t>
      </w:r>
      <w:proofErr w:type="gramEnd"/>
      <w:r w:rsidR="00E961B6">
        <w:rPr>
          <w:u w:val="single"/>
        </w:rPr>
        <w:t xml:space="preserve">     </w:t>
      </w:r>
      <w:r>
        <w:t xml:space="preserve">№ </w:t>
      </w:r>
      <w:r w:rsidR="00E961B6">
        <w:t xml:space="preserve"> </w:t>
      </w:r>
      <w:r w:rsidR="00E961B6" w:rsidRPr="00E961B6">
        <w:rPr>
          <w:u w:val="single"/>
        </w:rPr>
        <w:t xml:space="preserve">   </w:t>
      </w:r>
      <w:r w:rsidR="00E961B6">
        <w:rPr>
          <w:u w:val="single"/>
        </w:rPr>
        <w:t xml:space="preserve">  </w:t>
      </w:r>
      <w:r w:rsidR="00E961B6" w:rsidRPr="00E961B6">
        <w:rPr>
          <w:u w:val="single"/>
        </w:rPr>
        <w:t>169</w:t>
      </w:r>
      <w:r w:rsidR="00E961B6">
        <w:rPr>
          <w:u w:val="single"/>
        </w:rPr>
        <w:t xml:space="preserve">         </w:t>
      </w:r>
      <w:r w:rsidR="00E961B6" w:rsidRPr="00E961B6">
        <w:rPr>
          <w:color w:val="FFFFFF" w:themeColor="background1"/>
          <w:u w:val="single"/>
        </w:rPr>
        <w:t>.</w:t>
      </w:r>
      <w:r w:rsidRPr="00E961B6">
        <w:rPr>
          <w:color w:val="FFFFFF" w:themeColor="background1"/>
          <w:u w:val="single"/>
        </w:rPr>
        <w:t xml:space="preserve"> </w:t>
      </w:r>
      <w:r w:rsidRPr="00E961B6">
        <w:rPr>
          <w:u w:val="single"/>
        </w:rPr>
        <w:t xml:space="preserve"> </w:t>
      </w:r>
      <w:r w:rsidRPr="00E961B6">
        <w:rPr>
          <w:sz w:val="12"/>
          <w:szCs w:val="12"/>
          <w:u w:val="single"/>
        </w:rPr>
        <w:t xml:space="preserve"> </w:t>
      </w:r>
    </w:p>
    <w:p w:rsidR="002652F5" w:rsidRPr="00D27133" w:rsidRDefault="002652F5" w:rsidP="002652F5">
      <w:pPr>
        <w:rPr>
          <w:sz w:val="12"/>
          <w:szCs w:val="12"/>
        </w:rPr>
      </w:pPr>
    </w:p>
    <w:p w:rsidR="002652F5" w:rsidRPr="00D27133" w:rsidRDefault="002652F5" w:rsidP="002652F5">
      <w:proofErr w:type="gramStart"/>
      <w:r>
        <w:t>н</w:t>
      </w:r>
      <w:r w:rsidRPr="00D27133">
        <w:t>а</w:t>
      </w:r>
      <w:proofErr w:type="gramEnd"/>
      <w:r>
        <w:t xml:space="preserve"> </w:t>
      </w:r>
      <w:r>
        <w:rPr>
          <w:u w:val="single"/>
        </w:rPr>
        <w:t xml:space="preserve">  </w:t>
      </w:r>
      <w:r w:rsidR="00E961B6">
        <w:rPr>
          <w:u w:val="single"/>
        </w:rPr>
        <w:t xml:space="preserve">  </w:t>
      </w:r>
      <w:r>
        <w:rPr>
          <w:u w:val="single"/>
        </w:rPr>
        <w:t xml:space="preserve"> </w:t>
      </w:r>
      <w:r w:rsidR="00E961B6">
        <w:rPr>
          <w:u w:val="single"/>
        </w:rPr>
        <w:t>44-м</w:t>
      </w:r>
      <w:r>
        <w:rPr>
          <w:u w:val="single"/>
        </w:rPr>
        <w:t xml:space="preserve">      </w:t>
      </w:r>
      <w:r>
        <w:t xml:space="preserve"> </w:t>
      </w:r>
      <w:r w:rsidRPr="00D27133">
        <w:t xml:space="preserve"> заседании </w:t>
      </w:r>
      <w:r>
        <w:t xml:space="preserve"> </w:t>
      </w:r>
      <w:r w:rsidRPr="009E48C8">
        <w:rPr>
          <w:u w:val="single"/>
        </w:rPr>
        <w:t>6-го</w:t>
      </w:r>
      <w:r>
        <w:t xml:space="preserve"> </w:t>
      </w:r>
      <w:r w:rsidRPr="00D27133">
        <w:t xml:space="preserve"> созыва</w:t>
      </w:r>
    </w:p>
    <w:p w:rsidR="002652F5" w:rsidRPr="00D27133" w:rsidRDefault="002652F5" w:rsidP="002652F5">
      <w:pPr>
        <w:ind w:right="5244"/>
        <w:jc w:val="both"/>
        <w:rPr>
          <w:rFonts w:eastAsia="SimSun"/>
        </w:rPr>
      </w:pPr>
    </w:p>
    <w:p w:rsidR="002652F5" w:rsidRPr="00D27133" w:rsidRDefault="002652F5" w:rsidP="002652F5">
      <w:pPr>
        <w:ind w:right="5244"/>
        <w:jc w:val="both"/>
        <w:rPr>
          <w:rFonts w:eastAsia="SimSun"/>
        </w:rPr>
      </w:pPr>
      <w:r w:rsidRPr="00F01A50">
        <w:rPr>
          <w:rFonts w:eastAsia="SimSun"/>
        </w:rPr>
        <w:t>О</w:t>
      </w:r>
      <w:r>
        <w:rPr>
          <w:rFonts w:eastAsia="SimSun"/>
        </w:rPr>
        <w:t>б утверждении положения о муниципальном земельном контроле на территории муниципального образования</w:t>
      </w:r>
      <w:r w:rsidRPr="00F01A50">
        <w:rPr>
          <w:rFonts w:eastAsia="SimSun"/>
        </w:rPr>
        <w:t xml:space="preserve"> </w:t>
      </w:r>
      <w:r>
        <w:rPr>
          <w:rFonts w:eastAsia="SimSun"/>
        </w:rPr>
        <w:t>«</w:t>
      </w:r>
      <w:proofErr w:type="spellStart"/>
      <w:r w:rsidRPr="00F01A50">
        <w:rPr>
          <w:rFonts w:eastAsia="SimSun"/>
        </w:rPr>
        <w:t>Корсаковск</w:t>
      </w:r>
      <w:r>
        <w:rPr>
          <w:rFonts w:eastAsia="SimSun"/>
        </w:rPr>
        <w:t>ий</w:t>
      </w:r>
      <w:proofErr w:type="spellEnd"/>
      <w:r w:rsidRPr="00F01A50">
        <w:rPr>
          <w:rFonts w:eastAsia="SimSun"/>
        </w:rPr>
        <w:t xml:space="preserve"> городско</w:t>
      </w:r>
      <w:r>
        <w:rPr>
          <w:rFonts w:eastAsia="SimSun"/>
        </w:rPr>
        <w:t>й</w:t>
      </w:r>
      <w:r w:rsidRPr="00F01A50">
        <w:rPr>
          <w:rFonts w:eastAsia="SimSun"/>
        </w:rPr>
        <w:t xml:space="preserve"> округ</w:t>
      </w:r>
      <w:r>
        <w:rPr>
          <w:rFonts w:eastAsia="SimSun"/>
        </w:rPr>
        <w:t>» Сахалинской области</w:t>
      </w:r>
    </w:p>
    <w:p w:rsidR="002652F5" w:rsidRPr="00D27133" w:rsidRDefault="002652F5" w:rsidP="002652F5"/>
    <w:p w:rsidR="002652F5" w:rsidRDefault="002652F5" w:rsidP="002652F5">
      <w:pPr>
        <w:autoSpaceDE w:val="0"/>
        <w:autoSpaceDN w:val="0"/>
        <w:adjustRightInd w:val="0"/>
        <w:ind w:firstLine="900"/>
        <w:jc w:val="both"/>
        <w:outlineLvl w:val="1"/>
      </w:pPr>
    </w:p>
    <w:p w:rsidR="002652F5" w:rsidRPr="00E61563" w:rsidRDefault="002652F5" w:rsidP="002652F5">
      <w:pPr>
        <w:autoSpaceDE w:val="0"/>
        <w:autoSpaceDN w:val="0"/>
        <w:adjustRightInd w:val="0"/>
        <w:ind w:firstLine="709"/>
        <w:jc w:val="both"/>
        <w:outlineLvl w:val="1"/>
      </w:pPr>
      <w:r w:rsidRPr="00F01A50">
        <w:t>В соответствии со стать</w:t>
      </w:r>
      <w:r>
        <w:t>ей</w:t>
      </w:r>
      <w:r w:rsidRPr="00F01A50">
        <w:t xml:space="preserve"> </w:t>
      </w:r>
      <w:r>
        <w:t>72</w:t>
      </w:r>
      <w:r w:rsidRPr="00F01A50">
        <w:t xml:space="preserve"> </w:t>
      </w:r>
      <w:r>
        <w:t>Земельного</w:t>
      </w:r>
      <w:r w:rsidRPr="00F01A50">
        <w:t xml:space="preserve"> кодекса Российской Федерации, </w:t>
      </w:r>
      <w:r>
        <w:t>статьей 3 Федерального закона от 31.07.</w:t>
      </w:r>
      <w:r w:rsidRPr="00367403">
        <w:t>2020 г. № 248-ФЗ «О государственном контроле (надзоре) и муниципальном контроле в Российской Федерации»</w:t>
      </w:r>
      <w:r>
        <w:t xml:space="preserve">, </w:t>
      </w:r>
      <w:r w:rsidRPr="00F01A50">
        <w:t xml:space="preserve">статьями 16, 35 Федерального закона от 06.10.2003 № 131-ФЗ «Об общих принципах организации местного самоуправления в Российской Федерации», </w:t>
      </w:r>
      <w:r>
        <w:t xml:space="preserve">статьей 2 Закона Сахалинской области от 27.02.2017 № 13-ЗО </w:t>
      </w:r>
      <w:r w:rsidR="00727EC9">
        <w:t xml:space="preserve">    </w:t>
      </w:r>
      <w:r>
        <w:t xml:space="preserve">«О порядке осуществления муниципального земельного контроля на территории Сахалинской области», </w:t>
      </w:r>
      <w:r w:rsidRPr="00F01A50">
        <w:t>Уставом муниципального образования «</w:t>
      </w:r>
      <w:proofErr w:type="spellStart"/>
      <w:r w:rsidRPr="00F01A50">
        <w:t>Корсаковский</w:t>
      </w:r>
      <w:proofErr w:type="spellEnd"/>
      <w:r w:rsidRPr="00F01A50">
        <w:t xml:space="preserve"> городской округ» Сахалинской области</w:t>
      </w:r>
      <w:r w:rsidR="00FD202A">
        <w:t xml:space="preserve"> </w:t>
      </w:r>
      <w:r w:rsidRPr="00E61563">
        <w:t xml:space="preserve"> Собрание РЕШИЛО:</w:t>
      </w:r>
    </w:p>
    <w:p w:rsidR="002652F5" w:rsidRDefault="002652F5" w:rsidP="002652F5">
      <w:pPr>
        <w:pStyle w:val="ConsPlusNormal"/>
        <w:ind w:firstLine="709"/>
        <w:jc w:val="both"/>
      </w:pPr>
      <w:r w:rsidRPr="006D7BD2">
        <w:t>1</w:t>
      </w:r>
      <w:r>
        <w:t>.</w:t>
      </w:r>
      <w:r w:rsidRPr="006D7BD2">
        <w:t xml:space="preserve"> </w:t>
      </w:r>
      <w:r>
        <w:t xml:space="preserve">Утвердить положение о муниципальном земельном контроле </w:t>
      </w:r>
      <w:r w:rsidRPr="00367403">
        <w:t>на территории муниципального образования «</w:t>
      </w:r>
      <w:proofErr w:type="spellStart"/>
      <w:r w:rsidRPr="00367403">
        <w:t>Корсаковский</w:t>
      </w:r>
      <w:proofErr w:type="spellEnd"/>
      <w:r w:rsidRPr="00367403">
        <w:t xml:space="preserve"> городской округ» Сахалинской области</w:t>
      </w:r>
      <w:r>
        <w:t>.</w:t>
      </w:r>
    </w:p>
    <w:p w:rsidR="002652F5" w:rsidRDefault="002652F5" w:rsidP="002652F5">
      <w:pPr>
        <w:pStyle w:val="ConsPlusNormal"/>
        <w:ind w:firstLine="709"/>
        <w:jc w:val="both"/>
      </w:pPr>
      <w:r>
        <w:t>2. Настоящее Решение вступает в силу с 01 января 2022 года.</w:t>
      </w:r>
    </w:p>
    <w:p w:rsidR="002652F5" w:rsidRPr="00F906E0" w:rsidRDefault="002652F5" w:rsidP="002652F5">
      <w:pPr>
        <w:pStyle w:val="ConsPlusNormal"/>
        <w:ind w:firstLine="709"/>
        <w:jc w:val="both"/>
      </w:pPr>
      <w:r>
        <w:t>3</w:t>
      </w:r>
      <w:r w:rsidRPr="003517DA">
        <w:t>. Опубликовать настоящее</w:t>
      </w:r>
      <w:r w:rsidRPr="00F906E0">
        <w:t xml:space="preserve"> решение в газете «Восход» и разместить на официальном сайте администрации Корсаковского городского округа в сети «Интернет».</w:t>
      </w:r>
    </w:p>
    <w:p w:rsidR="002652F5" w:rsidRDefault="002652F5" w:rsidP="002652F5">
      <w:pPr>
        <w:tabs>
          <w:tab w:val="left" w:pos="993"/>
        </w:tabs>
        <w:ind w:firstLine="709"/>
        <w:contextualSpacing/>
        <w:jc w:val="both"/>
      </w:pPr>
    </w:p>
    <w:p w:rsidR="002652F5" w:rsidRPr="00F906E0" w:rsidRDefault="002652F5" w:rsidP="002652F5">
      <w:pPr>
        <w:tabs>
          <w:tab w:val="left" w:pos="993"/>
        </w:tabs>
        <w:ind w:left="709" w:firstLine="709"/>
        <w:contextualSpacing/>
        <w:jc w:val="both"/>
      </w:pPr>
    </w:p>
    <w:p w:rsidR="002652F5" w:rsidRPr="00F01A50" w:rsidRDefault="002652F5" w:rsidP="002652F5">
      <w:r w:rsidRPr="00F01A50">
        <w:t>Председатель Собрания</w:t>
      </w:r>
    </w:p>
    <w:p w:rsidR="002652F5" w:rsidRDefault="002652F5" w:rsidP="002652F5">
      <w:r w:rsidRPr="00F01A50">
        <w:t xml:space="preserve">Корсаковского городского округа                                                          </w:t>
      </w:r>
      <w:r w:rsidR="001278C2">
        <w:t xml:space="preserve">                     Л.Д. </w:t>
      </w:r>
      <w:proofErr w:type="spellStart"/>
      <w:r w:rsidR="001278C2">
        <w:t>Хмыз</w:t>
      </w:r>
      <w:proofErr w:type="spellEnd"/>
    </w:p>
    <w:p w:rsidR="001278C2" w:rsidRDefault="001278C2" w:rsidP="002652F5"/>
    <w:p w:rsidR="001278C2" w:rsidRPr="00F01A50" w:rsidRDefault="001278C2" w:rsidP="002652F5"/>
    <w:p w:rsidR="002652F5" w:rsidRPr="00F01A50" w:rsidRDefault="002652F5" w:rsidP="002652F5">
      <w:r>
        <w:t>М</w:t>
      </w:r>
      <w:r w:rsidRPr="00F01A50">
        <w:t>эр</w:t>
      </w:r>
      <w:bookmarkStart w:id="0" w:name="_GoBack"/>
      <w:bookmarkEnd w:id="0"/>
    </w:p>
    <w:p w:rsidR="002652F5" w:rsidRPr="00644A7D" w:rsidRDefault="002652F5" w:rsidP="002652F5">
      <w:r w:rsidRPr="00F01A50">
        <w:t xml:space="preserve">Корсаковского городского округа                                </w:t>
      </w:r>
      <w:r>
        <w:t xml:space="preserve"> </w:t>
      </w:r>
      <w:r w:rsidRPr="00F01A50">
        <w:t xml:space="preserve">                                 </w:t>
      </w:r>
      <w:r>
        <w:t xml:space="preserve">          А.В. Ивашов</w:t>
      </w:r>
    </w:p>
    <w:p w:rsidR="001278C2" w:rsidRDefault="001278C2">
      <w:pPr>
        <w:sectPr w:rsidR="001278C2" w:rsidSect="00727EC9">
          <w:pgSz w:w="11907" w:h="16840"/>
          <w:pgMar w:top="1134" w:right="850" w:bottom="1134" w:left="1701" w:header="284" w:footer="720" w:gutter="0"/>
          <w:cols w:space="720"/>
          <w:docGrid w:linePitch="326"/>
        </w:sectPr>
      </w:pPr>
    </w:p>
    <w:p w:rsidR="001278C2" w:rsidRPr="00B65E25" w:rsidRDefault="001278C2" w:rsidP="001278C2">
      <w:pPr>
        <w:jc w:val="right"/>
        <w:outlineLvl w:val="1"/>
        <w:rPr>
          <w:bCs/>
        </w:rPr>
      </w:pPr>
      <w:bookmarkStart w:id="1" w:name="Par35"/>
      <w:bookmarkEnd w:id="1"/>
      <w:r w:rsidRPr="00B65E25">
        <w:rPr>
          <w:bCs/>
        </w:rPr>
        <w:lastRenderedPageBreak/>
        <w:t>УТВЕРЖДЕНО</w:t>
      </w:r>
    </w:p>
    <w:p w:rsidR="001278C2" w:rsidRPr="00B65E25" w:rsidRDefault="001278C2" w:rsidP="001278C2">
      <w:pPr>
        <w:jc w:val="right"/>
        <w:outlineLvl w:val="1"/>
        <w:rPr>
          <w:bCs/>
        </w:rPr>
      </w:pPr>
      <w:proofErr w:type="gramStart"/>
      <w:r w:rsidRPr="00B65E25">
        <w:rPr>
          <w:bCs/>
        </w:rPr>
        <w:t>решением</w:t>
      </w:r>
      <w:proofErr w:type="gramEnd"/>
      <w:r w:rsidRPr="00B65E25">
        <w:rPr>
          <w:bCs/>
        </w:rPr>
        <w:t xml:space="preserve"> Собрания</w:t>
      </w:r>
    </w:p>
    <w:p w:rsidR="001278C2" w:rsidRPr="00B65E25" w:rsidRDefault="001278C2" w:rsidP="001278C2">
      <w:pPr>
        <w:jc w:val="right"/>
        <w:outlineLvl w:val="1"/>
        <w:rPr>
          <w:bCs/>
        </w:rPr>
      </w:pPr>
      <w:r w:rsidRPr="00B65E25">
        <w:rPr>
          <w:bCs/>
        </w:rPr>
        <w:t>Корсаковского городского округа</w:t>
      </w:r>
    </w:p>
    <w:p w:rsidR="001278C2" w:rsidRPr="00367403" w:rsidRDefault="00E961B6" w:rsidP="001278C2">
      <w:pPr>
        <w:pStyle w:val="ConsPlusTitle"/>
        <w:jc w:val="center"/>
        <w:rPr>
          <w:b w:val="0"/>
          <w:szCs w:val="24"/>
        </w:rPr>
      </w:pPr>
      <w:r>
        <w:rPr>
          <w:b w:val="0"/>
          <w:szCs w:val="24"/>
        </w:rPr>
        <w:t xml:space="preserve">                                                                                                                       </w:t>
      </w:r>
      <w:proofErr w:type="gramStart"/>
      <w:r>
        <w:rPr>
          <w:b w:val="0"/>
          <w:szCs w:val="24"/>
        </w:rPr>
        <w:t xml:space="preserve">от  </w:t>
      </w:r>
      <w:r w:rsidRPr="00E961B6">
        <w:rPr>
          <w:b w:val="0"/>
          <w:szCs w:val="24"/>
          <w:u w:val="single"/>
        </w:rPr>
        <w:t>22.10.2021</w:t>
      </w:r>
      <w:proofErr w:type="gramEnd"/>
      <w:r>
        <w:rPr>
          <w:b w:val="0"/>
          <w:szCs w:val="24"/>
        </w:rPr>
        <w:t xml:space="preserve">  № </w:t>
      </w:r>
      <w:r w:rsidRPr="00E961B6">
        <w:rPr>
          <w:b w:val="0"/>
          <w:szCs w:val="24"/>
          <w:u w:val="single"/>
        </w:rPr>
        <w:t>169</w:t>
      </w:r>
    </w:p>
    <w:p w:rsidR="001278C2" w:rsidRPr="00367403" w:rsidRDefault="001278C2" w:rsidP="001278C2">
      <w:pPr>
        <w:pStyle w:val="ConsPlusTitle"/>
        <w:spacing w:line="240" w:lineRule="exact"/>
        <w:jc w:val="center"/>
        <w:rPr>
          <w:b w:val="0"/>
          <w:szCs w:val="24"/>
        </w:rPr>
      </w:pPr>
    </w:p>
    <w:p w:rsidR="001278C2" w:rsidRPr="00367403" w:rsidRDefault="001278C2" w:rsidP="001278C2">
      <w:pPr>
        <w:pStyle w:val="ConsPlusTitle"/>
        <w:spacing w:line="240" w:lineRule="exact"/>
        <w:jc w:val="center"/>
        <w:rPr>
          <w:szCs w:val="24"/>
        </w:rPr>
      </w:pPr>
      <w:r w:rsidRPr="00367403">
        <w:rPr>
          <w:szCs w:val="24"/>
        </w:rPr>
        <w:t>ПОЛОЖЕНИЕ</w:t>
      </w:r>
    </w:p>
    <w:p w:rsidR="001278C2" w:rsidRPr="00367403" w:rsidRDefault="001278C2" w:rsidP="001278C2">
      <w:pPr>
        <w:pStyle w:val="ConsPlusTitle"/>
        <w:jc w:val="center"/>
        <w:rPr>
          <w:szCs w:val="24"/>
        </w:rPr>
      </w:pPr>
      <w:bookmarkStart w:id="2" w:name="_Hlk73456502"/>
      <w:proofErr w:type="gramStart"/>
      <w:r w:rsidRPr="00367403">
        <w:rPr>
          <w:szCs w:val="24"/>
        </w:rPr>
        <w:t>о</w:t>
      </w:r>
      <w:proofErr w:type="gramEnd"/>
      <w:r w:rsidRPr="00367403">
        <w:rPr>
          <w:szCs w:val="24"/>
        </w:rPr>
        <w:t xml:space="preserve"> муниципальном земельном контроле  </w:t>
      </w:r>
    </w:p>
    <w:bookmarkEnd w:id="2"/>
    <w:p w:rsidR="001278C2" w:rsidRPr="00367403" w:rsidRDefault="001278C2" w:rsidP="001278C2">
      <w:pPr>
        <w:pStyle w:val="ConsPlusTitle"/>
        <w:jc w:val="center"/>
        <w:rPr>
          <w:szCs w:val="24"/>
          <w:u w:val="single"/>
          <w:vertAlign w:val="superscript"/>
        </w:rPr>
      </w:pPr>
      <w:proofErr w:type="gramStart"/>
      <w:r w:rsidRPr="00367403">
        <w:rPr>
          <w:szCs w:val="24"/>
        </w:rPr>
        <w:t>на</w:t>
      </w:r>
      <w:proofErr w:type="gramEnd"/>
      <w:r w:rsidRPr="00367403">
        <w:rPr>
          <w:szCs w:val="24"/>
        </w:rPr>
        <w:t xml:space="preserve"> территории муниципального образования «</w:t>
      </w:r>
      <w:proofErr w:type="spellStart"/>
      <w:r w:rsidRPr="00367403">
        <w:rPr>
          <w:szCs w:val="24"/>
        </w:rPr>
        <w:t>Корсаковский</w:t>
      </w:r>
      <w:proofErr w:type="spellEnd"/>
      <w:r w:rsidRPr="00367403">
        <w:rPr>
          <w:szCs w:val="24"/>
        </w:rPr>
        <w:t xml:space="preserve"> городской округ» Сахалинской области</w:t>
      </w:r>
    </w:p>
    <w:p w:rsidR="001278C2" w:rsidRPr="00367403" w:rsidRDefault="001278C2" w:rsidP="001278C2">
      <w:pPr>
        <w:pStyle w:val="ConsPlusTitle"/>
        <w:jc w:val="center"/>
        <w:rPr>
          <w:b w:val="0"/>
          <w:szCs w:val="24"/>
        </w:rPr>
      </w:pPr>
    </w:p>
    <w:p w:rsidR="001278C2" w:rsidRPr="00367403" w:rsidRDefault="00727EC9" w:rsidP="00727EC9">
      <w:pPr>
        <w:pStyle w:val="ConsPlusNormal"/>
        <w:jc w:val="center"/>
        <w:rPr>
          <w:b/>
        </w:rPr>
      </w:pPr>
      <w:r w:rsidRPr="00727EC9">
        <w:rPr>
          <w:b/>
        </w:rPr>
        <w:t>1.</w:t>
      </w:r>
      <w:r>
        <w:rPr>
          <w:b/>
        </w:rPr>
        <w:t xml:space="preserve"> </w:t>
      </w:r>
      <w:r w:rsidR="001278C2" w:rsidRPr="00367403">
        <w:rPr>
          <w:b/>
        </w:rPr>
        <w:t>Общие положения</w:t>
      </w:r>
    </w:p>
    <w:p w:rsidR="001278C2" w:rsidRPr="00367403" w:rsidRDefault="001278C2" w:rsidP="001278C2">
      <w:pPr>
        <w:pStyle w:val="ConsPlusNormal"/>
        <w:ind w:firstLine="567"/>
      </w:pP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 xml:space="preserve">1.1. Настоящее Положение устанавливает порядок организации и осуществления муниципального </w:t>
      </w:r>
      <w:r w:rsidRPr="00367403">
        <w:rPr>
          <w:rFonts w:ascii="Times New Roman" w:hAnsi="Times New Roman"/>
          <w:sz w:val="24"/>
          <w:szCs w:val="24"/>
          <w:lang w:val="ru-RU"/>
        </w:rPr>
        <w:t xml:space="preserve">земельного </w:t>
      </w:r>
      <w:r w:rsidRPr="00367403">
        <w:rPr>
          <w:rFonts w:ascii="Times New Roman" w:hAnsi="Times New Roman"/>
          <w:sz w:val="24"/>
          <w:szCs w:val="24"/>
        </w:rPr>
        <w:t xml:space="preserve">контроля </w:t>
      </w:r>
      <w:r w:rsidRPr="00367403">
        <w:rPr>
          <w:rFonts w:ascii="Times New Roman" w:hAnsi="Times New Roman"/>
          <w:sz w:val="24"/>
          <w:szCs w:val="24"/>
          <w:lang w:val="ru-RU"/>
        </w:rPr>
        <w:t>на территории муниципального образования «</w:t>
      </w:r>
      <w:proofErr w:type="spellStart"/>
      <w:r w:rsidRPr="00367403">
        <w:rPr>
          <w:rFonts w:ascii="Times New Roman" w:hAnsi="Times New Roman"/>
          <w:sz w:val="24"/>
          <w:szCs w:val="24"/>
          <w:lang w:val="ru-RU"/>
        </w:rPr>
        <w:t>Корсаковский</w:t>
      </w:r>
      <w:proofErr w:type="spellEnd"/>
      <w:r w:rsidRPr="00367403">
        <w:rPr>
          <w:rFonts w:ascii="Times New Roman" w:hAnsi="Times New Roman"/>
          <w:sz w:val="24"/>
          <w:szCs w:val="24"/>
          <w:lang w:val="ru-RU"/>
        </w:rPr>
        <w:t xml:space="preserve"> городской округ» Сахалинской области </w:t>
      </w:r>
      <w:r w:rsidRPr="00367403">
        <w:rPr>
          <w:rFonts w:ascii="Times New Roman" w:hAnsi="Times New Roman"/>
          <w:sz w:val="24"/>
          <w:szCs w:val="24"/>
        </w:rPr>
        <w:t>(далее – муниципальный контроль)</w:t>
      </w:r>
      <w:r w:rsidRPr="00367403">
        <w:rPr>
          <w:rFonts w:ascii="Times New Roman" w:hAnsi="Times New Roman"/>
          <w:sz w:val="24"/>
          <w:szCs w:val="24"/>
          <w:lang w:val="ru-RU"/>
        </w:rPr>
        <w:t>.</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1.2. Предметом муниципального контроля является:</w:t>
      </w:r>
    </w:p>
    <w:p w:rsidR="001278C2" w:rsidRPr="00367403" w:rsidRDefault="001278C2" w:rsidP="001278C2">
      <w:pPr>
        <w:pStyle w:val="ConsPlusNormal"/>
        <w:ind w:firstLine="709"/>
        <w:jc w:val="both"/>
      </w:pPr>
      <w:proofErr w:type="gramStart"/>
      <w:r w:rsidRPr="00367403">
        <w:t>соблюдение</w:t>
      </w:r>
      <w:proofErr w:type="gramEnd"/>
      <w:r w:rsidRPr="00367403">
        <w:t xml:space="preserve"> юридическими лицами, индивидуальными предпринимателями 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1278C2" w:rsidRPr="00367403" w:rsidRDefault="001278C2" w:rsidP="001278C2">
      <w:pPr>
        <w:pStyle w:val="ConsPlusNormal"/>
        <w:ind w:firstLine="709"/>
        <w:jc w:val="both"/>
      </w:pPr>
      <w:proofErr w:type="gramStart"/>
      <w:r w:rsidRPr="00367403">
        <w:t>исполнение</w:t>
      </w:r>
      <w:proofErr w:type="gramEnd"/>
      <w:r w:rsidRPr="00367403">
        <w:t xml:space="preserve"> решений, принимаемых по результатам контрольных мероприятий.</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1.3. Объектами муниципального контроля (далее – объект контроля) являются:</w:t>
      </w:r>
    </w:p>
    <w:p w:rsidR="001278C2" w:rsidRPr="00367403" w:rsidRDefault="001278C2" w:rsidP="001278C2">
      <w:pPr>
        <w:ind w:firstLine="709"/>
        <w:jc w:val="both"/>
      </w:pPr>
      <w:proofErr w:type="gramStart"/>
      <w:r w:rsidRPr="00367403">
        <w:t>деятельность</w:t>
      </w:r>
      <w:proofErr w:type="gramEnd"/>
      <w:r w:rsidRPr="00367403">
        <w:t>, действия (бездействие) контролируемых лиц в сфере земельных отношений,</w:t>
      </w:r>
      <w:r w:rsidRPr="00367403">
        <w:rPr>
          <w:i/>
        </w:rPr>
        <w:t xml:space="preserve"> </w:t>
      </w:r>
      <w:r w:rsidRPr="00367403">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278C2" w:rsidRPr="00367403" w:rsidRDefault="001278C2" w:rsidP="001278C2">
      <w:pPr>
        <w:ind w:firstLine="709"/>
        <w:jc w:val="both"/>
      </w:pPr>
      <w:proofErr w:type="gramStart"/>
      <w:r w:rsidRPr="00367403">
        <w:t>результаты</w:t>
      </w:r>
      <w:proofErr w:type="gramEnd"/>
      <w:r w:rsidRPr="00367403">
        <w:t xml:space="preserve"> деятельности контролируемых лиц, в том числе работы и услуги, к которым предъявляются обязательные требования;</w:t>
      </w:r>
    </w:p>
    <w:p w:rsidR="001278C2" w:rsidRPr="00367403" w:rsidRDefault="001278C2" w:rsidP="001278C2">
      <w:pPr>
        <w:autoSpaceDE w:val="0"/>
        <w:autoSpaceDN w:val="0"/>
        <w:adjustRightInd w:val="0"/>
        <w:ind w:firstLine="709"/>
        <w:jc w:val="both"/>
      </w:pPr>
      <w:proofErr w:type="gramStart"/>
      <w:r w:rsidRPr="00367403">
        <w:t>объекты</w:t>
      </w:r>
      <w:proofErr w:type="gramEnd"/>
      <w:r w:rsidRPr="00367403">
        <w:t xml:space="preserve"> земельных отношений, расположенные в границах муниципального образования «</w:t>
      </w:r>
      <w:proofErr w:type="spellStart"/>
      <w:r w:rsidRPr="00367403">
        <w:t>Корсаковский</w:t>
      </w:r>
      <w:proofErr w:type="spellEnd"/>
      <w:r w:rsidRPr="00367403">
        <w:t xml:space="preserve"> городской округ» Сахалинской области.  </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1.4. Учет объектов контроля осуществляется посредством создания:</w:t>
      </w:r>
    </w:p>
    <w:p w:rsidR="001278C2" w:rsidRPr="00367403" w:rsidRDefault="001278C2" w:rsidP="001278C2">
      <w:pPr>
        <w:ind w:firstLine="709"/>
        <w:jc w:val="both"/>
      </w:pPr>
      <w:proofErr w:type="gramStart"/>
      <w:r w:rsidRPr="00367403">
        <w:t>единого</w:t>
      </w:r>
      <w:proofErr w:type="gramEnd"/>
      <w:r w:rsidRPr="00367403">
        <w:t xml:space="preserve"> реестра контрольных мероприятий; </w:t>
      </w:r>
    </w:p>
    <w:p w:rsidR="001278C2" w:rsidRPr="00367403" w:rsidRDefault="001278C2" w:rsidP="001278C2">
      <w:pPr>
        <w:ind w:firstLine="709"/>
        <w:jc w:val="both"/>
      </w:pPr>
      <w:proofErr w:type="gramStart"/>
      <w:r w:rsidRPr="00367403">
        <w:t>информационной</w:t>
      </w:r>
      <w:proofErr w:type="gramEnd"/>
      <w:r w:rsidRPr="00367403">
        <w:t xml:space="preserve"> системы (подсистемы государственной информационной системы) досудебного обжалования;</w:t>
      </w:r>
    </w:p>
    <w:p w:rsidR="001278C2" w:rsidRPr="00367403" w:rsidRDefault="001278C2" w:rsidP="001278C2">
      <w:pPr>
        <w:pStyle w:val="ConsPlusNormal"/>
        <w:ind w:firstLine="709"/>
        <w:jc w:val="both"/>
      </w:pPr>
      <w:proofErr w:type="gramStart"/>
      <w:r w:rsidRPr="00367403">
        <w:t>иных</w:t>
      </w:r>
      <w:proofErr w:type="gramEnd"/>
      <w:r w:rsidRPr="00367403">
        <w:t xml:space="preserve"> государственных и муниципальных информационных систем путем межведомственного информационного взаимодействия.</w:t>
      </w:r>
    </w:p>
    <w:p w:rsidR="001278C2" w:rsidRPr="00367403" w:rsidRDefault="001278C2" w:rsidP="001278C2">
      <w:pPr>
        <w:pStyle w:val="ConsPlusNormal"/>
        <w:ind w:firstLine="709"/>
        <w:jc w:val="both"/>
      </w:pPr>
      <w:r w:rsidRPr="00367403">
        <w:t>Контрольным органом в соответствии с частью 2 статьи 16 и частью 5 статьи 17 Федерального закона от 31</w:t>
      </w:r>
      <w:r w:rsidR="00A374A7">
        <w:t>.07.2020</w:t>
      </w:r>
      <w:r w:rsidRPr="00367403">
        <w:t xml:space="preserve">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1278C2" w:rsidRPr="00367403" w:rsidRDefault="001278C2" w:rsidP="001278C2">
      <w:pPr>
        <w:pStyle w:val="a3"/>
        <w:widowControl/>
        <w:ind w:left="0" w:firstLine="709"/>
        <w:jc w:val="both"/>
        <w:rPr>
          <w:rFonts w:ascii="Times New Roman" w:hAnsi="Times New Roman"/>
          <w:sz w:val="24"/>
          <w:szCs w:val="24"/>
        </w:rPr>
      </w:pPr>
      <w:r w:rsidRPr="00367403">
        <w:rPr>
          <w:rFonts w:ascii="Times New Roman" w:hAnsi="Times New Roman"/>
          <w:sz w:val="24"/>
          <w:szCs w:val="24"/>
        </w:rPr>
        <w:t xml:space="preserve">1.5. Муниципальный контроль осуществляется </w:t>
      </w:r>
      <w:r w:rsidRPr="00367403">
        <w:rPr>
          <w:rFonts w:ascii="Times New Roman" w:hAnsi="Times New Roman"/>
          <w:sz w:val="24"/>
          <w:szCs w:val="24"/>
          <w:lang w:val="ru-RU"/>
        </w:rPr>
        <w:t xml:space="preserve">департаментом земельных отношений </w:t>
      </w:r>
      <w:r w:rsidRPr="00367403">
        <w:rPr>
          <w:rFonts w:ascii="Times New Roman" w:hAnsi="Times New Roman"/>
          <w:sz w:val="24"/>
          <w:szCs w:val="24"/>
        </w:rPr>
        <w:t>администраци</w:t>
      </w:r>
      <w:r w:rsidRPr="00367403">
        <w:rPr>
          <w:rFonts w:ascii="Times New Roman" w:hAnsi="Times New Roman"/>
          <w:sz w:val="24"/>
          <w:szCs w:val="24"/>
          <w:lang w:val="ru-RU"/>
        </w:rPr>
        <w:t>и</w:t>
      </w:r>
      <w:r w:rsidRPr="00367403">
        <w:rPr>
          <w:rFonts w:ascii="Times New Roman" w:hAnsi="Times New Roman"/>
          <w:sz w:val="24"/>
          <w:szCs w:val="24"/>
        </w:rPr>
        <w:t xml:space="preserve"> </w:t>
      </w:r>
      <w:r w:rsidRPr="00A374A7">
        <w:rPr>
          <w:rFonts w:ascii="Times New Roman" w:hAnsi="Times New Roman"/>
          <w:sz w:val="24"/>
          <w:szCs w:val="24"/>
          <w:lang w:val="ru-RU"/>
        </w:rPr>
        <w:t>Корсаковского городского округа (</w:t>
      </w:r>
      <w:r w:rsidRPr="00367403">
        <w:rPr>
          <w:rFonts w:ascii="Times New Roman" w:hAnsi="Times New Roman"/>
          <w:sz w:val="24"/>
          <w:szCs w:val="24"/>
        </w:rPr>
        <w:t>далее – Контрольный орган).</w:t>
      </w:r>
    </w:p>
    <w:p w:rsidR="001278C2" w:rsidRPr="00367403" w:rsidRDefault="001278C2" w:rsidP="001278C2">
      <w:pPr>
        <w:pStyle w:val="a3"/>
        <w:widowControl/>
        <w:ind w:left="0" w:firstLine="709"/>
        <w:contextualSpacing w:val="0"/>
        <w:jc w:val="both"/>
        <w:rPr>
          <w:rFonts w:ascii="Times New Roman" w:hAnsi="Times New Roman"/>
          <w:sz w:val="24"/>
          <w:szCs w:val="24"/>
        </w:rPr>
      </w:pPr>
      <w:r w:rsidRPr="00367403">
        <w:rPr>
          <w:rFonts w:ascii="Times New Roman" w:hAnsi="Times New Roman"/>
          <w:sz w:val="24"/>
          <w:szCs w:val="24"/>
        </w:rPr>
        <w:t xml:space="preserve">1.6. Руководство деятельностью по осуществлению муниципального контроля осуществляет </w:t>
      </w:r>
      <w:r w:rsidRPr="00367403">
        <w:rPr>
          <w:rFonts w:ascii="Times New Roman" w:hAnsi="Times New Roman"/>
          <w:sz w:val="24"/>
          <w:szCs w:val="24"/>
          <w:lang w:val="ru-RU"/>
        </w:rPr>
        <w:t xml:space="preserve">директор департамента земельных отношений </w:t>
      </w:r>
      <w:r w:rsidRPr="00367403">
        <w:rPr>
          <w:rFonts w:ascii="Times New Roman" w:hAnsi="Times New Roman"/>
          <w:sz w:val="24"/>
          <w:szCs w:val="24"/>
        </w:rPr>
        <w:t>администраци</w:t>
      </w:r>
      <w:r w:rsidRPr="00367403">
        <w:rPr>
          <w:rFonts w:ascii="Times New Roman" w:hAnsi="Times New Roman"/>
          <w:sz w:val="24"/>
          <w:szCs w:val="24"/>
          <w:lang w:val="ru-RU"/>
        </w:rPr>
        <w:t>и</w:t>
      </w:r>
      <w:r w:rsidRPr="00367403">
        <w:rPr>
          <w:rFonts w:ascii="Times New Roman" w:hAnsi="Times New Roman"/>
          <w:sz w:val="24"/>
          <w:szCs w:val="24"/>
        </w:rPr>
        <w:t xml:space="preserve"> </w:t>
      </w:r>
      <w:r w:rsidRPr="00367403">
        <w:rPr>
          <w:rFonts w:ascii="Times New Roman" w:hAnsi="Times New Roman"/>
          <w:sz w:val="24"/>
          <w:szCs w:val="24"/>
          <w:lang w:val="ru-RU"/>
        </w:rPr>
        <w:t>Корсаковского городского округа</w:t>
      </w:r>
      <w:r w:rsidRPr="00367403">
        <w:rPr>
          <w:rFonts w:ascii="Times New Roman" w:hAnsi="Times New Roman"/>
          <w:i/>
          <w:sz w:val="24"/>
          <w:szCs w:val="24"/>
        </w:rPr>
        <w:t>.</w:t>
      </w:r>
    </w:p>
    <w:p w:rsidR="001278C2" w:rsidRPr="00367403" w:rsidRDefault="001278C2" w:rsidP="001278C2">
      <w:pPr>
        <w:pStyle w:val="a3"/>
        <w:widowControl/>
        <w:ind w:left="0" w:firstLine="709"/>
        <w:contextualSpacing w:val="0"/>
        <w:jc w:val="both"/>
        <w:rPr>
          <w:rFonts w:ascii="Times New Roman" w:hAnsi="Times New Roman"/>
          <w:sz w:val="24"/>
          <w:szCs w:val="24"/>
        </w:rPr>
      </w:pPr>
      <w:r w:rsidRPr="00367403">
        <w:rPr>
          <w:rFonts w:ascii="Times New Roman" w:hAnsi="Times New Roman"/>
          <w:sz w:val="24"/>
          <w:szCs w:val="24"/>
        </w:rPr>
        <w:t xml:space="preserve">1.7. Должностными лицами, уполномоченными на осуществление муниципального контроля (далее - </w:t>
      </w:r>
      <w:r w:rsidRPr="00367403">
        <w:rPr>
          <w:rFonts w:ascii="Times New Roman" w:hAnsi="Times New Roman"/>
          <w:sz w:val="24"/>
          <w:szCs w:val="24"/>
          <w:lang w:val="ru-RU"/>
        </w:rPr>
        <w:t>и</w:t>
      </w:r>
      <w:r w:rsidR="007713DA">
        <w:rPr>
          <w:rFonts w:ascii="Times New Roman" w:hAnsi="Times New Roman"/>
          <w:sz w:val="24"/>
          <w:szCs w:val="24"/>
          <w:lang w:val="ru-RU"/>
        </w:rPr>
        <w:t>н</w:t>
      </w:r>
      <w:r w:rsidRPr="00367403">
        <w:rPr>
          <w:rFonts w:ascii="Times New Roman" w:hAnsi="Times New Roman"/>
          <w:sz w:val="24"/>
          <w:szCs w:val="24"/>
          <w:lang w:val="ru-RU"/>
        </w:rPr>
        <w:t>спектор</w:t>
      </w:r>
      <w:r w:rsidRPr="00367403">
        <w:rPr>
          <w:rFonts w:ascii="Times New Roman" w:hAnsi="Times New Roman"/>
          <w:sz w:val="24"/>
          <w:szCs w:val="24"/>
        </w:rPr>
        <w:t>)</w:t>
      </w:r>
      <w:r w:rsidR="007713DA">
        <w:rPr>
          <w:rFonts w:ascii="Times New Roman" w:hAnsi="Times New Roman"/>
          <w:sz w:val="24"/>
          <w:szCs w:val="24"/>
          <w:lang w:val="ru-RU"/>
        </w:rPr>
        <w:t>,</w:t>
      </w:r>
      <w:r w:rsidRPr="00367403">
        <w:rPr>
          <w:rFonts w:ascii="Times New Roman" w:hAnsi="Times New Roman"/>
          <w:sz w:val="24"/>
          <w:szCs w:val="24"/>
        </w:rPr>
        <w:t xml:space="preserve"> являются сотрудники Департамен</w:t>
      </w:r>
      <w:r w:rsidR="007713DA">
        <w:rPr>
          <w:rFonts w:ascii="Times New Roman" w:hAnsi="Times New Roman"/>
          <w:sz w:val="24"/>
          <w:szCs w:val="24"/>
          <w:lang w:val="ru-RU"/>
        </w:rPr>
        <w:t>т</w:t>
      </w:r>
      <w:r w:rsidRPr="00367403">
        <w:rPr>
          <w:rFonts w:ascii="Times New Roman" w:hAnsi="Times New Roman"/>
          <w:sz w:val="24"/>
          <w:szCs w:val="24"/>
          <w:lang w:val="ru-RU"/>
        </w:rPr>
        <w:t>а</w:t>
      </w:r>
      <w:r w:rsidRPr="00367403">
        <w:rPr>
          <w:rFonts w:ascii="Times New Roman" w:hAnsi="Times New Roman"/>
          <w:sz w:val="24"/>
          <w:szCs w:val="24"/>
        </w:rPr>
        <w:t xml:space="preserve"> </w:t>
      </w:r>
      <w:r w:rsidRPr="00367403">
        <w:rPr>
          <w:rFonts w:ascii="Times New Roman" w:hAnsi="Times New Roman"/>
          <w:sz w:val="24"/>
          <w:szCs w:val="24"/>
          <w:lang w:val="ru-RU"/>
        </w:rPr>
        <w:t>земельных отношений</w:t>
      </w:r>
      <w:r w:rsidRPr="00367403">
        <w:rPr>
          <w:rFonts w:ascii="Times New Roman" w:hAnsi="Times New Roman"/>
          <w:sz w:val="24"/>
          <w:szCs w:val="24"/>
        </w:rPr>
        <w:t xml:space="preserve"> администрации Корсаковского городского округа.</w:t>
      </w:r>
    </w:p>
    <w:p w:rsidR="001278C2" w:rsidRPr="00367403" w:rsidRDefault="001278C2" w:rsidP="001278C2">
      <w:pPr>
        <w:ind w:firstLine="709"/>
        <w:jc w:val="both"/>
      </w:pPr>
      <w:r w:rsidRPr="00367403">
        <w:t>Должностными лицами</w:t>
      </w:r>
      <w:r w:rsidRPr="00367403">
        <w:rPr>
          <w:i/>
        </w:rPr>
        <w:t xml:space="preserve"> </w:t>
      </w:r>
      <w:r w:rsidRPr="00367403">
        <w:t xml:space="preserve">Контрольного органа, уполномоченными </w:t>
      </w:r>
      <w:r w:rsidRPr="00367403">
        <w:br/>
        <w:t xml:space="preserve">на принятие решения о проведении контрольного мероприятия, являются директор, заместитель директора Контрольного органа (далее – уполномоченные должностные лица Контрольного органа). </w:t>
      </w:r>
    </w:p>
    <w:p w:rsidR="001278C2" w:rsidRPr="00367403" w:rsidRDefault="001278C2" w:rsidP="001278C2">
      <w:pPr>
        <w:pStyle w:val="a3"/>
        <w:widowControl/>
        <w:tabs>
          <w:tab w:val="left" w:pos="1134"/>
        </w:tabs>
        <w:ind w:left="0" w:firstLine="851"/>
        <w:jc w:val="both"/>
        <w:rPr>
          <w:rFonts w:ascii="Times New Roman" w:hAnsi="Times New Roman"/>
          <w:sz w:val="24"/>
          <w:szCs w:val="24"/>
          <w:lang w:val="ru-RU"/>
        </w:rPr>
      </w:pPr>
      <w:r w:rsidRPr="00367403">
        <w:rPr>
          <w:rFonts w:ascii="Times New Roman" w:hAnsi="Times New Roman"/>
          <w:sz w:val="24"/>
          <w:szCs w:val="24"/>
          <w:lang w:val="ru-RU"/>
        </w:rPr>
        <w:lastRenderedPageBreak/>
        <w:t>1.8. Права и обязанности инспектора.</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lang w:val="ru-RU"/>
        </w:rPr>
        <w:t xml:space="preserve">1.8.1. </w:t>
      </w:r>
      <w:r w:rsidRPr="00367403">
        <w:rPr>
          <w:rFonts w:ascii="Times New Roman" w:hAnsi="Times New Roman"/>
          <w:sz w:val="24"/>
          <w:szCs w:val="24"/>
        </w:rPr>
        <w:t>Инспектор обязан:</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367403">
        <w:rPr>
          <w:rFonts w:ascii="Times New Roman" w:hAnsi="Times New Roman"/>
          <w:sz w:val="24"/>
          <w:szCs w:val="24"/>
          <w:lang w:val="ru-RU"/>
        </w:rPr>
        <w:t>Сахалинской области</w:t>
      </w:r>
      <w:r w:rsidRPr="00367403">
        <w:rPr>
          <w:rFonts w:ascii="Times New Roman" w:hAnsi="Times New Roman"/>
          <w:sz w:val="24"/>
          <w:szCs w:val="24"/>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367403">
        <w:rPr>
          <w:rFonts w:ascii="Times New Roman" w:hAnsi="Times New Roman"/>
          <w:sz w:val="24"/>
          <w:szCs w:val="24"/>
          <w:lang w:val="ru-RU"/>
        </w:rPr>
        <w:t xml:space="preserve"> Федеральным законом</w:t>
      </w:r>
      <w:r w:rsidRPr="00367403">
        <w:rPr>
          <w:rFonts w:ascii="Times New Roman" w:hAnsi="Times New Roman"/>
          <w:sz w:val="24"/>
          <w:szCs w:val="24"/>
        </w:rPr>
        <w:t xml:space="preserve"> № 248-ФЗ и пунктом 3.3 настоящего Положения, осуществлять консультирование;</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367403">
        <w:rPr>
          <w:rFonts w:ascii="Times New Roman" w:hAnsi="Times New Roman"/>
          <w:sz w:val="24"/>
          <w:szCs w:val="24"/>
          <w:lang w:val="ru-RU"/>
        </w:rPr>
        <w:t>Федеральным законом</w:t>
      </w:r>
      <w:r w:rsidRPr="00367403">
        <w:rPr>
          <w:rFonts w:ascii="Times New Roman" w:hAnsi="Times New Roman"/>
          <w:sz w:val="24"/>
          <w:szCs w:val="24"/>
        </w:rPr>
        <w:t xml:space="preserve"> № 248-ФЗ;</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lang w:val="ru-RU"/>
        </w:rPr>
        <w:lastRenderedPageBreak/>
        <w:t xml:space="preserve">1.8.2. </w:t>
      </w:r>
      <w:r w:rsidRPr="00367403">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 xml:space="preserve">7) обращаться в соответствии с Федеральным законом от </w:t>
      </w:r>
      <w:r w:rsidRPr="00367403">
        <w:rPr>
          <w:rFonts w:ascii="Times New Roman" w:hAnsi="Times New Roman"/>
          <w:sz w:val="24"/>
          <w:szCs w:val="24"/>
          <w:lang w:val="ru-RU"/>
        </w:rPr>
        <w:t>0</w:t>
      </w:r>
      <w:r w:rsidRPr="00367403">
        <w:rPr>
          <w:rFonts w:ascii="Times New Roman" w:hAnsi="Times New Roman"/>
          <w:sz w:val="24"/>
          <w:szCs w:val="24"/>
        </w:rPr>
        <w:t>7</w:t>
      </w:r>
      <w:r w:rsidRPr="00367403">
        <w:rPr>
          <w:rFonts w:ascii="Times New Roman" w:hAnsi="Times New Roman"/>
          <w:sz w:val="24"/>
          <w:szCs w:val="24"/>
          <w:lang w:val="ru-RU"/>
        </w:rPr>
        <w:t>.02.</w:t>
      </w:r>
      <w:r w:rsidRPr="00367403">
        <w:rPr>
          <w:rFonts w:ascii="Times New Roman" w:hAnsi="Times New Roman"/>
          <w:sz w:val="24"/>
          <w:szCs w:val="24"/>
        </w:rPr>
        <w:t xml:space="preserve">2011 № 3-ФЗ </w:t>
      </w:r>
      <w:r w:rsidR="00A27BAA">
        <w:rPr>
          <w:rFonts w:ascii="Times New Roman" w:hAnsi="Times New Roman"/>
          <w:sz w:val="24"/>
          <w:szCs w:val="24"/>
          <w:lang w:val="ru-RU"/>
        </w:rPr>
        <w:t xml:space="preserve">              </w:t>
      </w:r>
      <w:r w:rsidRPr="00367403">
        <w:rPr>
          <w:rFonts w:ascii="Times New Roman" w:hAnsi="Times New Roman"/>
          <w:sz w:val="24"/>
          <w:szCs w:val="24"/>
        </w:rPr>
        <w:t>«О полиции» за содействием к органам полиции в случаях, если инспектору оказывается противодействие или угрожает опасность;</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lang w:val="ru-RU"/>
        </w:rPr>
        <w:t xml:space="preserve">1.9. </w:t>
      </w:r>
      <w:r w:rsidRPr="00367403">
        <w:rPr>
          <w:rFonts w:ascii="Times New Roman" w:hAnsi="Times New Roman"/>
          <w:sz w:val="24"/>
          <w:szCs w:val="24"/>
        </w:rPr>
        <w:t>К отношениям, связанным с осуществлением муниципального</w:t>
      </w:r>
      <w:r w:rsidRPr="00367403">
        <w:rPr>
          <w:rFonts w:ascii="Times New Roman" w:hAnsi="Times New Roman"/>
          <w:sz w:val="24"/>
          <w:szCs w:val="24"/>
          <w:lang w:val="ru-RU"/>
        </w:rPr>
        <w:t xml:space="preserve"> земельного</w:t>
      </w:r>
      <w:r w:rsidRPr="00367403">
        <w:rPr>
          <w:rFonts w:ascii="Times New Roman" w:hAnsi="Times New Roman"/>
          <w:sz w:val="24"/>
          <w:szCs w:val="24"/>
        </w:rPr>
        <w:t xml:space="preserve"> контроля  применяются положения </w:t>
      </w:r>
      <w:r w:rsidRPr="00367403">
        <w:rPr>
          <w:rFonts w:ascii="Times New Roman" w:hAnsi="Times New Roman"/>
          <w:sz w:val="24"/>
          <w:szCs w:val="24"/>
          <w:lang w:val="ru-RU"/>
        </w:rPr>
        <w:t xml:space="preserve">Федерального закона </w:t>
      </w:r>
      <w:r w:rsidRPr="00367403">
        <w:rPr>
          <w:rFonts w:ascii="Times New Roman" w:hAnsi="Times New Roman"/>
          <w:sz w:val="24"/>
          <w:szCs w:val="24"/>
        </w:rPr>
        <w:t>№ 248-ФЗ.</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278C2" w:rsidRPr="00367403" w:rsidRDefault="001278C2" w:rsidP="001278C2">
      <w:pPr>
        <w:pStyle w:val="ConsPlusNormal"/>
        <w:jc w:val="both"/>
      </w:pPr>
    </w:p>
    <w:p w:rsidR="001278C2" w:rsidRPr="00367403" w:rsidRDefault="001278C2" w:rsidP="001278C2">
      <w:pPr>
        <w:pStyle w:val="ConsPlusTitle"/>
        <w:ind w:left="1543"/>
        <w:outlineLvl w:val="1"/>
        <w:rPr>
          <w:szCs w:val="24"/>
        </w:rPr>
      </w:pPr>
      <w:r w:rsidRPr="00367403">
        <w:rPr>
          <w:szCs w:val="24"/>
        </w:rPr>
        <w:t>2. Категории риска причинения вреда (ущерба)</w:t>
      </w:r>
    </w:p>
    <w:p w:rsidR="001278C2" w:rsidRPr="00367403" w:rsidRDefault="001278C2" w:rsidP="001278C2">
      <w:pPr>
        <w:pStyle w:val="ConsPlusNormal"/>
        <w:ind w:firstLine="709"/>
        <w:jc w:val="both"/>
      </w:pP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lastRenderedPageBreak/>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278C2" w:rsidRPr="00367403" w:rsidRDefault="001278C2" w:rsidP="001278C2">
      <w:pPr>
        <w:ind w:firstLine="709"/>
        <w:jc w:val="both"/>
      </w:pPr>
      <w:proofErr w:type="gramStart"/>
      <w:r w:rsidRPr="00367403">
        <w:t>средний</w:t>
      </w:r>
      <w:proofErr w:type="gramEnd"/>
      <w:r w:rsidRPr="00367403">
        <w:t xml:space="preserve"> риск;</w:t>
      </w:r>
    </w:p>
    <w:p w:rsidR="001278C2" w:rsidRPr="00367403" w:rsidRDefault="001278C2" w:rsidP="001278C2">
      <w:pPr>
        <w:ind w:firstLine="709"/>
        <w:jc w:val="both"/>
      </w:pPr>
      <w:proofErr w:type="gramStart"/>
      <w:r w:rsidRPr="00367403">
        <w:t>умеренный</w:t>
      </w:r>
      <w:proofErr w:type="gramEnd"/>
      <w:r w:rsidRPr="00367403">
        <w:t xml:space="preserve"> риск;</w:t>
      </w:r>
    </w:p>
    <w:p w:rsidR="001278C2" w:rsidRPr="00367403" w:rsidRDefault="001278C2" w:rsidP="001278C2">
      <w:pPr>
        <w:ind w:firstLine="709"/>
        <w:jc w:val="both"/>
      </w:pPr>
      <w:proofErr w:type="gramStart"/>
      <w:r w:rsidRPr="00367403">
        <w:t>низкий</w:t>
      </w:r>
      <w:proofErr w:type="gramEnd"/>
      <w:r w:rsidRPr="00367403">
        <w:t xml:space="preserve"> риск.</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2.3. Критерии отнесения объектов контроля к категориям риска</w:t>
      </w:r>
      <w:r>
        <w:rPr>
          <w:rFonts w:ascii="Times New Roman" w:hAnsi="Times New Roman"/>
          <w:sz w:val="24"/>
          <w:szCs w:val="24"/>
          <w:lang w:val="ru-RU"/>
        </w:rPr>
        <w:t xml:space="preserve"> </w:t>
      </w:r>
      <w:r w:rsidRPr="00367403">
        <w:rPr>
          <w:rFonts w:ascii="Times New Roman" w:hAnsi="Times New Roman"/>
          <w:sz w:val="24"/>
          <w:szCs w:val="24"/>
        </w:rPr>
        <w:t>в рамках осуществления муниципального контроля</w:t>
      </w:r>
      <w:r w:rsidRPr="00367403">
        <w:rPr>
          <w:rFonts w:ascii="Times New Roman" w:hAnsi="Times New Roman"/>
          <w:sz w:val="24"/>
          <w:szCs w:val="24"/>
          <w:lang w:val="ru-RU"/>
        </w:rPr>
        <w:t xml:space="preserve"> установлены приложением</w:t>
      </w:r>
      <w:r w:rsidRPr="00367403">
        <w:rPr>
          <w:rFonts w:ascii="Times New Roman" w:hAnsi="Times New Roman"/>
          <w:sz w:val="24"/>
          <w:szCs w:val="24"/>
        </w:rPr>
        <w:t xml:space="preserve"> </w:t>
      </w:r>
      <w:r>
        <w:rPr>
          <w:rFonts w:ascii="Times New Roman" w:hAnsi="Times New Roman"/>
          <w:sz w:val="24"/>
          <w:szCs w:val="24"/>
          <w:lang w:val="ru-RU"/>
        </w:rPr>
        <w:t xml:space="preserve">№ </w:t>
      </w:r>
      <w:r w:rsidRPr="00BC0668">
        <w:rPr>
          <w:rFonts w:ascii="Times New Roman" w:hAnsi="Times New Roman"/>
          <w:sz w:val="24"/>
          <w:szCs w:val="24"/>
          <w:lang w:val="ru-RU"/>
        </w:rPr>
        <w:t>1</w:t>
      </w:r>
      <w:r w:rsidRPr="00367403">
        <w:rPr>
          <w:rFonts w:ascii="Times New Roman" w:hAnsi="Times New Roman"/>
          <w:sz w:val="24"/>
          <w:szCs w:val="24"/>
        </w:rPr>
        <w:t xml:space="preserve"> к настоящему Положению.</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w:t>
      </w:r>
      <w:r w:rsidRPr="00367403">
        <w:rPr>
          <w:rFonts w:ascii="Times New Roman" w:hAnsi="Times New Roman"/>
          <w:sz w:val="24"/>
          <w:szCs w:val="24"/>
          <w:lang w:val="ru-RU"/>
        </w:rPr>
        <w:t>установлен приложением</w:t>
      </w:r>
      <w:r w:rsidRPr="00367403">
        <w:rPr>
          <w:rFonts w:ascii="Times New Roman" w:hAnsi="Times New Roman"/>
          <w:sz w:val="24"/>
          <w:szCs w:val="24"/>
        </w:rPr>
        <w:t xml:space="preserve"> </w:t>
      </w:r>
      <w:r>
        <w:rPr>
          <w:rFonts w:ascii="Times New Roman" w:hAnsi="Times New Roman"/>
          <w:sz w:val="24"/>
          <w:szCs w:val="24"/>
          <w:lang w:val="ru-RU"/>
        </w:rPr>
        <w:t>№ 2</w:t>
      </w:r>
      <w:r w:rsidRPr="00367403">
        <w:rPr>
          <w:rFonts w:ascii="Times New Roman" w:hAnsi="Times New Roman"/>
          <w:sz w:val="24"/>
          <w:szCs w:val="24"/>
        </w:rPr>
        <w:t xml:space="preserve"> к настоящему Положению. </w:t>
      </w:r>
    </w:p>
    <w:p w:rsidR="001278C2"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2.6. В случае если</w:t>
      </w:r>
      <w:r w:rsidR="0017387C">
        <w:rPr>
          <w:rFonts w:ascii="Times New Roman" w:hAnsi="Times New Roman"/>
          <w:sz w:val="24"/>
          <w:szCs w:val="24"/>
          <w:lang w:val="ru-RU"/>
        </w:rPr>
        <w:t>,</w:t>
      </w:r>
      <w:r w:rsidRPr="00367403">
        <w:rPr>
          <w:rFonts w:ascii="Times New Roman" w:hAnsi="Times New Roman"/>
          <w:sz w:val="24"/>
          <w:szCs w:val="24"/>
        </w:rPr>
        <w:t xml:space="preserve"> объект контроля не отнесен к определенной категории риска, он считается отнесенным к категории низкого риска.</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p>
    <w:p w:rsidR="001278C2" w:rsidRPr="00367403" w:rsidRDefault="001278C2" w:rsidP="001278C2">
      <w:pPr>
        <w:tabs>
          <w:tab w:val="left" w:pos="1134"/>
        </w:tabs>
        <w:jc w:val="center"/>
        <w:rPr>
          <w:b/>
        </w:rPr>
      </w:pPr>
      <w:r w:rsidRPr="00367403">
        <w:rPr>
          <w:b/>
        </w:rPr>
        <w:t>3. Виды профилактических мероприятий, которые проводятся</w:t>
      </w:r>
    </w:p>
    <w:p w:rsidR="001278C2" w:rsidRPr="00367403" w:rsidRDefault="001278C2" w:rsidP="001278C2">
      <w:pPr>
        <w:tabs>
          <w:tab w:val="left" w:pos="1134"/>
        </w:tabs>
        <w:jc w:val="center"/>
        <w:rPr>
          <w:b/>
        </w:rPr>
      </w:pPr>
      <w:proofErr w:type="gramStart"/>
      <w:r w:rsidRPr="00367403">
        <w:rPr>
          <w:b/>
        </w:rPr>
        <w:t>при</w:t>
      </w:r>
      <w:proofErr w:type="gramEnd"/>
      <w:r w:rsidRPr="00367403">
        <w:rPr>
          <w:b/>
        </w:rPr>
        <w:t xml:space="preserve"> осуществлении муниципального контроля </w:t>
      </w:r>
    </w:p>
    <w:p w:rsidR="001278C2" w:rsidRPr="00367403" w:rsidRDefault="001278C2" w:rsidP="001278C2">
      <w:pPr>
        <w:tabs>
          <w:tab w:val="left" w:pos="1134"/>
        </w:tabs>
        <w:jc w:val="both"/>
      </w:pP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1278C2" w:rsidRDefault="001278C2" w:rsidP="001278C2">
      <w:pPr>
        <w:autoSpaceDE w:val="0"/>
        <w:autoSpaceDN w:val="0"/>
        <w:adjustRightInd w:val="0"/>
        <w:ind w:firstLine="539"/>
        <w:contextualSpacing/>
        <w:jc w:val="both"/>
        <w:rPr>
          <w:rFonts w:eastAsiaTheme="minorHAnsi"/>
          <w:lang w:eastAsia="en-US"/>
        </w:rPr>
      </w:pPr>
      <w:r>
        <w:rPr>
          <w:rFonts w:eastAsiaTheme="minorHAnsi"/>
          <w:lang w:eastAsia="en-US"/>
        </w:rPr>
        <w:t>1) информирование;</w:t>
      </w:r>
    </w:p>
    <w:p w:rsidR="001278C2" w:rsidRDefault="001278C2" w:rsidP="001278C2">
      <w:pPr>
        <w:autoSpaceDE w:val="0"/>
        <w:autoSpaceDN w:val="0"/>
        <w:adjustRightInd w:val="0"/>
        <w:spacing w:before="240"/>
        <w:ind w:firstLine="539"/>
        <w:contextualSpacing/>
        <w:jc w:val="both"/>
        <w:rPr>
          <w:rFonts w:eastAsiaTheme="minorHAnsi"/>
          <w:lang w:eastAsia="en-US"/>
        </w:rPr>
      </w:pPr>
      <w:r>
        <w:rPr>
          <w:rFonts w:eastAsiaTheme="minorHAnsi"/>
          <w:lang w:eastAsia="en-US"/>
        </w:rPr>
        <w:t>4) объявление предостережения;</w:t>
      </w:r>
    </w:p>
    <w:p w:rsidR="001278C2" w:rsidRDefault="001278C2" w:rsidP="001278C2">
      <w:pPr>
        <w:autoSpaceDE w:val="0"/>
        <w:autoSpaceDN w:val="0"/>
        <w:adjustRightInd w:val="0"/>
        <w:spacing w:before="240"/>
        <w:ind w:firstLine="539"/>
        <w:contextualSpacing/>
        <w:jc w:val="both"/>
        <w:rPr>
          <w:rFonts w:eastAsiaTheme="minorHAnsi"/>
          <w:lang w:eastAsia="en-US"/>
        </w:rPr>
      </w:pPr>
      <w:r>
        <w:rPr>
          <w:rFonts w:eastAsiaTheme="minorHAnsi"/>
          <w:lang w:eastAsia="en-US"/>
        </w:rPr>
        <w:t>5) консультирование.</w:t>
      </w:r>
    </w:p>
    <w:p w:rsidR="001278C2" w:rsidRPr="00367403" w:rsidRDefault="001278C2" w:rsidP="001278C2">
      <w:pPr>
        <w:pStyle w:val="ConsPlusNormal"/>
        <w:ind w:firstLine="709"/>
        <w:jc w:val="both"/>
      </w:pPr>
    </w:p>
    <w:p w:rsidR="001278C2" w:rsidRPr="00367403" w:rsidRDefault="001278C2" w:rsidP="001278C2">
      <w:pPr>
        <w:pStyle w:val="ConsPlusNormal"/>
        <w:jc w:val="center"/>
      </w:pPr>
      <w:r w:rsidRPr="00367403">
        <w:t xml:space="preserve">3.1. Информирование контролируемых и иных заинтересованных лиц по вопросам соблюдения обязательных требований </w:t>
      </w:r>
    </w:p>
    <w:p w:rsidR="001278C2" w:rsidRPr="00367403" w:rsidRDefault="001278C2" w:rsidP="001278C2">
      <w:pPr>
        <w:pStyle w:val="ConsPlusNormal"/>
        <w:ind w:firstLine="709"/>
        <w:jc w:val="center"/>
        <w:rPr>
          <w:b/>
        </w:rPr>
      </w:pP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278C2" w:rsidRPr="00790304"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lang w:val="ru-RU"/>
        </w:rPr>
        <w:t xml:space="preserve">3.1.2. Контрольный орган обязан размещать и поддерживать в актуальном состоянии на своем официальном сайте в сети «Интернет» </w:t>
      </w:r>
      <w:r w:rsidRPr="00367403">
        <w:rPr>
          <w:rFonts w:ascii="Times New Roman" w:hAnsi="Times New Roman"/>
          <w:sz w:val="24"/>
          <w:szCs w:val="24"/>
        </w:rPr>
        <w:t>сведени</w:t>
      </w:r>
      <w:r w:rsidRPr="00367403">
        <w:rPr>
          <w:rFonts w:ascii="Times New Roman" w:hAnsi="Times New Roman"/>
          <w:sz w:val="24"/>
          <w:szCs w:val="24"/>
          <w:lang w:val="ru-RU"/>
        </w:rPr>
        <w:t>я, определенные частью 3 статьи 46 Федерального закона № 248-ФЗ.</w:t>
      </w:r>
    </w:p>
    <w:p w:rsidR="001278C2" w:rsidRPr="00367403" w:rsidRDefault="001278C2" w:rsidP="001278C2">
      <w:pPr>
        <w:jc w:val="center"/>
      </w:pPr>
    </w:p>
    <w:p w:rsidR="001278C2" w:rsidRPr="00367403" w:rsidRDefault="001278C2" w:rsidP="001278C2">
      <w:pPr>
        <w:jc w:val="center"/>
      </w:pPr>
      <w:r w:rsidRPr="00367403">
        <w:t xml:space="preserve">3.2. Предостережение о недопустимости нарушения </w:t>
      </w:r>
    </w:p>
    <w:p w:rsidR="001278C2" w:rsidRPr="00367403" w:rsidRDefault="001278C2" w:rsidP="001278C2">
      <w:pPr>
        <w:jc w:val="center"/>
      </w:pPr>
      <w:proofErr w:type="gramStart"/>
      <w:r w:rsidRPr="00367403">
        <w:t>обязательных</w:t>
      </w:r>
      <w:proofErr w:type="gramEnd"/>
      <w:r w:rsidRPr="00367403">
        <w:t xml:space="preserve"> требований</w:t>
      </w:r>
    </w:p>
    <w:p w:rsidR="001278C2" w:rsidRPr="00367403" w:rsidRDefault="001278C2" w:rsidP="001278C2">
      <w:pPr>
        <w:ind w:firstLine="709"/>
        <w:jc w:val="center"/>
        <w:rPr>
          <w:b/>
        </w:rPr>
      </w:pP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67403">
        <w:rPr>
          <w:rFonts w:ascii="Times New Roman" w:hAnsi="Times New Roman"/>
          <w:sz w:val="24"/>
          <w:szCs w:val="24"/>
          <w:lang w:val="ru-RU"/>
        </w:rPr>
        <w:t xml:space="preserve"> или признаках нарушений обязательных требований и (или) </w:t>
      </w:r>
      <w:r w:rsidRPr="00367403">
        <w:rPr>
          <w:rFonts w:ascii="Times New Roman" w:hAnsi="Times New Roman"/>
          <w:sz w:val="24"/>
          <w:szCs w:val="24"/>
        </w:rPr>
        <w:t xml:space="preserve">в случае отсутствия подтвержденных данных о том, что нарушение обязательных требований причинило вред (ущерб) охраняемым </w:t>
      </w:r>
      <w:r w:rsidRPr="00367403">
        <w:rPr>
          <w:rFonts w:ascii="Times New Roman" w:hAnsi="Times New Roman"/>
          <w:sz w:val="24"/>
          <w:szCs w:val="24"/>
        </w:rPr>
        <w:lastRenderedPageBreak/>
        <w:t>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 xml:space="preserve">3.2.2. Предостережение </w:t>
      </w:r>
      <w:r w:rsidRPr="00367403">
        <w:rPr>
          <w:rFonts w:ascii="Times New Roman" w:hAnsi="Times New Roman"/>
          <w:sz w:val="24"/>
          <w:szCs w:val="24"/>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367403">
        <w:rPr>
          <w:rFonts w:ascii="Times New Roman" w:hAnsi="Times New Roman"/>
          <w:sz w:val="24"/>
          <w:szCs w:val="24"/>
        </w:rPr>
        <w:t>.</w:t>
      </w:r>
    </w:p>
    <w:p w:rsidR="001278C2" w:rsidRPr="00367403" w:rsidRDefault="001278C2" w:rsidP="001278C2">
      <w:pPr>
        <w:pStyle w:val="ConsPlusNormal"/>
        <w:ind w:firstLine="709"/>
        <w:jc w:val="both"/>
      </w:pPr>
      <w:r w:rsidRPr="00367403">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278C2" w:rsidRPr="00367403" w:rsidRDefault="001278C2" w:rsidP="001278C2">
      <w:pPr>
        <w:ind w:firstLine="709"/>
        <w:jc w:val="both"/>
      </w:pPr>
      <w:r w:rsidRPr="00367403">
        <w:t>3.2.4. Возражение должно содержать:</w:t>
      </w:r>
    </w:p>
    <w:p w:rsidR="001278C2" w:rsidRPr="00367403" w:rsidRDefault="001278C2" w:rsidP="001278C2">
      <w:pPr>
        <w:ind w:firstLine="709"/>
        <w:jc w:val="both"/>
      </w:pPr>
      <w:r w:rsidRPr="00367403">
        <w:t>1) наименование Контрольного органа, в который направляется возражение;</w:t>
      </w:r>
    </w:p>
    <w:p w:rsidR="001278C2" w:rsidRPr="00367403" w:rsidRDefault="001278C2" w:rsidP="001278C2">
      <w:pPr>
        <w:ind w:firstLine="709"/>
        <w:jc w:val="both"/>
      </w:pPr>
      <w:r w:rsidRPr="00367403">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278C2" w:rsidRPr="00367403" w:rsidRDefault="001278C2" w:rsidP="001278C2">
      <w:pPr>
        <w:ind w:firstLine="709"/>
        <w:jc w:val="both"/>
      </w:pPr>
      <w:r w:rsidRPr="00367403">
        <w:t>3) дату и номер предостережения;</w:t>
      </w:r>
    </w:p>
    <w:p w:rsidR="001278C2" w:rsidRPr="00367403" w:rsidRDefault="001278C2" w:rsidP="001278C2">
      <w:pPr>
        <w:ind w:firstLine="709"/>
        <w:jc w:val="both"/>
      </w:pPr>
      <w:r w:rsidRPr="00367403">
        <w:t>4) доводы, на основании которых контролируемое лицо не согласно с объявленным предостережением;</w:t>
      </w:r>
    </w:p>
    <w:p w:rsidR="001278C2" w:rsidRPr="00367403" w:rsidRDefault="001278C2" w:rsidP="001278C2">
      <w:pPr>
        <w:ind w:firstLine="709"/>
        <w:jc w:val="both"/>
      </w:pPr>
      <w:r w:rsidRPr="00367403">
        <w:t>5) дату получения предостережения контролируемым лицом;</w:t>
      </w:r>
    </w:p>
    <w:p w:rsidR="001278C2" w:rsidRPr="00367403" w:rsidRDefault="001278C2" w:rsidP="001278C2">
      <w:pPr>
        <w:ind w:firstLine="709"/>
        <w:jc w:val="both"/>
      </w:pPr>
      <w:r w:rsidRPr="00367403">
        <w:t>6) личную подпись и дату.</w:t>
      </w:r>
    </w:p>
    <w:p w:rsidR="001278C2" w:rsidRPr="00367403" w:rsidRDefault="001278C2" w:rsidP="001278C2">
      <w:pPr>
        <w:ind w:firstLine="709"/>
        <w:jc w:val="both"/>
      </w:pPr>
      <w:r w:rsidRPr="00367403">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278C2" w:rsidRPr="00367403" w:rsidRDefault="001278C2" w:rsidP="001278C2">
      <w:pPr>
        <w:pStyle w:val="ConsPlusNormal"/>
        <w:ind w:firstLine="709"/>
        <w:jc w:val="both"/>
      </w:pPr>
      <w:r w:rsidRPr="00367403">
        <w:t>3.2.6. Контрольный орган рассматривает возражение в отношении предостережения в течение пятнадцати рабочих дней со дня его получения.</w:t>
      </w:r>
    </w:p>
    <w:p w:rsidR="001278C2" w:rsidRPr="00367403" w:rsidRDefault="001278C2" w:rsidP="001278C2">
      <w:pPr>
        <w:ind w:firstLine="709"/>
        <w:jc w:val="both"/>
      </w:pPr>
      <w:r w:rsidRPr="00367403">
        <w:t>3.2.7. По результатам рассмотрения возражения Контрольный орган принимает одно из следующих решений:</w:t>
      </w:r>
    </w:p>
    <w:p w:rsidR="001278C2" w:rsidRPr="00367403" w:rsidRDefault="001278C2" w:rsidP="001278C2">
      <w:pPr>
        <w:ind w:firstLine="709"/>
        <w:jc w:val="both"/>
      </w:pPr>
      <w:r w:rsidRPr="00367403">
        <w:t>1) удовлетворяет возражение в форме отмены предостережения;</w:t>
      </w:r>
    </w:p>
    <w:p w:rsidR="001278C2" w:rsidRPr="00367403" w:rsidRDefault="001278C2" w:rsidP="001278C2">
      <w:pPr>
        <w:ind w:firstLine="709"/>
        <w:jc w:val="both"/>
      </w:pPr>
      <w:r w:rsidRPr="00367403">
        <w:t>2) отказывает в удовлетворении возражения с указанием причины отказа.</w:t>
      </w:r>
    </w:p>
    <w:p w:rsidR="001278C2" w:rsidRPr="00367403" w:rsidRDefault="001278C2" w:rsidP="001278C2">
      <w:pPr>
        <w:pStyle w:val="ConsPlusNormal"/>
        <w:ind w:firstLine="709"/>
        <w:jc w:val="both"/>
      </w:pPr>
      <w:r w:rsidRPr="00367403">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278C2" w:rsidRPr="00367403" w:rsidRDefault="001278C2" w:rsidP="001278C2">
      <w:pPr>
        <w:ind w:firstLine="709"/>
        <w:jc w:val="both"/>
      </w:pPr>
      <w:r w:rsidRPr="00367403">
        <w:t>3.2.9. Повторное направление возражения по тем же основаниям не допускается.</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278C2" w:rsidRPr="00367403" w:rsidRDefault="001278C2" w:rsidP="001278C2">
      <w:pPr>
        <w:ind w:firstLine="709"/>
        <w:jc w:val="center"/>
      </w:pPr>
    </w:p>
    <w:p w:rsidR="001278C2" w:rsidRPr="00367403" w:rsidRDefault="001278C2" w:rsidP="001278C2">
      <w:pPr>
        <w:jc w:val="center"/>
      </w:pPr>
      <w:r w:rsidRPr="00367403">
        <w:t>3.3. Консультирование</w:t>
      </w:r>
    </w:p>
    <w:p w:rsidR="001278C2" w:rsidRPr="00367403" w:rsidRDefault="001278C2" w:rsidP="001278C2">
      <w:pPr>
        <w:ind w:firstLine="709"/>
        <w:jc w:val="center"/>
        <w:rPr>
          <w:b/>
        </w:rPr>
      </w:pPr>
    </w:p>
    <w:p w:rsidR="001278C2" w:rsidRPr="00367403" w:rsidRDefault="001278C2" w:rsidP="001278C2">
      <w:pPr>
        <w:pStyle w:val="ConsPlusNormal"/>
        <w:ind w:firstLine="709"/>
        <w:jc w:val="both"/>
      </w:pPr>
      <w:r w:rsidRPr="00367403">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278C2" w:rsidRPr="00367403" w:rsidRDefault="001278C2" w:rsidP="001278C2">
      <w:pPr>
        <w:pStyle w:val="ConsPlusNormal"/>
        <w:tabs>
          <w:tab w:val="left" w:pos="1134"/>
        </w:tabs>
        <w:ind w:left="709"/>
        <w:jc w:val="both"/>
      </w:pPr>
      <w:r w:rsidRPr="00367403">
        <w:t>1) порядка проведения контрольных мероприятий;</w:t>
      </w:r>
    </w:p>
    <w:p w:rsidR="001278C2" w:rsidRPr="00367403" w:rsidRDefault="001278C2" w:rsidP="001278C2">
      <w:pPr>
        <w:pStyle w:val="ConsPlusNormal"/>
        <w:tabs>
          <w:tab w:val="left" w:pos="1134"/>
        </w:tabs>
        <w:ind w:left="709"/>
        <w:jc w:val="both"/>
      </w:pPr>
      <w:r w:rsidRPr="00367403">
        <w:t>2) периодичности проведения контрольных мероприятий;</w:t>
      </w:r>
    </w:p>
    <w:p w:rsidR="001278C2" w:rsidRPr="00367403" w:rsidRDefault="001278C2" w:rsidP="001278C2">
      <w:pPr>
        <w:pStyle w:val="ConsPlusNormal"/>
        <w:tabs>
          <w:tab w:val="left" w:pos="1134"/>
        </w:tabs>
        <w:ind w:left="709"/>
        <w:jc w:val="both"/>
      </w:pPr>
      <w:r w:rsidRPr="00367403">
        <w:t>3) порядка принятия решений по итогам контрольных мероприятий;</w:t>
      </w:r>
    </w:p>
    <w:p w:rsidR="001278C2" w:rsidRPr="00367403" w:rsidRDefault="001278C2" w:rsidP="001278C2">
      <w:pPr>
        <w:pStyle w:val="ConsPlusNormal"/>
        <w:tabs>
          <w:tab w:val="left" w:pos="1134"/>
        </w:tabs>
        <w:ind w:left="709"/>
        <w:jc w:val="both"/>
      </w:pPr>
      <w:r w:rsidRPr="00367403">
        <w:t>4) порядка обжалования решений Контрольного органа.</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lang w:val="ru-RU"/>
        </w:rPr>
        <w:t xml:space="preserve">3.3.2. </w:t>
      </w:r>
      <w:r w:rsidRPr="00367403">
        <w:rPr>
          <w:rFonts w:ascii="Times New Roman" w:hAnsi="Times New Roman"/>
          <w:sz w:val="24"/>
          <w:szCs w:val="24"/>
        </w:rPr>
        <w:t>Инспекторы осуществляют консультирование контролируемых лиц и их представителей:</w:t>
      </w:r>
    </w:p>
    <w:p w:rsidR="001278C2" w:rsidRPr="00367403" w:rsidRDefault="001278C2" w:rsidP="001278C2">
      <w:pPr>
        <w:pStyle w:val="ConsPlusNormal"/>
        <w:ind w:firstLine="709"/>
        <w:jc w:val="both"/>
      </w:pPr>
      <w:r w:rsidRPr="00367403">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278C2" w:rsidRPr="00367403" w:rsidRDefault="001278C2" w:rsidP="001278C2">
      <w:pPr>
        <w:pStyle w:val="ConsPlusNormal"/>
        <w:ind w:firstLine="709"/>
        <w:jc w:val="both"/>
      </w:pPr>
      <w:r w:rsidRPr="00367403">
        <w:t>2) посредством размещения на официальном сайте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w:t>
      </w:r>
    </w:p>
    <w:p w:rsidR="001278C2" w:rsidRPr="00367403" w:rsidRDefault="001278C2" w:rsidP="001278C2">
      <w:pPr>
        <w:ind w:firstLine="709"/>
        <w:jc w:val="both"/>
      </w:pPr>
      <w:r w:rsidRPr="00367403">
        <w:lastRenderedPageBreak/>
        <w:t>3.3.3. Индивидуальное консультирование на личном приеме каждого заявителя инспекторами не может превышать 15 минут.</w:t>
      </w:r>
    </w:p>
    <w:p w:rsidR="001278C2" w:rsidRPr="00367403" w:rsidRDefault="001278C2" w:rsidP="001278C2">
      <w:pPr>
        <w:ind w:firstLine="709"/>
        <w:jc w:val="both"/>
      </w:pPr>
      <w:r w:rsidRPr="00367403">
        <w:t>Время разговора по телефону не должно превышать 10 минут.</w:t>
      </w:r>
    </w:p>
    <w:p w:rsidR="001278C2" w:rsidRPr="00367403" w:rsidRDefault="001278C2" w:rsidP="001278C2">
      <w:pPr>
        <w:pStyle w:val="ConsPlusNormal"/>
        <w:ind w:firstLine="709"/>
        <w:jc w:val="both"/>
      </w:pPr>
      <w:r w:rsidRPr="00367403">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278C2" w:rsidRDefault="001278C2" w:rsidP="001278C2">
      <w:pPr>
        <w:pStyle w:val="ConsPlusNormal"/>
        <w:ind w:firstLine="709"/>
        <w:jc w:val="both"/>
      </w:pPr>
      <w:r w:rsidRPr="00367403">
        <w:t>3.3.5. Письменное консультирование контролируемых лиц и их представителей осуществляется по следующим вопросам:</w:t>
      </w:r>
    </w:p>
    <w:p w:rsidR="001278C2" w:rsidRPr="00307DDA" w:rsidRDefault="001278C2" w:rsidP="001278C2">
      <w:pPr>
        <w:pStyle w:val="ConsPlusNormal"/>
        <w:spacing w:before="200"/>
        <w:ind w:firstLine="540"/>
        <w:contextualSpacing/>
        <w:jc w:val="both"/>
      </w:pPr>
      <w:r w:rsidRPr="00307DDA">
        <w:t>1) компетенция контрольного органа;</w:t>
      </w:r>
    </w:p>
    <w:p w:rsidR="001278C2" w:rsidRPr="00307DDA" w:rsidRDefault="001278C2" w:rsidP="001278C2">
      <w:pPr>
        <w:pStyle w:val="ConsPlusNormal"/>
        <w:spacing w:before="200"/>
        <w:ind w:firstLine="540"/>
        <w:contextualSpacing/>
        <w:jc w:val="both"/>
      </w:pPr>
      <w:r w:rsidRPr="00307DDA">
        <w:t>2) организация и осуществление муниципального контроля;</w:t>
      </w:r>
    </w:p>
    <w:p w:rsidR="001278C2" w:rsidRPr="00307DDA" w:rsidRDefault="001278C2" w:rsidP="001278C2">
      <w:pPr>
        <w:pStyle w:val="ConsPlusNormal"/>
        <w:spacing w:before="200"/>
        <w:ind w:firstLine="540"/>
        <w:contextualSpacing/>
        <w:jc w:val="both"/>
      </w:pPr>
      <w:r w:rsidRPr="00307DDA">
        <w:t>3) порядок осуществления профилактических, контрольных (надзорных) мероприятий, установленных Положением;</w:t>
      </w:r>
    </w:p>
    <w:p w:rsidR="001278C2" w:rsidRPr="00367403" w:rsidRDefault="001278C2" w:rsidP="001278C2">
      <w:pPr>
        <w:pStyle w:val="ConsPlusNormal"/>
        <w:spacing w:before="200"/>
        <w:ind w:firstLine="540"/>
        <w:contextualSpacing/>
        <w:jc w:val="both"/>
      </w:pPr>
      <w:r w:rsidRPr="00307DDA">
        <w:t xml:space="preserve">4) применение мер ответственности за нарушение обязательных требований в сфере </w:t>
      </w:r>
      <w:r>
        <w:t>земельного законодательства;</w:t>
      </w:r>
    </w:p>
    <w:p w:rsidR="001278C2" w:rsidRPr="00367403" w:rsidRDefault="001278C2" w:rsidP="001278C2">
      <w:pPr>
        <w:pStyle w:val="ConsPlusNormal"/>
        <w:contextualSpacing/>
        <w:jc w:val="both"/>
      </w:pPr>
      <w:r>
        <w:t xml:space="preserve">         5</w:t>
      </w:r>
      <w:r w:rsidRPr="00367403">
        <w:t>) порядок обжалова</w:t>
      </w:r>
      <w:r>
        <w:t>ния решений Контрольного органа.</w:t>
      </w:r>
    </w:p>
    <w:p w:rsidR="001278C2" w:rsidRPr="00367403" w:rsidRDefault="001278C2" w:rsidP="001278C2">
      <w:pPr>
        <w:pStyle w:val="ConsPlusNormal"/>
        <w:ind w:firstLine="709"/>
        <w:jc w:val="both"/>
      </w:pPr>
      <w:r w:rsidRPr="00367403">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367403">
          <w:t>законом</w:t>
        </w:r>
      </w:hyperlink>
      <w:r w:rsidRPr="00367403">
        <w:t xml:space="preserve"> от 02.05.2006 № 59-ФЗ «О порядке рассмотрения обращений граждан Российской Федерации».</w:t>
      </w:r>
    </w:p>
    <w:p w:rsidR="001278C2" w:rsidRPr="00367403" w:rsidRDefault="001278C2" w:rsidP="001278C2">
      <w:pPr>
        <w:pStyle w:val="ConsPlusNormal"/>
        <w:ind w:firstLine="709"/>
        <w:jc w:val="both"/>
      </w:pPr>
      <w:r w:rsidRPr="00367403">
        <w:t>3.3.7. Контрольный орган осуществляет учет проведенных консультирований.</w:t>
      </w:r>
    </w:p>
    <w:p w:rsidR="001278C2" w:rsidRPr="00367403" w:rsidRDefault="001278C2" w:rsidP="001278C2">
      <w:pPr>
        <w:pStyle w:val="a3"/>
        <w:widowControl/>
        <w:tabs>
          <w:tab w:val="left" w:pos="1134"/>
        </w:tabs>
        <w:ind w:left="0"/>
        <w:jc w:val="center"/>
        <w:rPr>
          <w:rFonts w:ascii="Times New Roman" w:hAnsi="Times New Roman"/>
          <w:b/>
          <w:sz w:val="24"/>
          <w:szCs w:val="24"/>
          <w:lang w:val="ru-RU"/>
        </w:rPr>
      </w:pPr>
    </w:p>
    <w:p w:rsidR="001278C2" w:rsidRPr="00367403" w:rsidRDefault="001278C2" w:rsidP="001278C2">
      <w:pPr>
        <w:pStyle w:val="a3"/>
        <w:widowControl/>
        <w:tabs>
          <w:tab w:val="left" w:pos="1134"/>
        </w:tabs>
        <w:ind w:left="0"/>
        <w:jc w:val="center"/>
        <w:rPr>
          <w:rFonts w:ascii="Times New Roman" w:hAnsi="Times New Roman"/>
          <w:b/>
          <w:sz w:val="24"/>
          <w:szCs w:val="24"/>
          <w:lang w:val="ru-RU"/>
        </w:rPr>
      </w:pPr>
      <w:r w:rsidRPr="00367403">
        <w:rPr>
          <w:rFonts w:ascii="Times New Roman" w:hAnsi="Times New Roman"/>
          <w:b/>
          <w:sz w:val="24"/>
          <w:szCs w:val="24"/>
        </w:rPr>
        <w:t xml:space="preserve">4. Контрольные мероприятия, проводимые в рамках </w:t>
      </w:r>
    </w:p>
    <w:p w:rsidR="001278C2" w:rsidRPr="00367403" w:rsidRDefault="001278C2" w:rsidP="001278C2">
      <w:pPr>
        <w:pStyle w:val="a3"/>
        <w:widowControl/>
        <w:tabs>
          <w:tab w:val="left" w:pos="1134"/>
        </w:tabs>
        <w:ind w:left="0"/>
        <w:jc w:val="center"/>
        <w:rPr>
          <w:rFonts w:ascii="Times New Roman" w:hAnsi="Times New Roman"/>
          <w:b/>
          <w:sz w:val="24"/>
          <w:szCs w:val="24"/>
        </w:rPr>
      </w:pPr>
      <w:r w:rsidRPr="00367403">
        <w:rPr>
          <w:rFonts w:ascii="Times New Roman" w:hAnsi="Times New Roman"/>
          <w:b/>
          <w:sz w:val="24"/>
          <w:szCs w:val="24"/>
        </w:rPr>
        <w:t xml:space="preserve">муниципального контроля </w:t>
      </w:r>
    </w:p>
    <w:p w:rsidR="001278C2" w:rsidRPr="00367403" w:rsidRDefault="001278C2" w:rsidP="001278C2">
      <w:pPr>
        <w:pStyle w:val="a3"/>
        <w:widowControl/>
        <w:tabs>
          <w:tab w:val="left" w:pos="1134"/>
        </w:tabs>
        <w:ind w:left="709"/>
        <w:jc w:val="both"/>
        <w:rPr>
          <w:rFonts w:ascii="Times New Roman" w:hAnsi="Times New Roman"/>
          <w:sz w:val="24"/>
          <w:szCs w:val="24"/>
        </w:rPr>
      </w:pPr>
    </w:p>
    <w:p w:rsidR="001278C2" w:rsidRPr="00367403" w:rsidRDefault="001278C2" w:rsidP="001278C2">
      <w:pPr>
        <w:tabs>
          <w:tab w:val="left" w:pos="1134"/>
        </w:tabs>
        <w:jc w:val="center"/>
      </w:pPr>
      <w:r w:rsidRPr="00367403">
        <w:t>4.1. Контрольные мероприятия. Общие вопросы</w:t>
      </w:r>
    </w:p>
    <w:p w:rsidR="001278C2" w:rsidRPr="00367403" w:rsidRDefault="001278C2" w:rsidP="001278C2">
      <w:pPr>
        <w:tabs>
          <w:tab w:val="left" w:pos="1134"/>
        </w:tabs>
        <w:ind w:firstLine="709"/>
        <w:jc w:val="both"/>
      </w:pP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4.1.</w:t>
      </w:r>
      <w:r w:rsidRPr="00367403">
        <w:rPr>
          <w:rFonts w:ascii="Times New Roman" w:hAnsi="Times New Roman"/>
          <w:sz w:val="24"/>
          <w:szCs w:val="24"/>
          <w:lang w:val="ru-RU"/>
        </w:rPr>
        <w:t>1</w:t>
      </w:r>
      <w:r w:rsidRPr="00367403">
        <w:rPr>
          <w:rFonts w:ascii="Times New Roman" w:hAnsi="Times New Roman"/>
          <w:sz w:val="24"/>
          <w:szCs w:val="24"/>
        </w:rPr>
        <w:t>. Муниципальный контроль осуществляется Контрольным органом посредством организации проведения</w:t>
      </w:r>
      <w:r w:rsidRPr="00367403">
        <w:rPr>
          <w:rFonts w:ascii="Times New Roman" w:hAnsi="Times New Roman"/>
          <w:sz w:val="24"/>
          <w:szCs w:val="24"/>
          <w:lang w:val="ru-RU"/>
        </w:rPr>
        <w:t xml:space="preserve"> следующих плановых и внеплановых</w:t>
      </w:r>
      <w:r w:rsidRPr="00367403">
        <w:rPr>
          <w:rFonts w:ascii="Times New Roman" w:hAnsi="Times New Roman"/>
          <w:sz w:val="24"/>
          <w:szCs w:val="24"/>
        </w:rPr>
        <w:t xml:space="preserve"> контрольных</w:t>
      </w:r>
      <w:r w:rsidRPr="00367403">
        <w:rPr>
          <w:rFonts w:ascii="Times New Roman" w:hAnsi="Times New Roman"/>
          <w:b/>
          <w:sz w:val="24"/>
          <w:szCs w:val="24"/>
        </w:rPr>
        <w:t xml:space="preserve"> </w:t>
      </w:r>
      <w:r w:rsidRPr="00367403">
        <w:rPr>
          <w:rFonts w:ascii="Times New Roman" w:hAnsi="Times New Roman"/>
          <w:sz w:val="24"/>
          <w:szCs w:val="24"/>
        </w:rPr>
        <w:t>мероприятий:</w:t>
      </w:r>
    </w:p>
    <w:p w:rsidR="001278C2" w:rsidRPr="00367403" w:rsidRDefault="001278C2" w:rsidP="001278C2">
      <w:pPr>
        <w:pStyle w:val="ConsPlusNormal"/>
        <w:ind w:firstLine="709"/>
        <w:jc w:val="both"/>
      </w:pPr>
      <w:proofErr w:type="gramStart"/>
      <w:r w:rsidRPr="00367403">
        <w:t>документарная</w:t>
      </w:r>
      <w:proofErr w:type="gramEnd"/>
      <w:r w:rsidRPr="00367403">
        <w:t xml:space="preserve"> проверка, выездная проверка – при  взаимодействии с контролируемыми лицами;</w:t>
      </w:r>
    </w:p>
    <w:p w:rsidR="001278C2" w:rsidRPr="00367403" w:rsidRDefault="001278C2" w:rsidP="001278C2">
      <w:pPr>
        <w:pStyle w:val="ConsPlusNormal"/>
        <w:ind w:firstLine="709"/>
        <w:jc w:val="both"/>
      </w:pPr>
      <w:proofErr w:type="gramStart"/>
      <w:r w:rsidRPr="00367403">
        <w:t>выездное</w:t>
      </w:r>
      <w:proofErr w:type="gramEnd"/>
      <w:r w:rsidRPr="00367403">
        <w:t xml:space="preserve"> обследование – без взаимодействия с контролируемыми лицами.</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4.1.</w:t>
      </w:r>
      <w:r w:rsidRPr="00367403">
        <w:rPr>
          <w:rFonts w:ascii="Times New Roman" w:hAnsi="Times New Roman"/>
          <w:sz w:val="24"/>
          <w:szCs w:val="24"/>
          <w:lang w:val="ru-RU"/>
        </w:rPr>
        <w:t>2</w:t>
      </w:r>
      <w:r w:rsidRPr="00367403">
        <w:rPr>
          <w:rFonts w:ascii="Times New Roman" w:hAnsi="Times New Roman"/>
          <w:sz w:val="24"/>
          <w:szCs w:val="24"/>
        </w:rPr>
        <w:t xml:space="preserve">. При осуществлении </w:t>
      </w:r>
      <w:r w:rsidRPr="00367403">
        <w:rPr>
          <w:rFonts w:ascii="Times New Roman" w:hAnsi="Times New Roman"/>
          <w:sz w:val="24"/>
          <w:szCs w:val="24"/>
          <w:lang w:val="ru-RU" w:eastAsia="ru-RU"/>
        </w:rPr>
        <w:t>муниципального контроля</w:t>
      </w:r>
      <w:r w:rsidRPr="00367403">
        <w:rPr>
          <w:rFonts w:ascii="Times New Roman" w:hAnsi="Times New Roman"/>
          <w:color w:val="FF0000"/>
          <w:sz w:val="24"/>
          <w:szCs w:val="24"/>
        </w:rPr>
        <w:t xml:space="preserve"> </w:t>
      </w:r>
      <w:r w:rsidRPr="00367403">
        <w:rPr>
          <w:rFonts w:ascii="Times New Roman" w:hAnsi="Times New Roman"/>
          <w:sz w:val="24"/>
          <w:szCs w:val="24"/>
        </w:rPr>
        <w:t xml:space="preserve">взаимодействием с контролируемыми лицами являются: </w:t>
      </w:r>
    </w:p>
    <w:p w:rsidR="001278C2" w:rsidRPr="00367403" w:rsidRDefault="001278C2" w:rsidP="001278C2">
      <w:pPr>
        <w:pStyle w:val="a3"/>
        <w:widowControl/>
        <w:tabs>
          <w:tab w:val="left" w:pos="1134"/>
        </w:tabs>
        <w:ind w:left="0" w:firstLine="709"/>
        <w:jc w:val="both"/>
        <w:rPr>
          <w:rFonts w:ascii="Times New Roman" w:hAnsi="Times New Roman"/>
          <w:b/>
          <w:color w:val="FF0000"/>
          <w:sz w:val="24"/>
          <w:szCs w:val="24"/>
          <w:lang w:val="ru-RU"/>
        </w:rPr>
      </w:pPr>
      <w:r w:rsidRPr="00367403">
        <w:rPr>
          <w:rFonts w:ascii="Times New Roman" w:hAnsi="Times New Roman"/>
          <w:sz w:val="24"/>
          <w:szCs w:val="24"/>
        </w:rPr>
        <w:t xml:space="preserve">встречи, телефонные и иные переговоры (непосредственное </w:t>
      </w:r>
      <w:r w:rsidRPr="00367403">
        <w:rPr>
          <w:rFonts w:ascii="Times New Roman" w:hAnsi="Times New Roman"/>
          <w:sz w:val="24"/>
          <w:szCs w:val="24"/>
          <w:lang w:val="ru-RU" w:eastAsia="ru-RU"/>
        </w:rPr>
        <w:t>взаимодействие) между инспектором и контролируемым лицом или его</w:t>
      </w:r>
      <w:r w:rsidRPr="00367403">
        <w:rPr>
          <w:rFonts w:ascii="Times New Roman" w:hAnsi="Times New Roman"/>
          <w:sz w:val="24"/>
          <w:szCs w:val="24"/>
        </w:rPr>
        <w:t xml:space="preserve"> представителем</w:t>
      </w:r>
      <w:r w:rsidRPr="00367403">
        <w:rPr>
          <w:rFonts w:ascii="Times New Roman" w:hAnsi="Times New Roman"/>
          <w:sz w:val="24"/>
          <w:szCs w:val="24"/>
          <w:lang w:val="ru-RU"/>
        </w:rPr>
        <w:t>;</w:t>
      </w:r>
      <w:r w:rsidRPr="00367403">
        <w:rPr>
          <w:rFonts w:ascii="Times New Roman" w:hAnsi="Times New Roman"/>
          <w:sz w:val="24"/>
          <w:szCs w:val="24"/>
        </w:rPr>
        <w:t xml:space="preserve"> </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запрос документов, иных материалов</w:t>
      </w:r>
      <w:r w:rsidRPr="00367403">
        <w:rPr>
          <w:rFonts w:ascii="Times New Roman" w:hAnsi="Times New Roman"/>
          <w:sz w:val="24"/>
          <w:szCs w:val="24"/>
          <w:lang w:val="ru-RU"/>
        </w:rPr>
        <w:t>;</w:t>
      </w:r>
      <w:r w:rsidRPr="00367403">
        <w:rPr>
          <w:rFonts w:ascii="Times New Roman" w:hAnsi="Times New Roman"/>
          <w:sz w:val="24"/>
          <w:szCs w:val="24"/>
        </w:rPr>
        <w:t xml:space="preserve"> </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278C2" w:rsidRPr="00367403" w:rsidRDefault="001278C2" w:rsidP="001278C2">
      <w:pPr>
        <w:autoSpaceDE w:val="0"/>
        <w:autoSpaceDN w:val="0"/>
        <w:adjustRightInd w:val="0"/>
        <w:ind w:firstLine="709"/>
        <w:jc w:val="both"/>
      </w:pPr>
      <w:r w:rsidRPr="00367403">
        <w:t xml:space="preserve">4.1.3. Контрольные мероприятия, осуществляемые при </w:t>
      </w:r>
      <w:r w:rsidRPr="00367403">
        <w:rPr>
          <w:rFonts w:eastAsia="Calibri"/>
          <w:lang w:eastAsia="en-US"/>
        </w:rPr>
        <w:t xml:space="preserve">взаимодействии с контролируемым лицом, </w:t>
      </w:r>
      <w:r w:rsidRPr="00367403">
        <w:t>проводятся Контрольным органом по следующим основаниям:</w:t>
      </w:r>
    </w:p>
    <w:p w:rsidR="001278C2" w:rsidRPr="00367403" w:rsidRDefault="001278C2" w:rsidP="001278C2">
      <w:pPr>
        <w:tabs>
          <w:tab w:val="left" w:pos="1134"/>
        </w:tabs>
        <w:ind w:firstLine="709"/>
        <w:jc w:val="both"/>
      </w:pPr>
      <w:r w:rsidRPr="00367403">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278C2" w:rsidRPr="00367403" w:rsidRDefault="001278C2" w:rsidP="001278C2">
      <w:pPr>
        <w:tabs>
          <w:tab w:val="left" w:pos="1134"/>
        </w:tabs>
        <w:ind w:firstLine="709"/>
        <w:jc w:val="both"/>
      </w:pPr>
      <w:r w:rsidRPr="00367403">
        <w:t>2) наступление сроков проведения контрольных мероприятий, включенных в план проведения контрольных мероприятий;</w:t>
      </w:r>
    </w:p>
    <w:p w:rsidR="001278C2" w:rsidRPr="00367403" w:rsidRDefault="001278C2" w:rsidP="001278C2">
      <w:pPr>
        <w:tabs>
          <w:tab w:val="left" w:pos="1134"/>
        </w:tabs>
        <w:ind w:firstLine="709"/>
        <w:jc w:val="both"/>
      </w:pPr>
      <w:r w:rsidRPr="00367403">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278C2" w:rsidRPr="00367403" w:rsidRDefault="001278C2" w:rsidP="001278C2">
      <w:pPr>
        <w:tabs>
          <w:tab w:val="left" w:pos="1134"/>
        </w:tabs>
        <w:ind w:firstLine="709"/>
        <w:jc w:val="both"/>
      </w:pPr>
      <w:r w:rsidRPr="00367403">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278C2" w:rsidRPr="00367403" w:rsidRDefault="001278C2" w:rsidP="001278C2">
      <w:pPr>
        <w:tabs>
          <w:tab w:val="left" w:pos="1134"/>
        </w:tabs>
        <w:ind w:firstLine="709"/>
        <w:jc w:val="both"/>
      </w:pPr>
      <w:r w:rsidRPr="00367403">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367403">
          <w:t>частью 1 статьи 95</w:t>
        </w:r>
      </w:hyperlink>
      <w:r w:rsidRPr="00367403">
        <w:t xml:space="preserve"> Федерального закона.</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367403">
        <w:rPr>
          <w:rFonts w:ascii="Times New Roman" w:hAnsi="Times New Roman"/>
          <w:sz w:val="24"/>
          <w:szCs w:val="24"/>
          <w:lang w:val="ru-RU"/>
        </w:rPr>
        <w:t>Федеральным законом</w:t>
      </w:r>
      <w:r w:rsidRPr="00367403">
        <w:rPr>
          <w:rFonts w:ascii="Times New Roman" w:hAnsi="Times New Roman"/>
          <w:sz w:val="24"/>
          <w:szCs w:val="24"/>
        </w:rPr>
        <w:t>.</w:t>
      </w:r>
    </w:p>
    <w:p w:rsidR="001278C2" w:rsidRPr="00367403" w:rsidRDefault="001278C2" w:rsidP="001278C2">
      <w:pPr>
        <w:ind w:firstLine="709"/>
        <w:jc w:val="both"/>
      </w:pPr>
      <w:r w:rsidRPr="00367403">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1278C2" w:rsidRPr="00367403" w:rsidRDefault="001278C2" w:rsidP="001278C2">
      <w:pPr>
        <w:ind w:firstLine="709"/>
        <w:jc w:val="both"/>
      </w:pPr>
      <w:proofErr w:type="gramStart"/>
      <w:r w:rsidRPr="00367403">
        <w:t>осмотр</w:t>
      </w:r>
      <w:proofErr w:type="gramEnd"/>
      <w:r w:rsidRPr="00367403">
        <w:t>;</w:t>
      </w:r>
    </w:p>
    <w:p w:rsidR="001278C2" w:rsidRPr="00367403" w:rsidRDefault="001278C2" w:rsidP="001278C2">
      <w:pPr>
        <w:ind w:firstLine="709"/>
        <w:jc w:val="both"/>
      </w:pPr>
      <w:proofErr w:type="gramStart"/>
      <w:r w:rsidRPr="00367403">
        <w:t>получение</w:t>
      </w:r>
      <w:proofErr w:type="gramEnd"/>
      <w:r w:rsidRPr="00367403">
        <w:t xml:space="preserve"> письменных объяснений;</w:t>
      </w:r>
    </w:p>
    <w:p w:rsidR="001278C2" w:rsidRPr="00367403" w:rsidRDefault="001278C2" w:rsidP="001278C2">
      <w:pPr>
        <w:ind w:firstLine="709"/>
        <w:jc w:val="both"/>
      </w:pPr>
      <w:proofErr w:type="gramStart"/>
      <w:r w:rsidRPr="00367403">
        <w:t>истребование</w:t>
      </w:r>
      <w:proofErr w:type="gramEnd"/>
      <w:r w:rsidRPr="00367403">
        <w:t xml:space="preserve"> документов.</w:t>
      </w:r>
    </w:p>
    <w:p w:rsidR="001278C2" w:rsidRPr="00367403" w:rsidRDefault="001278C2" w:rsidP="001278C2">
      <w:pPr>
        <w:tabs>
          <w:tab w:val="left" w:pos="1134"/>
        </w:tabs>
        <w:ind w:firstLine="709"/>
        <w:jc w:val="both"/>
      </w:pPr>
      <w:r w:rsidRPr="00367403">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278C2" w:rsidRPr="00367403" w:rsidRDefault="001278C2" w:rsidP="001278C2">
      <w:pPr>
        <w:tabs>
          <w:tab w:val="left" w:pos="1134"/>
        </w:tabs>
        <w:ind w:firstLine="709"/>
        <w:jc w:val="both"/>
      </w:pPr>
      <w:r w:rsidRPr="00367403">
        <w:t>4.1.6. Контрольные мероприятия проводятся инспекторами, указанными в решении Контрольного органа о проведении контрольного мероприятия.</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4.</w:t>
      </w:r>
      <w:r w:rsidRPr="00367403">
        <w:rPr>
          <w:rFonts w:ascii="Times New Roman" w:hAnsi="Times New Roman"/>
          <w:sz w:val="24"/>
          <w:szCs w:val="24"/>
          <w:lang w:val="ru-RU"/>
        </w:rPr>
        <w:t>1</w:t>
      </w:r>
      <w:r w:rsidRPr="00367403">
        <w:rPr>
          <w:rFonts w:ascii="Times New Roman" w:hAnsi="Times New Roman"/>
          <w:sz w:val="24"/>
          <w:szCs w:val="24"/>
        </w:rPr>
        <w:t>.</w:t>
      </w:r>
      <w:r w:rsidRPr="00367403">
        <w:rPr>
          <w:rFonts w:ascii="Times New Roman" w:hAnsi="Times New Roman"/>
          <w:sz w:val="24"/>
          <w:szCs w:val="24"/>
          <w:lang w:val="ru-RU"/>
        </w:rPr>
        <w:t>7</w:t>
      </w:r>
      <w:r w:rsidRPr="00367403">
        <w:rPr>
          <w:rFonts w:ascii="Times New Roman" w:hAnsi="Times New Roman"/>
          <w:sz w:val="24"/>
          <w:szCs w:val="24"/>
        </w:rPr>
        <w:t>.</w:t>
      </w:r>
      <w:r w:rsidRPr="00367403">
        <w:rPr>
          <w:rFonts w:ascii="Times New Roman" w:hAnsi="Times New Roman"/>
          <w:sz w:val="24"/>
          <w:szCs w:val="24"/>
          <w:lang w:val="ru-RU"/>
        </w:rPr>
        <w:t xml:space="preserve"> </w:t>
      </w:r>
      <w:r w:rsidRPr="00367403">
        <w:rPr>
          <w:rFonts w:ascii="Times New Roman" w:hAnsi="Times New Roman"/>
          <w:sz w:val="24"/>
          <w:szCs w:val="24"/>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367403">
        <w:rPr>
          <w:rFonts w:ascii="Times New Roman" w:hAnsi="Times New Roman"/>
          <w:sz w:val="24"/>
          <w:szCs w:val="24"/>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367403">
        <w:rPr>
          <w:rFonts w:ascii="Times New Roman" w:hAnsi="Times New Roman"/>
          <w:sz w:val="24"/>
          <w:szCs w:val="24"/>
        </w:rPr>
        <w:t xml:space="preserve">.  </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 xml:space="preserve">В случае если по результатам проведения </w:t>
      </w:r>
      <w:r w:rsidRPr="00367403">
        <w:rPr>
          <w:rFonts w:ascii="Times New Roman" w:hAnsi="Times New Roman"/>
          <w:sz w:val="24"/>
          <w:szCs w:val="24"/>
          <w:lang w:val="ru-RU"/>
        </w:rPr>
        <w:t xml:space="preserve">такого мероприятия </w:t>
      </w:r>
      <w:r w:rsidRPr="00367403">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 xml:space="preserve">В случае устранения выявленного нарушения до окончания проведения </w:t>
      </w:r>
      <w:r w:rsidRPr="00367403">
        <w:rPr>
          <w:rFonts w:ascii="Times New Roman" w:hAnsi="Times New Roman"/>
          <w:sz w:val="24"/>
          <w:szCs w:val="24"/>
          <w:lang w:val="ru-RU"/>
        </w:rPr>
        <w:t>контрольного мероприятия</w:t>
      </w:r>
      <w:r w:rsidRPr="00367403">
        <w:rPr>
          <w:rFonts w:ascii="Times New Roman" w:hAnsi="Times New Roman"/>
          <w:sz w:val="24"/>
          <w:szCs w:val="24"/>
        </w:rPr>
        <w:t>, предусматривающего взаимодействие с контролируемым лицом, в акте указывается факт его устранения.</w:t>
      </w:r>
    </w:p>
    <w:p w:rsidR="001278C2" w:rsidRPr="00367403" w:rsidRDefault="001278C2" w:rsidP="001278C2">
      <w:pPr>
        <w:pStyle w:val="ConsPlusNormal"/>
        <w:ind w:firstLine="709"/>
        <w:jc w:val="both"/>
      </w:pPr>
      <w:r w:rsidRPr="00367403">
        <w:t>4.1.8. Документы, иные материалы, являющиеся доказательствами нарушения обязательных требований, приобщаются к акту.</w:t>
      </w:r>
    </w:p>
    <w:p w:rsidR="001278C2" w:rsidRPr="00367403" w:rsidRDefault="001278C2" w:rsidP="001278C2">
      <w:pPr>
        <w:pStyle w:val="ConsPlusNormal"/>
        <w:ind w:firstLine="709"/>
        <w:jc w:val="both"/>
      </w:pPr>
      <w:r w:rsidRPr="00367403">
        <w:t>Заполненные при проведении контрольного мероприятия проверочные листы должны быть приобщены к акту.</w:t>
      </w:r>
    </w:p>
    <w:p w:rsidR="001278C2" w:rsidRPr="00367403" w:rsidRDefault="001278C2" w:rsidP="001278C2">
      <w:pPr>
        <w:pStyle w:val="ConsPlusNormal"/>
        <w:ind w:firstLine="709"/>
        <w:jc w:val="both"/>
      </w:pPr>
      <w:r w:rsidRPr="00367403">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278C2" w:rsidRPr="00367403" w:rsidRDefault="001278C2" w:rsidP="001278C2">
      <w:pPr>
        <w:pStyle w:val="ConsPlusNormal"/>
        <w:ind w:firstLine="709"/>
        <w:jc w:val="both"/>
      </w:pPr>
      <w:r w:rsidRPr="00367403">
        <w:lastRenderedPageBreak/>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278C2" w:rsidRPr="00367403" w:rsidRDefault="001278C2" w:rsidP="001278C2">
      <w:pPr>
        <w:pStyle w:val="HTML"/>
        <w:ind w:firstLine="540"/>
        <w:jc w:val="both"/>
        <w:rPr>
          <w:rFonts w:ascii="Times New Roman" w:hAnsi="Times New Roman" w:cs="Times New Roman"/>
          <w:sz w:val="24"/>
          <w:szCs w:val="24"/>
        </w:rPr>
      </w:pPr>
      <w:r w:rsidRPr="00367403">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p>
    <w:p w:rsidR="001278C2" w:rsidRPr="00367403" w:rsidRDefault="001278C2" w:rsidP="001278C2">
      <w:pPr>
        <w:pStyle w:val="ConsPlusNormal"/>
        <w:tabs>
          <w:tab w:val="left" w:pos="284"/>
        </w:tabs>
        <w:jc w:val="center"/>
      </w:pPr>
      <w:r w:rsidRPr="00367403">
        <w:t>4.2. Меры, принимаемые Контрольным органом по результатам контрольных мероприятий</w:t>
      </w:r>
    </w:p>
    <w:p w:rsidR="001278C2" w:rsidRPr="00367403" w:rsidRDefault="001278C2" w:rsidP="001278C2">
      <w:pPr>
        <w:pStyle w:val="ConsPlusNormal"/>
        <w:ind w:firstLine="709"/>
        <w:jc w:val="center"/>
        <w:rPr>
          <w:b/>
          <w:color w:val="000000"/>
        </w:rPr>
      </w:pP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2</w:t>
      </w:r>
      <w:r w:rsidRPr="00367403">
        <w:rPr>
          <w:rFonts w:ascii="Times New Roman" w:hAnsi="Times New Roman"/>
          <w:sz w:val="24"/>
          <w:szCs w:val="24"/>
        </w:rPr>
        <w:t xml:space="preserve">.1. Контрольный орган в случае выявления </w:t>
      </w:r>
      <w:r w:rsidRPr="00367403">
        <w:rPr>
          <w:rFonts w:ascii="Times New Roman" w:hAnsi="Times New Roman"/>
          <w:sz w:val="24"/>
          <w:szCs w:val="24"/>
          <w:lang w:val="ru-RU"/>
        </w:rPr>
        <w:t xml:space="preserve">при проведении контрольного мероприятия </w:t>
      </w:r>
      <w:r w:rsidRPr="00367403">
        <w:rPr>
          <w:rFonts w:ascii="Times New Roman" w:hAnsi="Times New Roman"/>
          <w:sz w:val="24"/>
          <w:szCs w:val="24"/>
        </w:rPr>
        <w:t>нарушений контролируемым лицом обязательных требований</w:t>
      </w:r>
      <w:r w:rsidRPr="00367403">
        <w:rPr>
          <w:rFonts w:ascii="Times New Roman" w:eastAsia="Calibri" w:hAnsi="Times New Roman"/>
          <w:bCs/>
          <w:sz w:val="24"/>
          <w:szCs w:val="24"/>
          <w:lang w:eastAsia="en-US"/>
        </w:rPr>
        <w:t xml:space="preserve"> в пределах полномочий, предусмотренных законодательством Российской Федерации,</w:t>
      </w:r>
      <w:r w:rsidRPr="00367403">
        <w:rPr>
          <w:rFonts w:ascii="Times New Roman" w:hAnsi="Times New Roman"/>
          <w:sz w:val="24"/>
          <w:szCs w:val="24"/>
        </w:rPr>
        <w:t xml:space="preserve"> обязан:</w:t>
      </w:r>
    </w:p>
    <w:p w:rsidR="001278C2" w:rsidRPr="00367403" w:rsidRDefault="001278C2" w:rsidP="001278C2">
      <w:pPr>
        <w:pStyle w:val="ConsPlusNormal"/>
        <w:ind w:firstLine="709"/>
        <w:jc w:val="both"/>
        <w:rPr>
          <w:color w:val="000000"/>
        </w:rPr>
      </w:pPr>
      <w:r w:rsidRPr="00367403">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w:t>
      </w:r>
      <w:r>
        <w:t>,</w:t>
      </w:r>
      <w:r w:rsidRPr="00367403">
        <w:rPr>
          <w:color w:val="000000"/>
        </w:rPr>
        <w:t xml:space="preserve">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278C2" w:rsidRPr="00367403" w:rsidRDefault="001278C2" w:rsidP="001278C2">
      <w:pPr>
        <w:ind w:firstLine="709"/>
        <w:jc w:val="both"/>
      </w:pPr>
      <w:r w:rsidRPr="00367403">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278C2" w:rsidRPr="00367403" w:rsidRDefault="001278C2" w:rsidP="001278C2">
      <w:pPr>
        <w:pStyle w:val="ConsPlusNormal"/>
        <w:ind w:firstLine="709"/>
        <w:jc w:val="both"/>
      </w:pPr>
      <w:r w:rsidRPr="00367403">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278C2" w:rsidRPr="00367403" w:rsidRDefault="001278C2" w:rsidP="001278C2">
      <w:pPr>
        <w:pStyle w:val="ConsPlusNormal"/>
        <w:ind w:firstLine="709"/>
        <w:jc w:val="both"/>
      </w:pPr>
      <w:r w:rsidRPr="00367403">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278C2" w:rsidRPr="00367403" w:rsidRDefault="001278C2" w:rsidP="001278C2">
      <w:pPr>
        <w:pStyle w:val="ConsPlusNormal"/>
        <w:ind w:firstLine="709"/>
        <w:jc w:val="both"/>
      </w:pPr>
      <w:r w:rsidRPr="00367403">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2</w:t>
      </w:r>
      <w:r w:rsidRPr="00367403">
        <w:rPr>
          <w:rFonts w:ascii="Times New Roman" w:hAnsi="Times New Roman"/>
          <w:sz w:val="24"/>
          <w:szCs w:val="24"/>
        </w:rPr>
        <w:t>.</w:t>
      </w:r>
      <w:r>
        <w:rPr>
          <w:rFonts w:ascii="Times New Roman" w:hAnsi="Times New Roman"/>
          <w:sz w:val="24"/>
          <w:szCs w:val="24"/>
          <w:lang w:val="ru-RU"/>
        </w:rPr>
        <w:t>2</w:t>
      </w:r>
      <w:r w:rsidRPr="00367403">
        <w:rPr>
          <w:rFonts w:ascii="Times New Roman" w:hAnsi="Times New Roman"/>
          <w:sz w:val="24"/>
          <w:szCs w:val="24"/>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4.2.</w:t>
      </w:r>
      <w:r>
        <w:rPr>
          <w:rFonts w:ascii="Times New Roman" w:hAnsi="Times New Roman" w:cs="Times New Roman"/>
          <w:sz w:val="24"/>
          <w:szCs w:val="24"/>
        </w:rPr>
        <w:t>3</w:t>
      </w:r>
      <w:r w:rsidRPr="00367403">
        <w:rPr>
          <w:rFonts w:ascii="Times New Roman" w:hAnsi="Times New Roman" w:cs="Times New Roman"/>
          <w:sz w:val="24"/>
          <w:szCs w:val="24"/>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w:t>
      </w:r>
      <w:r w:rsidRPr="00367403">
        <w:rPr>
          <w:rFonts w:ascii="Times New Roman" w:hAnsi="Times New Roman" w:cs="Times New Roman"/>
          <w:sz w:val="24"/>
          <w:szCs w:val="24"/>
        </w:rPr>
        <w:lastRenderedPageBreak/>
        <w:t>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1278C2" w:rsidRPr="00367403" w:rsidRDefault="001278C2" w:rsidP="001278C2">
      <w:pPr>
        <w:pStyle w:val="ConsPlusNormal"/>
        <w:ind w:firstLine="709"/>
        <w:jc w:val="both"/>
      </w:pPr>
      <w:r w:rsidRPr="00367403">
        <w:t>4.2.</w:t>
      </w:r>
      <w:r>
        <w:t>4</w:t>
      </w:r>
      <w:r w:rsidRPr="00367403">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278C2" w:rsidRPr="00367403" w:rsidRDefault="001278C2" w:rsidP="001278C2">
      <w:pPr>
        <w:pStyle w:val="ConsPlusNormal"/>
        <w:ind w:firstLine="709"/>
        <w:jc w:val="both"/>
      </w:pPr>
      <w:r w:rsidRPr="00367403">
        <w:t>4.2.</w:t>
      </w:r>
      <w:r>
        <w:t>5</w:t>
      </w:r>
      <w:r w:rsidRPr="00367403">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4.2.</w:t>
      </w:r>
      <w:r>
        <w:rPr>
          <w:rFonts w:ascii="Times New Roman" w:hAnsi="Times New Roman" w:cs="Times New Roman"/>
          <w:sz w:val="24"/>
          <w:szCs w:val="24"/>
        </w:rPr>
        <w:t>6</w:t>
      </w:r>
      <w:r w:rsidRPr="00367403">
        <w:rPr>
          <w:rFonts w:ascii="Times New Roman" w:hAnsi="Times New Roman" w:cs="Times New Roman"/>
          <w:sz w:val="24"/>
          <w:szCs w:val="24"/>
        </w:rPr>
        <w:t>. В случае, если по итогам проведения контрольного мероприятия, предусмотренного пунктом 4.2.</w:t>
      </w:r>
      <w:r>
        <w:rPr>
          <w:rFonts w:ascii="Times New Roman" w:hAnsi="Times New Roman" w:cs="Times New Roman"/>
          <w:sz w:val="24"/>
          <w:szCs w:val="24"/>
        </w:rPr>
        <w:t>5</w:t>
      </w:r>
      <w:r w:rsidRPr="00367403">
        <w:rPr>
          <w:rFonts w:ascii="Times New Roman" w:hAnsi="Times New Roman" w:cs="Times New Roman"/>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278C2" w:rsidRPr="00367403" w:rsidRDefault="001278C2" w:rsidP="001278C2">
      <w:pPr>
        <w:pStyle w:val="HTML"/>
        <w:ind w:firstLine="540"/>
        <w:jc w:val="both"/>
        <w:rPr>
          <w:rFonts w:ascii="Times New Roman" w:hAnsi="Times New Roman" w:cs="Times New Roman"/>
          <w:sz w:val="24"/>
          <w:szCs w:val="24"/>
        </w:rPr>
      </w:pPr>
      <w:r w:rsidRPr="00367403">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278C2" w:rsidRPr="00367403" w:rsidRDefault="001278C2" w:rsidP="001278C2">
      <w:pPr>
        <w:pStyle w:val="HTML"/>
        <w:jc w:val="both"/>
        <w:rPr>
          <w:rFonts w:ascii="Times New Roman" w:hAnsi="Times New Roman" w:cs="Times New Roman"/>
          <w:sz w:val="24"/>
          <w:szCs w:val="24"/>
        </w:rPr>
      </w:pPr>
    </w:p>
    <w:p w:rsidR="001278C2" w:rsidRPr="00367403" w:rsidRDefault="001278C2" w:rsidP="001278C2">
      <w:pPr>
        <w:pStyle w:val="a3"/>
        <w:widowControl/>
        <w:tabs>
          <w:tab w:val="left" w:pos="1134"/>
        </w:tabs>
        <w:ind w:left="0"/>
        <w:jc w:val="center"/>
        <w:rPr>
          <w:rFonts w:ascii="Times New Roman" w:hAnsi="Times New Roman"/>
          <w:sz w:val="24"/>
          <w:szCs w:val="24"/>
          <w:lang w:val="ru-RU"/>
        </w:rPr>
      </w:pPr>
      <w:r w:rsidRPr="00367403">
        <w:rPr>
          <w:rFonts w:ascii="Times New Roman" w:hAnsi="Times New Roman"/>
          <w:sz w:val="24"/>
          <w:szCs w:val="24"/>
        </w:rPr>
        <w:t>4.</w:t>
      </w:r>
      <w:r w:rsidRPr="00367403">
        <w:rPr>
          <w:rFonts w:ascii="Times New Roman" w:hAnsi="Times New Roman"/>
          <w:sz w:val="24"/>
          <w:szCs w:val="24"/>
          <w:lang w:val="ru-RU"/>
        </w:rPr>
        <w:t>3</w:t>
      </w:r>
      <w:r w:rsidRPr="00367403">
        <w:rPr>
          <w:rFonts w:ascii="Times New Roman" w:hAnsi="Times New Roman"/>
          <w:sz w:val="24"/>
          <w:szCs w:val="24"/>
        </w:rPr>
        <w:t>. Плановые контрольные мероприятия</w:t>
      </w:r>
    </w:p>
    <w:p w:rsidR="001278C2" w:rsidRPr="00367403" w:rsidRDefault="001278C2" w:rsidP="001278C2">
      <w:pPr>
        <w:pStyle w:val="a3"/>
        <w:widowControl/>
        <w:tabs>
          <w:tab w:val="left" w:pos="1134"/>
        </w:tabs>
        <w:ind w:left="709"/>
        <w:jc w:val="center"/>
        <w:rPr>
          <w:rFonts w:ascii="Times New Roman" w:hAnsi="Times New Roman"/>
          <w:b/>
          <w:sz w:val="24"/>
          <w:szCs w:val="24"/>
        </w:rPr>
      </w:pP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3</w:t>
      </w:r>
      <w:r w:rsidRPr="00367403">
        <w:rPr>
          <w:rFonts w:ascii="Times New Roman" w:hAnsi="Times New Roman"/>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3</w:t>
      </w:r>
      <w:r w:rsidRPr="00367403">
        <w:rPr>
          <w:rFonts w:ascii="Times New Roman" w:hAnsi="Times New Roman"/>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278C2" w:rsidRPr="0064407B" w:rsidRDefault="001278C2" w:rsidP="001278C2">
      <w:pPr>
        <w:pStyle w:val="a3"/>
        <w:widowControl/>
        <w:tabs>
          <w:tab w:val="left" w:pos="1134"/>
        </w:tabs>
        <w:ind w:left="0" w:firstLine="709"/>
        <w:jc w:val="both"/>
        <w:rPr>
          <w:rFonts w:ascii="Times New Roman" w:hAnsi="Times New Roman"/>
          <w:sz w:val="24"/>
          <w:szCs w:val="24"/>
          <w:vertAlign w:val="superscript"/>
        </w:rPr>
      </w:pPr>
      <w:r w:rsidRPr="00367403">
        <w:rPr>
          <w:rFonts w:ascii="Times New Roman" w:hAnsi="Times New Roman"/>
          <w:sz w:val="24"/>
          <w:szCs w:val="24"/>
        </w:rPr>
        <w:t>4.</w:t>
      </w:r>
      <w:r w:rsidRPr="00367403">
        <w:rPr>
          <w:rFonts w:ascii="Times New Roman" w:hAnsi="Times New Roman"/>
          <w:sz w:val="24"/>
          <w:szCs w:val="24"/>
          <w:lang w:val="ru-RU"/>
        </w:rPr>
        <w:t>3</w:t>
      </w:r>
      <w:r w:rsidRPr="00367403">
        <w:rPr>
          <w:rFonts w:ascii="Times New Roman" w:hAnsi="Times New Roman"/>
          <w:sz w:val="24"/>
          <w:szCs w:val="24"/>
        </w:rPr>
        <w:t>.3. Контрольный орган может проводить следующие виды плановых контрольных мероприятий:</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документарная проверка;</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выездная проверка.</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lang w:val="ru-RU"/>
        </w:rPr>
        <w:t xml:space="preserve">4.3.4. </w:t>
      </w:r>
      <w:r w:rsidRPr="00367403">
        <w:rPr>
          <w:rFonts w:ascii="Times New Roman" w:hAnsi="Times New Roman"/>
          <w:sz w:val="24"/>
          <w:szCs w:val="24"/>
        </w:rPr>
        <w:t xml:space="preserve">Периодичность проведения плановых контрольных мероприятий в отношении объектов контроля, отнесенных к категории </w:t>
      </w:r>
      <w:r w:rsidRPr="00367403">
        <w:rPr>
          <w:rFonts w:ascii="Times New Roman" w:hAnsi="Times New Roman"/>
          <w:sz w:val="24"/>
          <w:szCs w:val="24"/>
          <w:lang w:val="ru-RU"/>
        </w:rPr>
        <w:t>среднего</w:t>
      </w:r>
      <w:r w:rsidRPr="00367403">
        <w:rPr>
          <w:rFonts w:ascii="Times New Roman" w:hAnsi="Times New Roman"/>
          <w:sz w:val="24"/>
          <w:szCs w:val="24"/>
        </w:rPr>
        <w:t xml:space="preserve"> риска</w:t>
      </w:r>
      <w:r w:rsidR="00454A30">
        <w:rPr>
          <w:rFonts w:ascii="Times New Roman" w:hAnsi="Times New Roman"/>
          <w:sz w:val="24"/>
          <w:szCs w:val="24"/>
          <w:lang w:val="ru-RU"/>
        </w:rPr>
        <w:t>,</w:t>
      </w:r>
      <w:r w:rsidRPr="00367403">
        <w:rPr>
          <w:rFonts w:ascii="Times New Roman" w:hAnsi="Times New Roman"/>
          <w:sz w:val="24"/>
          <w:szCs w:val="24"/>
        </w:rPr>
        <w:t xml:space="preserve"> – один раз в 3 года. </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умеренного риска</w:t>
      </w:r>
      <w:r w:rsidR="00454A30">
        <w:rPr>
          <w:rFonts w:ascii="Times New Roman" w:hAnsi="Times New Roman"/>
          <w:sz w:val="24"/>
          <w:szCs w:val="24"/>
          <w:lang w:val="ru-RU"/>
        </w:rPr>
        <w:t>,</w:t>
      </w:r>
      <w:r w:rsidRPr="00367403">
        <w:rPr>
          <w:rFonts w:ascii="Times New Roman" w:hAnsi="Times New Roman"/>
          <w:sz w:val="24"/>
          <w:szCs w:val="24"/>
        </w:rPr>
        <w:t xml:space="preserve"> – один раз в </w:t>
      </w:r>
      <w:r w:rsidRPr="00367403">
        <w:rPr>
          <w:rFonts w:ascii="Times New Roman" w:hAnsi="Times New Roman"/>
          <w:sz w:val="24"/>
          <w:szCs w:val="24"/>
          <w:lang w:val="ru-RU"/>
        </w:rPr>
        <w:t>5</w:t>
      </w:r>
      <w:r w:rsidRPr="00367403">
        <w:rPr>
          <w:rFonts w:ascii="Times New Roman" w:hAnsi="Times New Roman"/>
          <w:sz w:val="24"/>
          <w:szCs w:val="24"/>
        </w:rPr>
        <w:t xml:space="preserve"> </w:t>
      </w:r>
      <w:r w:rsidRPr="00367403">
        <w:rPr>
          <w:rFonts w:ascii="Times New Roman" w:hAnsi="Times New Roman"/>
          <w:sz w:val="24"/>
          <w:szCs w:val="24"/>
          <w:lang w:val="ru-RU"/>
        </w:rPr>
        <w:t>лет</w:t>
      </w:r>
      <w:r w:rsidRPr="00367403">
        <w:rPr>
          <w:rFonts w:ascii="Times New Roman" w:hAnsi="Times New Roman"/>
          <w:sz w:val="24"/>
          <w:szCs w:val="24"/>
        </w:rPr>
        <w:t>.</w:t>
      </w:r>
    </w:p>
    <w:p w:rsidR="001278C2"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Плановые контрольные мероприятия в отношении объекта контроля, отнесенного к категории низкого риска</w:t>
      </w:r>
      <w:r w:rsidRPr="00367403">
        <w:rPr>
          <w:rFonts w:ascii="Times New Roman" w:hAnsi="Times New Roman"/>
          <w:sz w:val="24"/>
          <w:szCs w:val="24"/>
          <w:lang w:val="ru-RU"/>
        </w:rPr>
        <w:t>,</w:t>
      </w:r>
      <w:r w:rsidRPr="00367403">
        <w:rPr>
          <w:rFonts w:ascii="Times New Roman" w:hAnsi="Times New Roman"/>
          <w:sz w:val="24"/>
          <w:szCs w:val="24"/>
        </w:rPr>
        <w:t xml:space="preserve"> не проводятся.</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p>
    <w:p w:rsidR="001278C2" w:rsidRPr="00367403" w:rsidRDefault="001278C2" w:rsidP="001278C2">
      <w:pPr>
        <w:pStyle w:val="a3"/>
        <w:widowControl/>
        <w:tabs>
          <w:tab w:val="left" w:pos="1134"/>
        </w:tabs>
        <w:ind w:left="0"/>
        <w:jc w:val="center"/>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4</w:t>
      </w:r>
      <w:r w:rsidRPr="00367403">
        <w:rPr>
          <w:rFonts w:ascii="Times New Roman" w:hAnsi="Times New Roman"/>
          <w:sz w:val="24"/>
          <w:szCs w:val="24"/>
        </w:rPr>
        <w:t>. Внеплановые контрольные мероприятия</w:t>
      </w:r>
    </w:p>
    <w:p w:rsidR="001278C2" w:rsidRPr="00367403" w:rsidRDefault="001278C2" w:rsidP="001278C2">
      <w:pPr>
        <w:pStyle w:val="a3"/>
        <w:widowControl/>
        <w:tabs>
          <w:tab w:val="left" w:pos="1134"/>
        </w:tabs>
        <w:ind w:left="709"/>
        <w:jc w:val="center"/>
        <w:rPr>
          <w:rFonts w:ascii="Times New Roman" w:hAnsi="Times New Roman"/>
          <w:b/>
          <w:sz w:val="24"/>
          <w:szCs w:val="24"/>
        </w:rPr>
      </w:pP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4</w:t>
      </w:r>
      <w:r w:rsidRPr="00367403">
        <w:rPr>
          <w:rFonts w:ascii="Times New Roman" w:hAnsi="Times New Roman"/>
          <w:sz w:val="24"/>
          <w:szCs w:val="24"/>
        </w:rPr>
        <w:t>.1. Внеплановые контрольные мероприятия проводятся в виде документарных и выездных проверок, выездно</w:t>
      </w:r>
      <w:r w:rsidRPr="00367403">
        <w:rPr>
          <w:rFonts w:ascii="Times New Roman" w:hAnsi="Times New Roman"/>
          <w:sz w:val="24"/>
          <w:szCs w:val="24"/>
          <w:lang w:val="ru-RU"/>
        </w:rPr>
        <w:t>го</w:t>
      </w:r>
      <w:r w:rsidRPr="00367403">
        <w:rPr>
          <w:rFonts w:ascii="Times New Roman" w:hAnsi="Times New Roman"/>
          <w:sz w:val="24"/>
          <w:szCs w:val="24"/>
        </w:rPr>
        <w:t xml:space="preserve"> обследования. </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lang w:val="ru-RU"/>
        </w:rPr>
        <w:t xml:space="preserve">4.4.2. </w:t>
      </w:r>
      <w:r w:rsidRPr="00367403">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rsidR="001278C2" w:rsidRPr="00367403" w:rsidRDefault="001278C2" w:rsidP="001278C2">
      <w:pPr>
        <w:pStyle w:val="ConsPlusNormal"/>
        <w:ind w:firstLine="709"/>
        <w:jc w:val="both"/>
      </w:pPr>
      <w:r w:rsidRPr="00367403">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1278C2" w:rsidRPr="00367403" w:rsidRDefault="001278C2" w:rsidP="001278C2">
      <w:pPr>
        <w:pStyle w:val="ConsPlusNormal"/>
        <w:ind w:firstLine="709"/>
        <w:jc w:val="both"/>
      </w:pPr>
      <w:r w:rsidRPr="00367403">
        <w:lastRenderedPageBreak/>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278C2" w:rsidRPr="00367403" w:rsidRDefault="001278C2" w:rsidP="001278C2">
      <w:pPr>
        <w:tabs>
          <w:tab w:val="left" w:pos="1134"/>
        </w:tabs>
        <w:jc w:val="center"/>
      </w:pPr>
    </w:p>
    <w:p w:rsidR="001278C2" w:rsidRPr="00367403" w:rsidRDefault="001278C2" w:rsidP="001278C2">
      <w:pPr>
        <w:tabs>
          <w:tab w:val="left" w:pos="1134"/>
        </w:tabs>
        <w:jc w:val="center"/>
      </w:pPr>
      <w:r w:rsidRPr="00367403">
        <w:t>4.5. Документарная проверка</w:t>
      </w:r>
    </w:p>
    <w:p w:rsidR="001278C2" w:rsidRPr="00367403" w:rsidRDefault="001278C2" w:rsidP="001278C2">
      <w:pPr>
        <w:pStyle w:val="a3"/>
        <w:widowControl/>
        <w:tabs>
          <w:tab w:val="left" w:pos="1134"/>
        </w:tabs>
        <w:ind w:left="709"/>
        <w:jc w:val="center"/>
        <w:rPr>
          <w:rFonts w:ascii="Times New Roman" w:hAnsi="Times New Roman"/>
          <w:b/>
          <w:sz w:val="24"/>
          <w:szCs w:val="24"/>
        </w:rPr>
      </w:pP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5</w:t>
      </w:r>
      <w:r w:rsidRPr="00367403">
        <w:rPr>
          <w:rFonts w:ascii="Times New Roman" w:hAnsi="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278C2" w:rsidRPr="00367403" w:rsidRDefault="001278C2" w:rsidP="001278C2">
      <w:pPr>
        <w:tabs>
          <w:tab w:val="left" w:pos="1134"/>
        </w:tabs>
        <w:ind w:firstLine="709"/>
        <w:jc w:val="both"/>
      </w:pPr>
      <w:r w:rsidRPr="00367403">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4.</w:t>
      </w:r>
      <w:r w:rsidRPr="00367403">
        <w:rPr>
          <w:rFonts w:ascii="Times New Roman" w:hAnsi="Times New Roman"/>
          <w:sz w:val="24"/>
          <w:szCs w:val="24"/>
          <w:lang w:val="ru-RU"/>
        </w:rPr>
        <w:t>5</w:t>
      </w:r>
      <w:r w:rsidRPr="00367403">
        <w:rPr>
          <w:rFonts w:ascii="Times New Roman" w:hAnsi="Times New Roman"/>
          <w:sz w:val="24"/>
          <w:szCs w:val="24"/>
        </w:rPr>
        <w:t xml:space="preserve">.3. Срок проведения документарной проверки не может превышать десять рабочих дней. </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В указанный срок не включается период с момента</w:t>
      </w:r>
      <w:r w:rsidRPr="00367403">
        <w:rPr>
          <w:rFonts w:ascii="Times New Roman" w:hAnsi="Times New Roman"/>
          <w:sz w:val="24"/>
          <w:szCs w:val="24"/>
          <w:lang w:val="ru-RU"/>
        </w:rPr>
        <w:t>:</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367403">
        <w:rPr>
          <w:rFonts w:ascii="Times New Roman" w:hAnsi="Times New Roman"/>
          <w:sz w:val="24"/>
          <w:szCs w:val="24"/>
          <w:lang w:val="ru-RU"/>
        </w:rPr>
        <w:t>;</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lang w:val="ru-RU"/>
        </w:rPr>
        <w:t>2)</w:t>
      </w:r>
      <w:r w:rsidRPr="00367403">
        <w:rPr>
          <w:rFonts w:ascii="Times New Roman" w:hAnsi="Times New Roman"/>
          <w:sz w:val="24"/>
          <w:szCs w:val="24"/>
        </w:rPr>
        <w:t xml:space="preserve"> период с момента направления контролируемому лицу информации Контрольного органа</w:t>
      </w:r>
      <w:r w:rsidRPr="00367403">
        <w:rPr>
          <w:rFonts w:ascii="Times New Roman" w:hAnsi="Times New Roman"/>
          <w:sz w:val="24"/>
          <w:szCs w:val="24"/>
          <w:lang w:val="ru-RU"/>
        </w:rPr>
        <w:t>:</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о выявлении ошибок и (или) противоречий в представленных контролируемым лицом документах</w:t>
      </w:r>
      <w:r w:rsidRPr="00367403">
        <w:rPr>
          <w:rFonts w:ascii="Times New Roman" w:hAnsi="Times New Roman"/>
          <w:sz w:val="24"/>
          <w:szCs w:val="24"/>
          <w:lang w:val="ru-RU"/>
        </w:rPr>
        <w:t>;</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 xml:space="preserve">о несоответствии сведений, содержащихся в </w:t>
      </w:r>
      <w:r w:rsidRPr="00367403">
        <w:rPr>
          <w:rFonts w:ascii="Times New Roman" w:hAnsi="Times New Roman"/>
          <w:sz w:val="24"/>
          <w:szCs w:val="24"/>
          <w:lang w:val="ru-RU"/>
        </w:rPr>
        <w:t>представленных</w:t>
      </w:r>
      <w:r w:rsidRPr="00367403">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5</w:t>
      </w:r>
      <w:r w:rsidRPr="00367403">
        <w:rPr>
          <w:rFonts w:ascii="Times New Roman" w:hAnsi="Times New Roman"/>
          <w:sz w:val="24"/>
          <w:szCs w:val="24"/>
        </w:rPr>
        <w:t xml:space="preserve">.4. Перечень допустимых контрольных действий </w:t>
      </w:r>
      <w:r w:rsidRPr="00367403">
        <w:rPr>
          <w:rFonts w:ascii="Times New Roman" w:hAnsi="Times New Roman"/>
          <w:sz w:val="24"/>
          <w:szCs w:val="24"/>
          <w:lang w:val="ru-RU"/>
        </w:rPr>
        <w:t xml:space="preserve">совершаемых </w:t>
      </w:r>
      <w:r w:rsidRPr="00367403">
        <w:rPr>
          <w:rFonts w:ascii="Times New Roman" w:hAnsi="Times New Roman"/>
          <w:sz w:val="24"/>
          <w:szCs w:val="24"/>
        </w:rPr>
        <w:t>в ходе документарной проверки:</w:t>
      </w:r>
    </w:p>
    <w:p w:rsidR="001278C2" w:rsidRPr="00367403" w:rsidRDefault="001278C2" w:rsidP="001278C2">
      <w:pPr>
        <w:pStyle w:val="ConsPlusNormal"/>
        <w:ind w:firstLine="709"/>
        <w:jc w:val="both"/>
      </w:pPr>
      <w:bookmarkStart w:id="3" w:name="_Hlk73716001"/>
      <w:r w:rsidRPr="00367403">
        <w:t>1) истребование документов;</w:t>
      </w:r>
    </w:p>
    <w:p w:rsidR="001278C2" w:rsidRPr="00367403" w:rsidRDefault="001278C2" w:rsidP="001278C2">
      <w:pPr>
        <w:pStyle w:val="ConsPlusNormal"/>
        <w:ind w:firstLine="709"/>
        <w:jc w:val="both"/>
      </w:pPr>
      <w:r w:rsidRPr="00367403">
        <w:t>2) получение письменных объяснений.</w:t>
      </w:r>
      <w:bookmarkEnd w:id="3"/>
    </w:p>
    <w:p w:rsidR="001278C2" w:rsidRPr="00367403" w:rsidRDefault="001278C2" w:rsidP="001278C2">
      <w:pPr>
        <w:pStyle w:val="ConsPlusNormal"/>
        <w:ind w:firstLine="709"/>
        <w:jc w:val="both"/>
      </w:pPr>
      <w:r w:rsidRPr="00367403">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367403">
        <w:rPr>
          <w:color w:val="FF0000"/>
        </w:rPr>
        <w:t xml:space="preserve"> </w:t>
      </w:r>
      <w:r w:rsidRPr="00367403">
        <w:t>в том числе материалов фотосъемки, аудио- и видеозаписи, информационных баз, банков данных, а также носителей информации.</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367403">
        <w:rPr>
          <w:rFonts w:ascii="Times New Roman" w:hAnsi="Times New Roman" w:cs="Times New Roman"/>
          <w:sz w:val="24"/>
          <w:szCs w:val="24"/>
        </w:rPr>
        <w:t>истребуемые</w:t>
      </w:r>
      <w:proofErr w:type="spellEnd"/>
      <w:r w:rsidRPr="00367403">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67403">
        <w:rPr>
          <w:rFonts w:ascii="Times New Roman" w:hAnsi="Times New Roman" w:cs="Times New Roman"/>
          <w:sz w:val="24"/>
          <w:szCs w:val="24"/>
        </w:rPr>
        <w:t>истребуемые</w:t>
      </w:r>
      <w:proofErr w:type="spellEnd"/>
      <w:r w:rsidRPr="00367403">
        <w:rPr>
          <w:rFonts w:ascii="Times New Roman" w:hAnsi="Times New Roman" w:cs="Times New Roman"/>
          <w:sz w:val="24"/>
          <w:szCs w:val="24"/>
        </w:rPr>
        <w:t xml:space="preserve"> документы.</w:t>
      </w:r>
    </w:p>
    <w:p w:rsidR="001278C2" w:rsidRPr="00367403" w:rsidRDefault="001278C2" w:rsidP="001278C2">
      <w:pPr>
        <w:pStyle w:val="ConsPlusNormal"/>
        <w:ind w:firstLine="709"/>
        <w:jc w:val="both"/>
      </w:pPr>
      <w:r w:rsidRPr="00367403">
        <w:lastRenderedPageBreak/>
        <w:t>4.5.6. Письменные объяснения могут быть запрошены инспектором от контролируемого лица или его представителя, свидетелей.</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278C2" w:rsidRPr="00367403" w:rsidRDefault="001278C2" w:rsidP="001278C2">
      <w:pPr>
        <w:pStyle w:val="ConsPlusNormal"/>
        <w:ind w:firstLine="709"/>
        <w:jc w:val="both"/>
        <w:rPr>
          <w:b/>
        </w:rPr>
      </w:pPr>
      <w:r w:rsidRPr="00367403">
        <w:t>4.5.7. Оформление акта производится по месту нахождения Контрольного органа в день окончания проведения документарной проверки.</w:t>
      </w:r>
      <w:r w:rsidRPr="00367403">
        <w:rPr>
          <w:b/>
        </w:rPr>
        <w:t xml:space="preserve"> </w:t>
      </w:r>
    </w:p>
    <w:p w:rsidR="001278C2" w:rsidRPr="00367403" w:rsidRDefault="001278C2" w:rsidP="001278C2">
      <w:pPr>
        <w:pStyle w:val="ConsPlusNormal"/>
        <w:ind w:firstLine="709"/>
        <w:jc w:val="both"/>
      </w:pPr>
      <w:r w:rsidRPr="00367403">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5</w:t>
      </w:r>
      <w:r w:rsidRPr="00367403">
        <w:rPr>
          <w:rFonts w:ascii="Times New Roman" w:hAnsi="Times New Roman"/>
          <w:sz w:val="24"/>
          <w:szCs w:val="24"/>
        </w:rPr>
        <w:t>.</w:t>
      </w:r>
      <w:r w:rsidRPr="00367403">
        <w:rPr>
          <w:rFonts w:ascii="Times New Roman" w:hAnsi="Times New Roman"/>
          <w:sz w:val="24"/>
          <w:szCs w:val="24"/>
          <w:lang w:val="ru-RU"/>
        </w:rPr>
        <w:t>9</w:t>
      </w:r>
      <w:r w:rsidRPr="00367403">
        <w:rPr>
          <w:rFonts w:ascii="Times New Roman" w:hAnsi="Times New Roman"/>
          <w:sz w:val="24"/>
          <w:szCs w:val="24"/>
        </w:rPr>
        <w:t>. Внеплановая документарная проверка проводится без согласования с органами прокуратуры.</w:t>
      </w:r>
    </w:p>
    <w:p w:rsidR="001278C2" w:rsidRPr="001E09C8" w:rsidRDefault="001278C2" w:rsidP="001278C2">
      <w:pPr>
        <w:tabs>
          <w:tab w:val="left" w:pos="1134"/>
        </w:tabs>
        <w:jc w:val="both"/>
      </w:pPr>
    </w:p>
    <w:p w:rsidR="001278C2" w:rsidRPr="00367403" w:rsidRDefault="001278C2" w:rsidP="001278C2">
      <w:pPr>
        <w:pStyle w:val="a3"/>
        <w:widowControl/>
        <w:tabs>
          <w:tab w:val="left" w:pos="1134"/>
        </w:tabs>
        <w:ind w:left="0"/>
        <w:jc w:val="center"/>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6</w:t>
      </w:r>
      <w:r w:rsidRPr="00367403">
        <w:rPr>
          <w:rFonts w:ascii="Times New Roman" w:hAnsi="Times New Roman"/>
          <w:sz w:val="24"/>
          <w:szCs w:val="24"/>
        </w:rPr>
        <w:t>. Выездная проверка</w:t>
      </w:r>
    </w:p>
    <w:p w:rsidR="001278C2" w:rsidRPr="00367403" w:rsidRDefault="001278C2" w:rsidP="001278C2">
      <w:pPr>
        <w:pStyle w:val="a3"/>
        <w:widowControl/>
        <w:tabs>
          <w:tab w:val="left" w:pos="1134"/>
        </w:tabs>
        <w:ind w:left="0"/>
        <w:jc w:val="center"/>
        <w:rPr>
          <w:rFonts w:ascii="Times New Roman" w:hAnsi="Times New Roman"/>
          <w:sz w:val="24"/>
          <w:szCs w:val="24"/>
          <w:lang w:val="ru-RU"/>
        </w:rPr>
      </w:pP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6</w:t>
      </w:r>
      <w:r w:rsidRPr="00367403">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278C2" w:rsidRPr="00367403" w:rsidRDefault="001278C2" w:rsidP="001278C2">
      <w:pPr>
        <w:pStyle w:val="ConsPlusNormal"/>
        <w:ind w:firstLine="709"/>
        <w:jc w:val="both"/>
      </w:pPr>
      <w:r w:rsidRPr="00367403">
        <w:t>Выездная проверка может проводиться с использованием средств дистанционного взаимодействия, в том числе посредством аудио- или видеосвязи.</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6</w:t>
      </w:r>
      <w:r w:rsidRPr="00367403">
        <w:rPr>
          <w:rFonts w:ascii="Times New Roman" w:hAnsi="Times New Roman"/>
          <w:sz w:val="24"/>
          <w:szCs w:val="24"/>
        </w:rPr>
        <w:t>.</w:t>
      </w:r>
      <w:r w:rsidRPr="00367403">
        <w:rPr>
          <w:rFonts w:ascii="Times New Roman" w:hAnsi="Times New Roman"/>
          <w:sz w:val="24"/>
          <w:szCs w:val="24"/>
          <w:lang w:val="ru-RU"/>
        </w:rPr>
        <w:t>2</w:t>
      </w:r>
      <w:r w:rsidRPr="00367403">
        <w:rPr>
          <w:rFonts w:ascii="Times New Roman" w:hAnsi="Times New Roman"/>
          <w:sz w:val="24"/>
          <w:szCs w:val="24"/>
        </w:rPr>
        <w:t>. Выездная проверка проводится в случае, если не представляется возможным:</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1278C2" w:rsidRPr="00367403" w:rsidRDefault="001278C2" w:rsidP="001278C2">
      <w:pPr>
        <w:tabs>
          <w:tab w:val="left" w:pos="1134"/>
        </w:tabs>
        <w:ind w:firstLine="709"/>
        <w:jc w:val="both"/>
      </w:pPr>
      <w:r w:rsidRPr="00367403">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6</w:t>
      </w:r>
      <w:r w:rsidRPr="00367403">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6</w:t>
      </w:r>
      <w:r w:rsidRPr="00367403">
        <w:rPr>
          <w:rFonts w:ascii="Times New Roman" w:hAnsi="Times New Roman"/>
          <w:sz w:val="24"/>
          <w:szCs w:val="24"/>
        </w:rPr>
        <w:t>.6. Срок проведения выездной проверки составляет не более десяти рабочих дней.</w:t>
      </w:r>
    </w:p>
    <w:p w:rsidR="001278C2" w:rsidRPr="00367403" w:rsidRDefault="001278C2" w:rsidP="001278C2">
      <w:pPr>
        <w:tabs>
          <w:tab w:val="left" w:pos="1134"/>
        </w:tabs>
        <w:ind w:firstLine="709"/>
        <w:jc w:val="both"/>
      </w:pPr>
      <w:r w:rsidRPr="00367403">
        <w:t>4.6.7. Перечень допустимых контрольных действий в ходе выездной проверки:</w:t>
      </w:r>
    </w:p>
    <w:p w:rsidR="001278C2" w:rsidRPr="00367403" w:rsidRDefault="001278C2" w:rsidP="001278C2">
      <w:pPr>
        <w:pStyle w:val="ConsPlusNormal"/>
        <w:ind w:firstLine="709"/>
        <w:jc w:val="both"/>
      </w:pPr>
      <w:bookmarkStart w:id="4" w:name="_Hlk73715973"/>
      <w:r w:rsidRPr="00367403">
        <w:t>1) осмотр;</w:t>
      </w:r>
    </w:p>
    <w:p w:rsidR="001278C2" w:rsidRPr="00367403" w:rsidRDefault="001278C2" w:rsidP="001278C2">
      <w:pPr>
        <w:pStyle w:val="ConsPlusNormal"/>
        <w:ind w:firstLine="709"/>
        <w:jc w:val="both"/>
      </w:pPr>
      <w:r w:rsidRPr="00367403">
        <w:t>2) истребование документов;</w:t>
      </w:r>
    </w:p>
    <w:p w:rsidR="001278C2" w:rsidRPr="00367403" w:rsidRDefault="001278C2" w:rsidP="001278C2">
      <w:pPr>
        <w:pStyle w:val="ConsPlusNormal"/>
        <w:ind w:firstLine="709"/>
        <w:jc w:val="both"/>
      </w:pPr>
      <w:r w:rsidRPr="00367403">
        <w:t>3) получение письменных объяснений;</w:t>
      </w:r>
    </w:p>
    <w:p w:rsidR="001278C2" w:rsidRPr="00367403" w:rsidRDefault="001278C2" w:rsidP="001278C2">
      <w:pPr>
        <w:pStyle w:val="ConsPlusNormal"/>
        <w:ind w:firstLine="709"/>
        <w:jc w:val="both"/>
      </w:pPr>
      <w:r w:rsidRPr="00367403">
        <w:t>4) инструментальное обследование.</w:t>
      </w:r>
      <w:bookmarkEnd w:id="4"/>
    </w:p>
    <w:p w:rsidR="001278C2" w:rsidRPr="00367403" w:rsidRDefault="001278C2" w:rsidP="001278C2">
      <w:pPr>
        <w:pStyle w:val="ConsPlusNormal"/>
        <w:ind w:firstLine="709"/>
        <w:jc w:val="both"/>
      </w:pPr>
      <w:r w:rsidRPr="00367403">
        <w:t>4.6.8. Осмотр осуществляется инспектором в присутствии контролируемого лица и (или) его представителя.</w:t>
      </w:r>
    </w:p>
    <w:p w:rsidR="001278C2" w:rsidRPr="00367403" w:rsidRDefault="001278C2" w:rsidP="001278C2">
      <w:pPr>
        <w:pStyle w:val="ConsPlusNormal"/>
        <w:ind w:firstLine="709"/>
        <w:jc w:val="both"/>
      </w:pPr>
      <w:r w:rsidRPr="00367403">
        <w:lastRenderedPageBreak/>
        <w:t>По результатам осмотра составляется протокол осмотра.</w:t>
      </w:r>
    </w:p>
    <w:p w:rsidR="001278C2" w:rsidRPr="00367403" w:rsidRDefault="001278C2" w:rsidP="001278C2">
      <w:pPr>
        <w:pStyle w:val="ConsPlusNormal"/>
        <w:ind w:firstLine="709"/>
        <w:jc w:val="both"/>
      </w:pPr>
      <w:r w:rsidRPr="00367403">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 дата и место его составления;</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 должность, фамилия и инициалы инспектора или специалиста, составивших протокол;</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 сведения о контролируемом лице;</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 выводы о соответствии этих показателей установленным нормам;</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 иные сведения, имеющие значение для оценки результатов инструментального обследования.</w:t>
      </w:r>
    </w:p>
    <w:p w:rsidR="001278C2" w:rsidRPr="00367403" w:rsidRDefault="001278C2" w:rsidP="001278C2">
      <w:pPr>
        <w:pStyle w:val="ConsPlusNormal"/>
        <w:ind w:firstLine="709"/>
        <w:jc w:val="both"/>
      </w:pPr>
      <w:r w:rsidRPr="00367403">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278C2" w:rsidRPr="00367403" w:rsidRDefault="001278C2" w:rsidP="001278C2">
      <w:pPr>
        <w:pStyle w:val="ConsPlusNormal"/>
        <w:ind w:firstLine="709"/>
        <w:jc w:val="both"/>
      </w:pPr>
      <w:r w:rsidRPr="00367403">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278C2" w:rsidRPr="00367403" w:rsidRDefault="001278C2" w:rsidP="001278C2">
      <w:pPr>
        <w:pStyle w:val="ConsPlusNormal"/>
        <w:ind w:firstLine="709"/>
        <w:jc w:val="both"/>
        <w:rPr>
          <w:color w:val="FF0000"/>
        </w:rPr>
      </w:pPr>
      <w:r w:rsidRPr="00367403">
        <w:t xml:space="preserve">4.6.11. Представление контролируемым лицом </w:t>
      </w:r>
      <w:proofErr w:type="spellStart"/>
      <w:r w:rsidRPr="00367403">
        <w:t>истребуемых</w:t>
      </w:r>
      <w:proofErr w:type="spellEnd"/>
      <w:r w:rsidRPr="00367403">
        <w:t xml:space="preserve"> документов, письменных объяснений осуществляется в соответствии с пунктами 4.5.5 и 4.5.6 настоящего Положения.</w:t>
      </w:r>
    </w:p>
    <w:p w:rsidR="001278C2" w:rsidRPr="00367403" w:rsidRDefault="001278C2" w:rsidP="001278C2">
      <w:pPr>
        <w:pStyle w:val="ConsPlusNormal"/>
        <w:ind w:firstLine="709"/>
        <w:jc w:val="both"/>
      </w:pPr>
      <w:r w:rsidRPr="00367403">
        <w:t>4.6.12. По окончании проведения выездной проверки инспектор составляет акт выездной проверки.</w:t>
      </w:r>
    </w:p>
    <w:p w:rsidR="001278C2" w:rsidRPr="00367403" w:rsidRDefault="001278C2" w:rsidP="001278C2">
      <w:pPr>
        <w:pStyle w:val="ConsPlusNormal"/>
        <w:ind w:firstLine="709"/>
        <w:jc w:val="both"/>
      </w:pPr>
      <w:r w:rsidRPr="00367403">
        <w:t>Информация о проведении фотосъемки, аудио- и видеозаписи отражается в акте проверки.</w:t>
      </w:r>
    </w:p>
    <w:p w:rsidR="001278C2" w:rsidRPr="00367403" w:rsidRDefault="001278C2" w:rsidP="001278C2">
      <w:pPr>
        <w:pStyle w:val="ConsPlusNormal"/>
        <w:ind w:firstLine="709"/>
        <w:jc w:val="both"/>
      </w:pPr>
      <w:r w:rsidRPr="00367403">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4.</w:t>
      </w:r>
      <w:r w:rsidRPr="00367403">
        <w:rPr>
          <w:rFonts w:ascii="Times New Roman" w:hAnsi="Times New Roman"/>
          <w:sz w:val="24"/>
          <w:szCs w:val="24"/>
          <w:lang w:val="ru-RU"/>
        </w:rPr>
        <w:t>6</w:t>
      </w:r>
      <w:r w:rsidRPr="00367403">
        <w:rPr>
          <w:rFonts w:ascii="Times New Roman" w:hAnsi="Times New Roman"/>
          <w:sz w:val="24"/>
          <w:szCs w:val="24"/>
        </w:rPr>
        <w:t>.1</w:t>
      </w:r>
      <w:r w:rsidRPr="00367403">
        <w:rPr>
          <w:rFonts w:ascii="Times New Roman" w:hAnsi="Times New Roman"/>
          <w:sz w:val="24"/>
          <w:szCs w:val="24"/>
          <w:lang w:val="ru-RU"/>
        </w:rPr>
        <w:t>3</w:t>
      </w:r>
      <w:r w:rsidRPr="00367403">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367403">
          <w:rPr>
            <w:rFonts w:ascii="Times New Roman" w:hAnsi="Times New Roman"/>
            <w:sz w:val="24"/>
            <w:szCs w:val="24"/>
          </w:rPr>
          <w:t>частями 4</w:t>
        </w:r>
      </w:hyperlink>
      <w:r w:rsidRPr="00367403">
        <w:rPr>
          <w:rFonts w:ascii="Times New Roman" w:hAnsi="Times New Roman"/>
          <w:sz w:val="24"/>
          <w:szCs w:val="24"/>
        </w:rPr>
        <w:t xml:space="preserve"> и </w:t>
      </w:r>
      <w:hyperlink r:id="rId11" w:tooltip="Федеральный закон от 31.07.2020 N 248-ФЗ" w:history="1">
        <w:r w:rsidRPr="00367403">
          <w:rPr>
            <w:rFonts w:ascii="Times New Roman" w:hAnsi="Times New Roman"/>
            <w:sz w:val="24"/>
            <w:szCs w:val="24"/>
          </w:rPr>
          <w:t>5 статьи 21</w:t>
        </w:r>
      </w:hyperlink>
      <w:r w:rsidRPr="00367403">
        <w:rPr>
          <w:rFonts w:ascii="Times New Roman" w:hAnsi="Times New Roman"/>
          <w:sz w:val="24"/>
          <w:szCs w:val="24"/>
        </w:rPr>
        <w:t xml:space="preserve"> </w:t>
      </w:r>
      <w:r w:rsidRPr="00367403">
        <w:rPr>
          <w:rFonts w:ascii="Times New Roman" w:hAnsi="Times New Roman"/>
          <w:sz w:val="24"/>
          <w:szCs w:val="24"/>
          <w:lang w:val="ru-RU"/>
        </w:rPr>
        <w:t xml:space="preserve">Федеральным законом </w:t>
      </w:r>
      <w:r w:rsidRPr="00367403">
        <w:rPr>
          <w:rFonts w:ascii="Times New Roman" w:hAnsi="Times New Roman"/>
          <w:sz w:val="24"/>
          <w:szCs w:val="24"/>
        </w:rPr>
        <w:t xml:space="preserve">№ 248-ФЗ. </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6</w:t>
      </w:r>
      <w:r w:rsidRPr="00367403">
        <w:rPr>
          <w:rFonts w:ascii="Times New Roman" w:hAnsi="Times New Roman"/>
          <w:sz w:val="24"/>
          <w:szCs w:val="24"/>
        </w:rPr>
        <w:t>.1</w:t>
      </w:r>
      <w:r w:rsidRPr="00367403">
        <w:rPr>
          <w:rFonts w:ascii="Times New Roman" w:hAnsi="Times New Roman"/>
          <w:sz w:val="24"/>
          <w:szCs w:val="24"/>
          <w:lang w:val="ru-RU"/>
        </w:rPr>
        <w:t>4</w:t>
      </w:r>
      <w:r w:rsidRPr="00367403">
        <w:rPr>
          <w:rFonts w:ascii="Times New Roman" w:hAnsi="Times New Roman"/>
          <w:sz w:val="24"/>
          <w:szCs w:val="24"/>
        </w:rPr>
        <w:t>. Индивидуальный предприниматель, гражданин, являющи</w:t>
      </w:r>
      <w:r w:rsidRPr="00367403">
        <w:rPr>
          <w:rFonts w:ascii="Times New Roman" w:hAnsi="Times New Roman"/>
          <w:sz w:val="24"/>
          <w:szCs w:val="24"/>
          <w:lang w:val="ru-RU"/>
        </w:rPr>
        <w:t>еся</w:t>
      </w:r>
      <w:r w:rsidRPr="00367403">
        <w:rPr>
          <w:rFonts w:ascii="Times New Roman" w:hAnsi="Times New Roman"/>
          <w:sz w:val="24"/>
          <w:szCs w:val="24"/>
        </w:rPr>
        <w:t xml:space="preserve"> контролируемым</w:t>
      </w:r>
      <w:r w:rsidRPr="00367403">
        <w:rPr>
          <w:rFonts w:ascii="Times New Roman" w:hAnsi="Times New Roman"/>
          <w:sz w:val="24"/>
          <w:szCs w:val="24"/>
          <w:lang w:val="ru-RU"/>
        </w:rPr>
        <w:t>и</w:t>
      </w:r>
      <w:r w:rsidRPr="00367403">
        <w:rPr>
          <w:rFonts w:ascii="Times New Roman" w:hAnsi="Times New Roman"/>
          <w:sz w:val="24"/>
          <w:szCs w:val="24"/>
        </w:rPr>
        <w:t xml:space="preserve"> лиц</w:t>
      </w:r>
      <w:r w:rsidRPr="00367403">
        <w:rPr>
          <w:rFonts w:ascii="Times New Roman" w:hAnsi="Times New Roman"/>
          <w:sz w:val="24"/>
          <w:szCs w:val="24"/>
          <w:lang w:val="ru-RU"/>
        </w:rPr>
        <w:t>ами</w:t>
      </w:r>
      <w:r w:rsidRPr="00367403">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1278C2" w:rsidRPr="00367403" w:rsidRDefault="001278C2" w:rsidP="001278C2">
      <w:pPr>
        <w:ind w:firstLine="709"/>
        <w:jc w:val="both"/>
      </w:pPr>
      <w:r w:rsidRPr="00367403">
        <w:t>1) временной нетрудоспособности;</w:t>
      </w:r>
    </w:p>
    <w:p w:rsidR="001278C2" w:rsidRPr="00367403" w:rsidRDefault="001278C2" w:rsidP="001278C2">
      <w:pPr>
        <w:ind w:firstLine="709"/>
        <w:jc w:val="both"/>
      </w:pPr>
      <w:r w:rsidRPr="00367403">
        <w:lastRenderedPageBreak/>
        <w:t>2) необходимости явки по вызову (извещениям, повесткам) судов, правоохранительных органов, военных комиссариатов;</w:t>
      </w:r>
    </w:p>
    <w:p w:rsidR="001278C2" w:rsidRPr="00367403" w:rsidRDefault="001278C2" w:rsidP="001278C2">
      <w:pPr>
        <w:ind w:firstLine="709"/>
        <w:jc w:val="both"/>
      </w:pPr>
      <w:r w:rsidRPr="00367403">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278C2" w:rsidRPr="00367403" w:rsidRDefault="001278C2" w:rsidP="001278C2">
      <w:pPr>
        <w:suppressAutoHyphens/>
        <w:ind w:firstLine="709"/>
        <w:jc w:val="both"/>
      </w:pPr>
      <w:r w:rsidRPr="00367403">
        <w:t>4) нахождения в служебной командировке.</w:t>
      </w:r>
    </w:p>
    <w:p w:rsidR="001278C2" w:rsidRPr="00367403" w:rsidRDefault="001278C2" w:rsidP="001278C2">
      <w:pPr>
        <w:pStyle w:val="ConsPlusNormal"/>
        <w:ind w:firstLine="709"/>
        <w:jc w:val="both"/>
      </w:pPr>
      <w:r w:rsidRPr="00367403">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278C2" w:rsidRPr="00367403" w:rsidRDefault="001278C2" w:rsidP="001278C2">
      <w:pPr>
        <w:pStyle w:val="ConsPlusNormal"/>
        <w:ind w:firstLine="709"/>
        <w:jc w:val="both"/>
      </w:pPr>
    </w:p>
    <w:p w:rsidR="001278C2" w:rsidRPr="00367403" w:rsidRDefault="001278C2" w:rsidP="001278C2">
      <w:pPr>
        <w:pStyle w:val="ConsPlusNormal"/>
        <w:jc w:val="center"/>
      </w:pPr>
      <w:r w:rsidRPr="00367403">
        <w:t>4.7. Выездное обследование</w:t>
      </w:r>
    </w:p>
    <w:p w:rsidR="001278C2" w:rsidRPr="00367403" w:rsidRDefault="001278C2" w:rsidP="001278C2">
      <w:pPr>
        <w:pStyle w:val="ConsPlusNormal"/>
        <w:ind w:firstLine="709"/>
        <w:jc w:val="center"/>
      </w:pP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4.</w:t>
      </w:r>
      <w:r w:rsidRPr="00367403">
        <w:rPr>
          <w:rFonts w:ascii="Times New Roman" w:hAnsi="Times New Roman"/>
          <w:sz w:val="24"/>
          <w:szCs w:val="24"/>
          <w:lang w:val="ru-RU"/>
        </w:rPr>
        <w:t>7</w:t>
      </w:r>
      <w:r w:rsidRPr="00367403">
        <w:rPr>
          <w:rFonts w:ascii="Times New Roman" w:hAnsi="Times New Roman"/>
          <w:sz w:val="24"/>
          <w:szCs w:val="24"/>
        </w:rPr>
        <w:t xml:space="preserve">.1. </w:t>
      </w:r>
      <w:r w:rsidRPr="00367403">
        <w:rPr>
          <w:rFonts w:ascii="Times New Roman" w:hAnsi="Times New Roman"/>
          <w:sz w:val="24"/>
          <w:szCs w:val="24"/>
          <w:lang w:val="ru-RU"/>
        </w:rPr>
        <w:t>Выездное обследование проводится в целях оценки соблюдения контролируемыми лицами обязательных требований.</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lang w:val="ru-RU"/>
        </w:rPr>
        <w:t xml:space="preserve">4.7.2. </w:t>
      </w:r>
      <w:r w:rsidRPr="00367403">
        <w:rPr>
          <w:rFonts w:ascii="Times New Roman" w:hAnsi="Times New Roman"/>
          <w:sz w:val="24"/>
          <w:szCs w:val="24"/>
        </w:rPr>
        <w:t xml:space="preserve">Выездное обследование </w:t>
      </w:r>
      <w:r w:rsidRPr="00367403">
        <w:rPr>
          <w:rFonts w:ascii="Times New Roman" w:hAnsi="Times New Roman"/>
          <w:sz w:val="24"/>
          <w:szCs w:val="24"/>
          <w:lang w:val="ru-RU"/>
        </w:rPr>
        <w:t xml:space="preserve">может проводиться </w:t>
      </w:r>
      <w:r w:rsidRPr="00367403">
        <w:rPr>
          <w:rFonts w:ascii="Times New Roman" w:hAnsi="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lang w:val="ru-RU"/>
        </w:rPr>
        <w:t xml:space="preserve">4.7.3. </w:t>
      </w:r>
      <w:r w:rsidRPr="00367403">
        <w:rPr>
          <w:rFonts w:ascii="Times New Roman" w:hAnsi="Times New Roman"/>
          <w:sz w:val="24"/>
          <w:szCs w:val="24"/>
        </w:rPr>
        <w:t xml:space="preserve">Выездное обследование проводится без информирования контролируемого лица. </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278C2" w:rsidRPr="00367403" w:rsidRDefault="001278C2" w:rsidP="001278C2">
      <w:pPr>
        <w:pStyle w:val="ConsPlusNormal"/>
        <w:rPr>
          <w:b/>
        </w:rPr>
      </w:pPr>
    </w:p>
    <w:p w:rsidR="001278C2" w:rsidRPr="0061716A" w:rsidRDefault="001278C2" w:rsidP="001278C2">
      <w:pPr>
        <w:pStyle w:val="ConsPlusNormal"/>
        <w:jc w:val="center"/>
        <w:rPr>
          <w:b/>
        </w:rPr>
      </w:pPr>
      <w:r w:rsidRPr="0061716A">
        <w:rPr>
          <w:b/>
        </w:rPr>
        <w:t>5. Досудебное обжалование</w:t>
      </w:r>
    </w:p>
    <w:p w:rsidR="001278C2" w:rsidRPr="00367403" w:rsidRDefault="001278C2" w:rsidP="001278C2">
      <w:pPr>
        <w:pStyle w:val="ConsPlusNormal"/>
        <w:ind w:firstLine="709"/>
        <w:jc w:val="center"/>
        <w:rPr>
          <w:b/>
        </w:rPr>
      </w:pPr>
    </w:p>
    <w:p w:rsidR="001278C2" w:rsidRDefault="001278C2" w:rsidP="001278C2">
      <w:pPr>
        <w:autoSpaceDE w:val="0"/>
        <w:autoSpaceDN w:val="0"/>
        <w:adjustRightInd w:val="0"/>
        <w:ind w:firstLine="708"/>
        <w:jc w:val="both"/>
        <w:rPr>
          <w:rFonts w:eastAsiaTheme="minorHAnsi"/>
          <w:lang w:eastAsia="en-US"/>
        </w:rPr>
      </w:pPr>
      <w:r>
        <w:rPr>
          <w:rFonts w:eastAsiaTheme="minorHAnsi"/>
          <w:lang w:eastAsia="en-US"/>
        </w:rPr>
        <w:t>Досудебный порядок подачи жалоб при осуществлении муниципального земельного контроля не применяется.</w:t>
      </w:r>
    </w:p>
    <w:p w:rsidR="00A62327" w:rsidRDefault="00A62327" w:rsidP="001278C2">
      <w:pPr>
        <w:sectPr w:rsidR="00A62327" w:rsidSect="00727EC9">
          <w:headerReference w:type="default" r:id="rId12"/>
          <w:pgSz w:w="11906" w:h="16838"/>
          <w:pgMar w:top="1134" w:right="850" w:bottom="1134" w:left="1701" w:header="709" w:footer="709" w:gutter="0"/>
          <w:pgNumType w:start="1"/>
          <w:cols w:space="720"/>
          <w:titlePg/>
          <w:docGrid w:linePitch="326"/>
        </w:sectPr>
      </w:pPr>
    </w:p>
    <w:p w:rsidR="001278C2" w:rsidRPr="00367403" w:rsidRDefault="001278C2" w:rsidP="001278C2">
      <w:pPr>
        <w:ind w:left="4820"/>
        <w:jc w:val="right"/>
      </w:pPr>
      <w:r w:rsidRPr="00367403">
        <w:lastRenderedPageBreak/>
        <w:t xml:space="preserve">Приложение </w:t>
      </w:r>
      <w:r>
        <w:t>№ 1</w:t>
      </w:r>
    </w:p>
    <w:p w:rsidR="001278C2" w:rsidRPr="00B57603" w:rsidRDefault="001278C2" w:rsidP="001278C2">
      <w:pPr>
        <w:ind w:left="4820"/>
        <w:jc w:val="right"/>
      </w:pPr>
      <w:proofErr w:type="gramStart"/>
      <w:r w:rsidRPr="00B57603">
        <w:t>к</w:t>
      </w:r>
      <w:proofErr w:type="gramEnd"/>
      <w:r w:rsidRPr="00B57603">
        <w:t xml:space="preserve"> Положению о муниципальном </w:t>
      </w:r>
    </w:p>
    <w:p w:rsidR="001278C2" w:rsidRPr="00B57603" w:rsidRDefault="001278C2" w:rsidP="001278C2">
      <w:pPr>
        <w:ind w:left="4820"/>
        <w:jc w:val="right"/>
      </w:pPr>
      <w:proofErr w:type="gramStart"/>
      <w:r w:rsidRPr="00B57603">
        <w:t>земельном</w:t>
      </w:r>
      <w:proofErr w:type="gramEnd"/>
      <w:r w:rsidRPr="00B57603">
        <w:t xml:space="preserve"> контроле </w:t>
      </w:r>
    </w:p>
    <w:p w:rsidR="001278C2" w:rsidRPr="00B57603" w:rsidRDefault="001278C2" w:rsidP="001278C2">
      <w:pPr>
        <w:pStyle w:val="ConsPlusTitle"/>
        <w:ind w:left="4800"/>
        <w:jc w:val="right"/>
        <w:rPr>
          <w:b w:val="0"/>
          <w:szCs w:val="24"/>
          <w:vertAlign w:val="superscript"/>
        </w:rPr>
      </w:pPr>
      <w:proofErr w:type="gramStart"/>
      <w:r w:rsidRPr="00B57603">
        <w:rPr>
          <w:b w:val="0"/>
          <w:szCs w:val="24"/>
        </w:rPr>
        <w:t>на</w:t>
      </w:r>
      <w:proofErr w:type="gramEnd"/>
      <w:r w:rsidRPr="00B57603">
        <w:rPr>
          <w:b w:val="0"/>
          <w:szCs w:val="24"/>
        </w:rPr>
        <w:t xml:space="preserve"> территории муниципального </w:t>
      </w:r>
      <w:r>
        <w:rPr>
          <w:b w:val="0"/>
          <w:szCs w:val="24"/>
        </w:rPr>
        <w:t xml:space="preserve">                   </w:t>
      </w:r>
      <w:r w:rsidRPr="00B57603">
        <w:rPr>
          <w:b w:val="0"/>
          <w:szCs w:val="24"/>
        </w:rPr>
        <w:t>образования «</w:t>
      </w:r>
      <w:proofErr w:type="spellStart"/>
      <w:r w:rsidRPr="00B57603">
        <w:rPr>
          <w:b w:val="0"/>
          <w:szCs w:val="24"/>
        </w:rPr>
        <w:t>Корсаковский</w:t>
      </w:r>
      <w:proofErr w:type="spellEnd"/>
      <w:r w:rsidRPr="00B57603">
        <w:rPr>
          <w:b w:val="0"/>
          <w:szCs w:val="24"/>
        </w:rPr>
        <w:t xml:space="preserve"> городской округ» Сахалинской области</w:t>
      </w:r>
    </w:p>
    <w:p w:rsidR="001278C2" w:rsidRPr="00367403" w:rsidRDefault="001278C2" w:rsidP="001278C2">
      <w:pPr>
        <w:ind w:left="4820"/>
      </w:pPr>
    </w:p>
    <w:p w:rsidR="001278C2" w:rsidRPr="00B062EA" w:rsidRDefault="001278C2" w:rsidP="001278C2">
      <w:pPr>
        <w:pStyle w:val="ConsPlusNormal"/>
        <w:jc w:val="center"/>
      </w:pPr>
      <w:r w:rsidRPr="00B062EA">
        <w:t xml:space="preserve">Критерии отнесения объектов контроля </w:t>
      </w:r>
      <w:r w:rsidRPr="00B062EA">
        <w:rPr>
          <w:color w:val="000000"/>
        </w:rPr>
        <w:t>к категориям риска в рамках осуществления муниципального земельного контроля</w:t>
      </w:r>
      <w:r w:rsidRPr="00B062EA">
        <w:rPr>
          <w:color w:val="FF0000"/>
        </w:rPr>
        <w:t xml:space="preserve"> </w:t>
      </w:r>
    </w:p>
    <w:p w:rsidR="001278C2" w:rsidRPr="00367403" w:rsidRDefault="001278C2" w:rsidP="001278C2">
      <w:pPr>
        <w:pStyle w:val="ConsPlusNormal"/>
        <w:jc w:val="center"/>
        <w:rPr>
          <w:color w:val="000000"/>
          <w:shd w:val="clear" w:color="auto" w:fill="F1C100"/>
        </w:rPr>
      </w:pPr>
    </w:p>
    <w:p w:rsidR="001278C2" w:rsidRPr="00367403" w:rsidRDefault="001278C2" w:rsidP="001278C2">
      <w:pPr>
        <w:autoSpaceDE w:val="0"/>
        <w:autoSpaceDN w:val="0"/>
        <w:adjustRightInd w:val="0"/>
        <w:ind w:firstLine="709"/>
        <w:jc w:val="both"/>
      </w:pPr>
      <w:r w:rsidRPr="00367403">
        <w:t>1.</w:t>
      </w:r>
      <w:r w:rsidRPr="00367403">
        <w:tab/>
        <w:t>К категории среднего риска относятся:</w:t>
      </w:r>
    </w:p>
    <w:p w:rsidR="001278C2" w:rsidRPr="00367403" w:rsidRDefault="001278C2" w:rsidP="001278C2">
      <w:pPr>
        <w:autoSpaceDE w:val="0"/>
        <w:autoSpaceDN w:val="0"/>
        <w:adjustRightInd w:val="0"/>
        <w:ind w:firstLine="709"/>
        <w:jc w:val="both"/>
      </w:pPr>
      <w:proofErr w:type="gramStart"/>
      <w:r w:rsidRPr="00367403">
        <w:t>а</w:t>
      </w:r>
      <w:proofErr w:type="gramEnd"/>
      <w:r w:rsidRPr="00367403">
        <w:t xml:space="preserve">) земельные участки, предназначенные для захоронения и размещения твердых бытовых отходов, размещения кладбищ, и примыкающие </w:t>
      </w:r>
      <w:r w:rsidRPr="00367403">
        <w:br/>
        <w:t>к ним земельные участки;</w:t>
      </w:r>
    </w:p>
    <w:p w:rsidR="001278C2" w:rsidRPr="00367403" w:rsidRDefault="001278C2" w:rsidP="001278C2">
      <w:pPr>
        <w:autoSpaceDE w:val="0"/>
        <w:autoSpaceDN w:val="0"/>
        <w:adjustRightInd w:val="0"/>
        <w:ind w:firstLine="709"/>
        <w:jc w:val="both"/>
      </w:pPr>
      <w:proofErr w:type="gramStart"/>
      <w:r w:rsidRPr="00367403">
        <w:t>б</w:t>
      </w:r>
      <w:proofErr w:type="gramEnd"/>
      <w:r w:rsidRPr="00367403">
        <w:t xml:space="preserve">) земельные участки, предназначенные для гаражного </w:t>
      </w:r>
      <w:r w:rsidRPr="00367403">
        <w:br/>
        <w:t>и (или) жилищного строительства, ведения личного подсобного хозяйства (приусадебные земельные участки).</w:t>
      </w:r>
    </w:p>
    <w:p w:rsidR="001278C2" w:rsidRPr="00367403" w:rsidRDefault="001278C2" w:rsidP="001278C2">
      <w:pPr>
        <w:autoSpaceDE w:val="0"/>
        <w:autoSpaceDN w:val="0"/>
        <w:adjustRightInd w:val="0"/>
        <w:ind w:firstLine="709"/>
        <w:jc w:val="both"/>
      </w:pPr>
      <w:r w:rsidRPr="00367403">
        <w:t>2.</w:t>
      </w:r>
      <w:r w:rsidRPr="00367403">
        <w:tab/>
        <w:t xml:space="preserve">К категории умеренного риска относятся земельные участки </w:t>
      </w:r>
      <w:r w:rsidRPr="00367403">
        <w:br/>
        <w:t>со следующими видами разрешенного использования:</w:t>
      </w:r>
    </w:p>
    <w:p w:rsidR="001278C2" w:rsidRPr="00367403" w:rsidRDefault="001278C2" w:rsidP="001278C2">
      <w:pPr>
        <w:autoSpaceDE w:val="0"/>
        <w:autoSpaceDN w:val="0"/>
        <w:adjustRightInd w:val="0"/>
        <w:ind w:firstLine="709"/>
        <w:jc w:val="both"/>
      </w:pPr>
      <w:proofErr w:type="gramStart"/>
      <w:r w:rsidRPr="00367403">
        <w:t>а</w:t>
      </w:r>
      <w:proofErr w:type="gramEnd"/>
      <w:r w:rsidRPr="00367403">
        <w:t xml:space="preserve">) сельскохозяйственное использование (код 1.0); </w:t>
      </w:r>
    </w:p>
    <w:p w:rsidR="001278C2" w:rsidRPr="00367403" w:rsidRDefault="001278C2" w:rsidP="001278C2">
      <w:pPr>
        <w:autoSpaceDE w:val="0"/>
        <w:autoSpaceDN w:val="0"/>
        <w:adjustRightInd w:val="0"/>
        <w:ind w:firstLine="709"/>
        <w:jc w:val="both"/>
      </w:pPr>
      <w:proofErr w:type="gramStart"/>
      <w:r w:rsidRPr="00367403">
        <w:t>б</w:t>
      </w:r>
      <w:proofErr w:type="gramEnd"/>
      <w:r w:rsidRPr="00367403">
        <w:t>) объекты торговли (торговые центры, торгово-развлекательные центры (комплексы) (код 4.2);</w:t>
      </w:r>
    </w:p>
    <w:p w:rsidR="001278C2" w:rsidRPr="00367403" w:rsidRDefault="001278C2" w:rsidP="001278C2">
      <w:pPr>
        <w:autoSpaceDE w:val="0"/>
        <w:autoSpaceDN w:val="0"/>
        <w:adjustRightInd w:val="0"/>
        <w:ind w:firstLine="709"/>
        <w:jc w:val="both"/>
      </w:pPr>
      <w:proofErr w:type="gramStart"/>
      <w:r w:rsidRPr="00367403">
        <w:t>в</w:t>
      </w:r>
      <w:proofErr w:type="gramEnd"/>
      <w:r w:rsidRPr="00367403">
        <w:t>) рынки (код 4.3);</w:t>
      </w:r>
    </w:p>
    <w:p w:rsidR="001278C2" w:rsidRPr="00367403" w:rsidRDefault="001278C2" w:rsidP="001278C2">
      <w:pPr>
        <w:autoSpaceDE w:val="0"/>
        <w:autoSpaceDN w:val="0"/>
        <w:adjustRightInd w:val="0"/>
        <w:ind w:firstLine="709"/>
        <w:jc w:val="both"/>
      </w:pPr>
      <w:proofErr w:type="gramStart"/>
      <w:r w:rsidRPr="00367403">
        <w:t>г</w:t>
      </w:r>
      <w:proofErr w:type="gramEnd"/>
      <w:r w:rsidRPr="00367403">
        <w:t>) магазины (код 4.4);</w:t>
      </w:r>
    </w:p>
    <w:p w:rsidR="001278C2" w:rsidRPr="00367403" w:rsidRDefault="001278C2" w:rsidP="001278C2">
      <w:pPr>
        <w:autoSpaceDE w:val="0"/>
        <w:autoSpaceDN w:val="0"/>
        <w:adjustRightInd w:val="0"/>
        <w:ind w:firstLine="709"/>
        <w:jc w:val="both"/>
      </w:pPr>
      <w:proofErr w:type="gramStart"/>
      <w:r w:rsidRPr="00367403">
        <w:t>д</w:t>
      </w:r>
      <w:proofErr w:type="gramEnd"/>
      <w:r w:rsidRPr="00367403">
        <w:t>) общественное питание (код 4.6);</w:t>
      </w:r>
    </w:p>
    <w:p w:rsidR="001278C2" w:rsidRPr="00367403" w:rsidRDefault="001278C2" w:rsidP="001278C2">
      <w:pPr>
        <w:autoSpaceDE w:val="0"/>
        <w:autoSpaceDN w:val="0"/>
        <w:adjustRightInd w:val="0"/>
        <w:ind w:firstLine="709"/>
        <w:jc w:val="both"/>
      </w:pPr>
      <w:proofErr w:type="gramStart"/>
      <w:r w:rsidRPr="00367403">
        <w:t>е</w:t>
      </w:r>
      <w:proofErr w:type="gramEnd"/>
      <w:r w:rsidRPr="00367403">
        <w:t>) гостиничное обслуживание (код 4.7);</w:t>
      </w:r>
    </w:p>
    <w:p w:rsidR="001278C2" w:rsidRPr="00367403" w:rsidRDefault="001278C2" w:rsidP="001278C2">
      <w:pPr>
        <w:autoSpaceDE w:val="0"/>
        <w:autoSpaceDN w:val="0"/>
        <w:adjustRightInd w:val="0"/>
        <w:ind w:firstLine="709"/>
        <w:jc w:val="both"/>
      </w:pPr>
      <w:proofErr w:type="gramStart"/>
      <w:r w:rsidRPr="00367403">
        <w:t>ж</w:t>
      </w:r>
      <w:proofErr w:type="gramEnd"/>
      <w:r w:rsidRPr="00367403">
        <w:t>) объекты дорожного сервиса (код 4.9.1);</w:t>
      </w:r>
    </w:p>
    <w:p w:rsidR="001278C2" w:rsidRPr="00367403" w:rsidRDefault="001278C2" w:rsidP="001278C2">
      <w:pPr>
        <w:autoSpaceDE w:val="0"/>
        <w:autoSpaceDN w:val="0"/>
        <w:adjustRightInd w:val="0"/>
        <w:ind w:firstLine="709"/>
        <w:jc w:val="both"/>
      </w:pPr>
      <w:proofErr w:type="gramStart"/>
      <w:r w:rsidRPr="00367403">
        <w:t>з</w:t>
      </w:r>
      <w:proofErr w:type="gramEnd"/>
      <w:r w:rsidRPr="00367403">
        <w:t xml:space="preserve">) тяжелая промышленность (код 6.2); </w:t>
      </w:r>
    </w:p>
    <w:p w:rsidR="001278C2" w:rsidRPr="00367403" w:rsidRDefault="001278C2" w:rsidP="001278C2">
      <w:pPr>
        <w:autoSpaceDE w:val="0"/>
        <w:autoSpaceDN w:val="0"/>
        <w:adjustRightInd w:val="0"/>
        <w:ind w:firstLine="709"/>
        <w:jc w:val="both"/>
      </w:pPr>
      <w:proofErr w:type="gramStart"/>
      <w:r w:rsidRPr="00367403">
        <w:t>и</w:t>
      </w:r>
      <w:proofErr w:type="gramEnd"/>
      <w:r w:rsidRPr="00367403">
        <w:t>) легкая промышленность (код 6.3);</w:t>
      </w:r>
    </w:p>
    <w:p w:rsidR="001278C2" w:rsidRPr="00367403" w:rsidRDefault="001278C2" w:rsidP="001278C2">
      <w:pPr>
        <w:autoSpaceDE w:val="0"/>
        <w:autoSpaceDN w:val="0"/>
        <w:adjustRightInd w:val="0"/>
        <w:ind w:firstLine="709"/>
        <w:jc w:val="both"/>
      </w:pPr>
      <w:proofErr w:type="gramStart"/>
      <w:r w:rsidRPr="00367403">
        <w:t>к</w:t>
      </w:r>
      <w:proofErr w:type="gramEnd"/>
      <w:r w:rsidRPr="00367403">
        <w:t>) фармацевтическая промышленность (код 6.3.1);</w:t>
      </w:r>
    </w:p>
    <w:p w:rsidR="001278C2" w:rsidRPr="00367403" w:rsidRDefault="001278C2" w:rsidP="001278C2">
      <w:pPr>
        <w:autoSpaceDE w:val="0"/>
        <w:autoSpaceDN w:val="0"/>
        <w:adjustRightInd w:val="0"/>
        <w:ind w:firstLine="709"/>
        <w:jc w:val="both"/>
      </w:pPr>
      <w:proofErr w:type="gramStart"/>
      <w:r w:rsidRPr="00367403">
        <w:t>л</w:t>
      </w:r>
      <w:proofErr w:type="gramEnd"/>
      <w:r w:rsidRPr="00367403">
        <w:t>) пищевая промышленность (код 6.4);</w:t>
      </w:r>
    </w:p>
    <w:p w:rsidR="001278C2" w:rsidRPr="00367403" w:rsidRDefault="001278C2" w:rsidP="001278C2">
      <w:pPr>
        <w:autoSpaceDE w:val="0"/>
        <w:autoSpaceDN w:val="0"/>
        <w:adjustRightInd w:val="0"/>
        <w:ind w:firstLine="709"/>
        <w:jc w:val="both"/>
      </w:pPr>
      <w:proofErr w:type="gramStart"/>
      <w:r w:rsidRPr="00367403">
        <w:t>м</w:t>
      </w:r>
      <w:proofErr w:type="gramEnd"/>
      <w:r w:rsidRPr="00367403">
        <w:t>) нефтехимическая промышленность (код 6.5);</w:t>
      </w:r>
    </w:p>
    <w:p w:rsidR="001278C2" w:rsidRPr="00367403" w:rsidRDefault="001278C2" w:rsidP="001278C2">
      <w:pPr>
        <w:autoSpaceDE w:val="0"/>
        <w:autoSpaceDN w:val="0"/>
        <w:adjustRightInd w:val="0"/>
        <w:ind w:firstLine="709"/>
        <w:jc w:val="both"/>
      </w:pPr>
      <w:proofErr w:type="gramStart"/>
      <w:r w:rsidRPr="00367403">
        <w:t>н</w:t>
      </w:r>
      <w:proofErr w:type="gramEnd"/>
      <w:r w:rsidRPr="00367403">
        <w:t>) строительная промышленность (код 6.6);</w:t>
      </w:r>
    </w:p>
    <w:p w:rsidR="001278C2" w:rsidRPr="00367403" w:rsidRDefault="001278C2" w:rsidP="001278C2">
      <w:pPr>
        <w:autoSpaceDE w:val="0"/>
        <w:autoSpaceDN w:val="0"/>
        <w:adjustRightInd w:val="0"/>
        <w:ind w:firstLine="709"/>
        <w:jc w:val="both"/>
      </w:pPr>
      <w:proofErr w:type="gramStart"/>
      <w:r w:rsidRPr="00367403">
        <w:t>о</w:t>
      </w:r>
      <w:proofErr w:type="gramEnd"/>
      <w:r w:rsidRPr="00367403">
        <w:t>) энергетика (код 6.7);</w:t>
      </w:r>
    </w:p>
    <w:p w:rsidR="001278C2" w:rsidRPr="00367403" w:rsidRDefault="001278C2" w:rsidP="001278C2">
      <w:pPr>
        <w:autoSpaceDE w:val="0"/>
        <w:autoSpaceDN w:val="0"/>
        <w:adjustRightInd w:val="0"/>
        <w:ind w:firstLine="709"/>
        <w:jc w:val="both"/>
      </w:pPr>
      <w:proofErr w:type="gramStart"/>
      <w:r w:rsidRPr="00367403">
        <w:t>п</w:t>
      </w:r>
      <w:proofErr w:type="gramEnd"/>
      <w:r w:rsidRPr="00367403">
        <w:t>) склады (код 6.9);</w:t>
      </w:r>
    </w:p>
    <w:p w:rsidR="001278C2" w:rsidRPr="00367403" w:rsidRDefault="001278C2" w:rsidP="001278C2">
      <w:pPr>
        <w:autoSpaceDE w:val="0"/>
        <w:autoSpaceDN w:val="0"/>
        <w:adjustRightInd w:val="0"/>
        <w:ind w:firstLine="709"/>
        <w:jc w:val="both"/>
      </w:pPr>
      <w:proofErr w:type="gramStart"/>
      <w:r w:rsidRPr="00367403">
        <w:t>р</w:t>
      </w:r>
      <w:proofErr w:type="gramEnd"/>
      <w:r w:rsidRPr="00367403">
        <w:t>) целлюлозно-бумажная промышленность (код 6.11);</w:t>
      </w:r>
    </w:p>
    <w:p w:rsidR="001278C2" w:rsidRPr="00367403" w:rsidRDefault="001278C2" w:rsidP="001278C2">
      <w:pPr>
        <w:autoSpaceDE w:val="0"/>
        <w:autoSpaceDN w:val="0"/>
        <w:adjustRightInd w:val="0"/>
        <w:ind w:firstLine="709"/>
        <w:jc w:val="both"/>
      </w:pPr>
      <w:proofErr w:type="gramStart"/>
      <w:r w:rsidRPr="00367403">
        <w:t>с</w:t>
      </w:r>
      <w:proofErr w:type="gramEnd"/>
      <w:r w:rsidRPr="00367403">
        <w:t>) автомобильный транспорт (код 7.2);</w:t>
      </w:r>
    </w:p>
    <w:p w:rsidR="001278C2" w:rsidRPr="00367403" w:rsidRDefault="001278C2" w:rsidP="001278C2">
      <w:pPr>
        <w:autoSpaceDE w:val="0"/>
        <w:autoSpaceDN w:val="0"/>
        <w:adjustRightInd w:val="0"/>
        <w:ind w:firstLine="709"/>
        <w:jc w:val="both"/>
      </w:pPr>
      <w:proofErr w:type="gramStart"/>
      <w:r w:rsidRPr="00367403">
        <w:t>т</w:t>
      </w:r>
      <w:proofErr w:type="gramEnd"/>
      <w:r w:rsidRPr="00367403">
        <w:t>) ведение садоводства (код 13.2);</w:t>
      </w:r>
    </w:p>
    <w:p w:rsidR="001278C2" w:rsidRPr="00367403" w:rsidRDefault="001278C2" w:rsidP="001278C2">
      <w:pPr>
        <w:autoSpaceDE w:val="0"/>
        <w:autoSpaceDN w:val="0"/>
        <w:adjustRightInd w:val="0"/>
        <w:ind w:firstLine="709"/>
        <w:jc w:val="both"/>
      </w:pPr>
      <w:proofErr w:type="gramStart"/>
      <w:r w:rsidRPr="00367403">
        <w:t>у</w:t>
      </w:r>
      <w:proofErr w:type="gramEnd"/>
      <w:r w:rsidRPr="00367403">
        <w:t>) ведение огородничества (код 13.1)</w:t>
      </w:r>
      <w:r>
        <w:t>.</w:t>
      </w:r>
    </w:p>
    <w:p w:rsidR="001278C2" w:rsidRPr="00367403" w:rsidRDefault="001278C2" w:rsidP="001278C2">
      <w:pPr>
        <w:autoSpaceDE w:val="0"/>
        <w:autoSpaceDN w:val="0"/>
        <w:adjustRightInd w:val="0"/>
        <w:ind w:firstLine="709"/>
        <w:jc w:val="both"/>
      </w:pPr>
      <w:r w:rsidRPr="00367403">
        <w:t>3.</w:t>
      </w:r>
      <w:r w:rsidRPr="00367403">
        <w:tab/>
        <w:t>К категории низкого риска относятся все иные земельные участки, не отнесенные к категориям среднего или умеренного риска.</w:t>
      </w:r>
    </w:p>
    <w:p w:rsidR="00A62327" w:rsidRDefault="00A62327" w:rsidP="001278C2">
      <w:pPr>
        <w:ind w:left="4820"/>
        <w:jc w:val="right"/>
        <w:sectPr w:rsidR="00A62327" w:rsidSect="00727EC9">
          <w:pgSz w:w="11906" w:h="16838"/>
          <w:pgMar w:top="1134" w:right="850" w:bottom="1134" w:left="1701" w:header="709" w:footer="709" w:gutter="0"/>
          <w:pgNumType w:start="1"/>
          <w:cols w:space="720"/>
          <w:titlePg/>
          <w:docGrid w:linePitch="326"/>
        </w:sectPr>
      </w:pPr>
    </w:p>
    <w:p w:rsidR="001278C2" w:rsidRPr="00367403" w:rsidRDefault="001278C2" w:rsidP="001278C2">
      <w:pPr>
        <w:ind w:left="4820"/>
        <w:jc w:val="right"/>
      </w:pPr>
      <w:r w:rsidRPr="00367403">
        <w:lastRenderedPageBreak/>
        <w:t xml:space="preserve">Приложение </w:t>
      </w:r>
      <w:r>
        <w:t>№ 2</w:t>
      </w:r>
    </w:p>
    <w:p w:rsidR="001278C2" w:rsidRPr="00B57603" w:rsidRDefault="001278C2" w:rsidP="001278C2">
      <w:pPr>
        <w:ind w:left="4820"/>
        <w:jc w:val="right"/>
      </w:pPr>
      <w:proofErr w:type="gramStart"/>
      <w:r w:rsidRPr="00B57603">
        <w:t>к</w:t>
      </w:r>
      <w:proofErr w:type="gramEnd"/>
      <w:r w:rsidRPr="00B57603">
        <w:t xml:space="preserve"> Положению о муниципальном </w:t>
      </w:r>
    </w:p>
    <w:p w:rsidR="001278C2" w:rsidRPr="00B57603" w:rsidRDefault="001278C2" w:rsidP="001278C2">
      <w:pPr>
        <w:ind w:left="4820"/>
        <w:jc w:val="right"/>
      </w:pPr>
      <w:proofErr w:type="gramStart"/>
      <w:r w:rsidRPr="00B57603">
        <w:t>земельном</w:t>
      </w:r>
      <w:proofErr w:type="gramEnd"/>
      <w:r w:rsidRPr="00B57603">
        <w:t xml:space="preserve"> контроле </w:t>
      </w:r>
    </w:p>
    <w:p w:rsidR="001278C2" w:rsidRPr="00B57603" w:rsidRDefault="001278C2" w:rsidP="001278C2">
      <w:pPr>
        <w:pStyle w:val="ConsPlusTitle"/>
        <w:ind w:left="4800"/>
        <w:jc w:val="right"/>
        <w:rPr>
          <w:b w:val="0"/>
          <w:szCs w:val="24"/>
          <w:vertAlign w:val="superscript"/>
        </w:rPr>
      </w:pPr>
      <w:proofErr w:type="gramStart"/>
      <w:r w:rsidRPr="00B57603">
        <w:rPr>
          <w:b w:val="0"/>
          <w:szCs w:val="24"/>
        </w:rPr>
        <w:t>на</w:t>
      </w:r>
      <w:proofErr w:type="gramEnd"/>
      <w:r w:rsidRPr="00B57603">
        <w:rPr>
          <w:b w:val="0"/>
          <w:szCs w:val="24"/>
        </w:rPr>
        <w:t xml:space="preserve"> территории муниципального </w:t>
      </w:r>
      <w:r>
        <w:rPr>
          <w:b w:val="0"/>
          <w:szCs w:val="24"/>
        </w:rPr>
        <w:t xml:space="preserve">                   </w:t>
      </w:r>
      <w:r w:rsidRPr="00B57603">
        <w:rPr>
          <w:b w:val="0"/>
          <w:szCs w:val="24"/>
        </w:rPr>
        <w:t>образования «</w:t>
      </w:r>
      <w:proofErr w:type="spellStart"/>
      <w:r w:rsidRPr="00B57603">
        <w:rPr>
          <w:b w:val="0"/>
          <w:szCs w:val="24"/>
        </w:rPr>
        <w:t>Корсаковский</w:t>
      </w:r>
      <w:proofErr w:type="spellEnd"/>
      <w:r w:rsidRPr="00B57603">
        <w:rPr>
          <w:b w:val="0"/>
          <w:szCs w:val="24"/>
        </w:rPr>
        <w:t xml:space="preserve"> городской округ» Сахалинской области</w:t>
      </w:r>
    </w:p>
    <w:p w:rsidR="001278C2" w:rsidRPr="00367403" w:rsidRDefault="001278C2" w:rsidP="001278C2">
      <w:pPr>
        <w:pStyle w:val="ConsPlusNormal"/>
        <w:spacing w:line="240" w:lineRule="exact"/>
        <w:jc w:val="center"/>
        <w:rPr>
          <w:shd w:val="clear" w:color="auto" w:fill="F1C100"/>
        </w:rPr>
      </w:pPr>
    </w:p>
    <w:p w:rsidR="001278C2" w:rsidRPr="00356C1C" w:rsidRDefault="001278C2" w:rsidP="001278C2">
      <w:pPr>
        <w:pStyle w:val="ConsPlusNormal"/>
        <w:jc w:val="center"/>
        <w:rPr>
          <w:shd w:val="clear" w:color="auto" w:fill="F1C100"/>
        </w:rPr>
      </w:pPr>
      <w:r w:rsidRPr="00356C1C">
        <w:t xml:space="preserve">Перечень индикаторов риска </w:t>
      </w:r>
    </w:p>
    <w:p w:rsidR="001278C2" w:rsidRPr="00356C1C" w:rsidRDefault="001278C2" w:rsidP="001278C2">
      <w:pPr>
        <w:pStyle w:val="ConsPlusNormal"/>
        <w:jc w:val="center"/>
      </w:pPr>
      <w:proofErr w:type="gramStart"/>
      <w:r w:rsidRPr="00356C1C">
        <w:t>нарушения</w:t>
      </w:r>
      <w:proofErr w:type="gramEnd"/>
      <w:r w:rsidRPr="00356C1C">
        <w:t xml:space="preserve"> обязательных требований, проверяемых в рамках осуществления муниципального земельного  контроля</w:t>
      </w:r>
      <w:r w:rsidRPr="00356C1C">
        <w:rPr>
          <w:color w:val="FF0000"/>
        </w:rPr>
        <w:t xml:space="preserve"> </w:t>
      </w:r>
    </w:p>
    <w:p w:rsidR="001278C2" w:rsidRPr="00367403" w:rsidRDefault="001278C2" w:rsidP="001278C2">
      <w:pPr>
        <w:pStyle w:val="ConsPlusNormal"/>
        <w:jc w:val="center"/>
      </w:pPr>
    </w:p>
    <w:p w:rsidR="001278C2" w:rsidRPr="00367403" w:rsidRDefault="001278C2" w:rsidP="001278C2">
      <w:pPr>
        <w:autoSpaceDE w:val="0"/>
        <w:autoSpaceDN w:val="0"/>
        <w:adjustRightInd w:val="0"/>
        <w:ind w:firstLine="709"/>
        <w:jc w:val="both"/>
      </w:pPr>
      <w:r w:rsidRPr="00367403">
        <w:t>1.</w:t>
      </w:r>
      <w:r w:rsidRPr="00367403">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1278C2" w:rsidRPr="00367403" w:rsidRDefault="001278C2" w:rsidP="001278C2">
      <w:pPr>
        <w:autoSpaceDE w:val="0"/>
        <w:autoSpaceDN w:val="0"/>
        <w:adjustRightInd w:val="0"/>
        <w:ind w:firstLine="709"/>
        <w:jc w:val="both"/>
      </w:pPr>
      <w:r w:rsidRPr="00367403">
        <w:t>2.</w:t>
      </w:r>
      <w:r w:rsidRPr="00367403">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1278C2" w:rsidRPr="00367403" w:rsidRDefault="001278C2" w:rsidP="001278C2">
      <w:pPr>
        <w:autoSpaceDE w:val="0"/>
        <w:autoSpaceDN w:val="0"/>
        <w:adjustRightInd w:val="0"/>
        <w:ind w:firstLine="709"/>
        <w:jc w:val="both"/>
      </w:pPr>
      <w:r w:rsidRPr="00367403">
        <w:t>3.</w:t>
      </w:r>
      <w:r w:rsidRPr="00367403">
        <w:tab/>
        <w:t xml:space="preserve">Длительное </w:t>
      </w:r>
      <w:proofErr w:type="spellStart"/>
      <w:r w:rsidRPr="00367403">
        <w:t>неосвоение</w:t>
      </w:r>
      <w:proofErr w:type="spellEnd"/>
      <w:r w:rsidRPr="00367403">
        <w:t xml:space="preserve"> земельного участка при условии, </w:t>
      </w:r>
      <w:r w:rsidRPr="00367403">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1278C2" w:rsidRPr="008B0154" w:rsidRDefault="001278C2" w:rsidP="001278C2">
      <w:pPr>
        <w:pStyle w:val="ConsPlusNormal"/>
        <w:ind w:firstLine="709"/>
        <w:jc w:val="both"/>
      </w:pPr>
      <w:r w:rsidRPr="00367403">
        <w:t>4.</w:t>
      </w:r>
      <w:r w:rsidRPr="00367403">
        <w:tab/>
        <w:t>Невыполнение обязательных требований к оформлению документов, являющихся основанием для использования земельных участков.</w:t>
      </w:r>
    </w:p>
    <w:p w:rsidR="0039278B" w:rsidRDefault="0039278B"/>
    <w:sectPr w:rsidR="0039278B" w:rsidSect="00727EC9">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298" w:rsidRDefault="006B3298">
      <w:r>
        <w:separator/>
      </w:r>
    </w:p>
  </w:endnote>
  <w:endnote w:type="continuationSeparator" w:id="0">
    <w:p w:rsidR="006B3298" w:rsidRDefault="006B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298" w:rsidRDefault="006B3298">
      <w:r>
        <w:separator/>
      </w:r>
    </w:p>
  </w:footnote>
  <w:footnote w:type="continuationSeparator" w:id="0">
    <w:p w:rsidR="006B3298" w:rsidRDefault="006B3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81" w:rsidRPr="006830B9" w:rsidRDefault="00A62327">
    <w:pPr>
      <w:pStyle w:val="a5"/>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595FDD">
      <w:rPr>
        <w:rFonts w:ascii="Times New Roman" w:hAnsi="Times New Roman"/>
        <w:noProof/>
      </w:rPr>
      <w:t>13</w:t>
    </w:r>
    <w:r w:rsidRPr="006830B9">
      <w:rPr>
        <w:rFonts w:ascii="Times New Roman" w:hAnsi="Times New Roman"/>
      </w:rPr>
      <w:fldChar w:fldCharType="end"/>
    </w:r>
  </w:p>
  <w:p w:rsidR="00544281" w:rsidRDefault="006B32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35232"/>
    <w:multiLevelType w:val="hybridMultilevel"/>
    <w:tmpl w:val="99828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55"/>
    <w:rsid w:val="00100413"/>
    <w:rsid w:val="001278C2"/>
    <w:rsid w:val="00131809"/>
    <w:rsid w:val="0017387C"/>
    <w:rsid w:val="002652F5"/>
    <w:rsid w:val="0039278B"/>
    <w:rsid w:val="00454A30"/>
    <w:rsid w:val="00595FDD"/>
    <w:rsid w:val="005B2FCA"/>
    <w:rsid w:val="006B3298"/>
    <w:rsid w:val="006C2E1E"/>
    <w:rsid w:val="00727EC9"/>
    <w:rsid w:val="007713DA"/>
    <w:rsid w:val="00A27BAA"/>
    <w:rsid w:val="00A374A7"/>
    <w:rsid w:val="00A62327"/>
    <w:rsid w:val="00B11D04"/>
    <w:rsid w:val="00DE5255"/>
    <w:rsid w:val="00E961B6"/>
    <w:rsid w:val="00FD2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28EC2-5807-4E0B-B9BB-CB884AAE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2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2652F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1278C2"/>
    <w:rPr>
      <w:rFonts w:ascii="Times New Roman" w:eastAsia="Times New Roman" w:hAnsi="Times New Roman" w:cs="Times New Roman"/>
      <w:sz w:val="24"/>
      <w:szCs w:val="24"/>
      <w:lang w:eastAsia="ru-RU"/>
    </w:rPr>
  </w:style>
  <w:style w:type="paragraph" w:styleId="a3">
    <w:name w:val="List Paragraph"/>
    <w:basedOn w:val="a"/>
    <w:link w:val="a4"/>
    <w:rsid w:val="001278C2"/>
    <w:pPr>
      <w:widowControl w:val="0"/>
      <w:ind w:left="720"/>
      <w:contextualSpacing/>
    </w:pPr>
    <w:rPr>
      <w:rFonts w:ascii="Arial" w:hAnsi="Arial"/>
      <w:sz w:val="20"/>
      <w:szCs w:val="20"/>
      <w:lang w:val="x-none" w:eastAsia="x-none"/>
    </w:rPr>
  </w:style>
  <w:style w:type="character" w:customStyle="1" w:styleId="a4">
    <w:name w:val="Абзац списка Знак"/>
    <w:link w:val="a3"/>
    <w:locked/>
    <w:rsid w:val="001278C2"/>
    <w:rPr>
      <w:rFonts w:ascii="Arial" w:eastAsia="Times New Roman" w:hAnsi="Arial" w:cs="Times New Roman"/>
      <w:sz w:val="20"/>
      <w:szCs w:val="20"/>
      <w:lang w:val="x-none" w:eastAsia="x-none"/>
    </w:rPr>
  </w:style>
  <w:style w:type="paragraph" w:styleId="a5">
    <w:name w:val="header"/>
    <w:basedOn w:val="a"/>
    <w:link w:val="a6"/>
    <w:uiPriority w:val="99"/>
    <w:rsid w:val="001278C2"/>
    <w:pPr>
      <w:widowControl w:val="0"/>
      <w:tabs>
        <w:tab w:val="center" w:pos="4677"/>
        <w:tab w:val="right" w:pos="9355"/>
      </w:tabs>
    </w:pPr>
    <w:rPr>
      <w:rFonts w:ascii="Arial" w:hAnsi="Arial"/>
      <w:sz w:val="20"/>
      <w:szCs w:val="20"/>
      <w:lang w:val="x-none" w:eastAsia="x-none"/>
    </w:rPr>
  </w:style>
  <w:style w:type="character" w:customStyle="1" w:styleId="a6">
    <w:name w:val="Верхний колонтитул Знак"/>
    <w:basedOn w:val="a0"/>
    <w:link w:val="a5"/>
    <w:uiPriority w:val="99"/>
    <w:rsid w:val="001278C2"/>
    <w:rPr>
      <w:rFonts w:ascii="Arial" w:eastAsia="Times New Roman" w:hAnsi="Arial" w:cs="Times New Roman"/>
      <w:sz w:val="20"/>
      <w:szCs w:val="20"/>
      <w:lang w:val="x-none" w:eastAsia="x-none"/>
    </w:rPr>
  </w:style>
  <w:style w:type="paragraph" w:customStyle="1" w:styleId="ConsPlusTitle">
    <w:name w:val="ConsPlusTitle"/>
    <w:link w:val="ConsPlusTitle1"/>
    <w:rsid w:val="001278C2"/>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1278C2"/>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127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278C2"/>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E961B6"/>
    <w:rPr>
      <w:rFonts w:ascii="Segoe UI" w:hAnsi="Segoe UI" w:cs="Segoe UI"/>
      <w:sz w:val="18"/>
      <w:szCs w:val="18"/>
    </w:rPr>
  </w:style>
  <w:style w:type="character" w:customStyle="1" w:styleId="a8">
    <w:name w:val="Текст выноски Знак"/>
    <w:basedOn w:val="a0"/>
    <w:link w:val="a7"/>
    <w:uiPriority w:val="99"/>
    <w:semiHidden/>
    <w:rsid w:val="00E961B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16</Pages>
  <Words>6691</Words>
  <Characters>38143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 Дмитрий Михайлович</dc:creator>
  <cp:keywords/>
  <dc:description/>
  <cp:lastModifiedBy>Начальник отдела</cp:lastModifiedBy>
  <cp:revision>3</cp:revision>
  <cp:lastPrinted>2021-10-26T04:27:00Z</cp:lastPrinted>
  <dcterms:created xsi:type="dcterms:W3CDTF">2021-10-24T23:21:00Z</dcterms:created>
  <dcterms:modified xsi:type="dcterms:W3CDTF">2021-10-26T05:46:00Z</dcterms:modified>
</cp:coreProperties>
</file>