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2166A66" wp14:editId="30FC72C5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Default="007A1C96" w:rsidP="007A1C96">
      <w:pPr>
        <w:jc w:val="center"/>
        <w:rPr>
          <w:b/>
          <w:sz w:val="28"/>
          <w:szCs w:val="28"/>
        </w:rPr>
      </w:pPr>
      <w:r w:rsidRPr="00D27133">
        <w:rPr>
          <w:b/>
          <w:sz w:val="28"/>
          <w:szCs w:val="28"/>
        </w:rPr>
        <w:t>Р Е Ш Е Н И Е</w:t>
      </w:r>
    </w:p>
    <w:p w:rsidR="00427159" w:rsidRPr="00735517" w:rsidRDefault="00735517" w:rsidP="0073551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B11CAF">
        <w:rPr>
          <w:sz w:val="28"/>
          <w:szCs w:val="28"/>
        </w:rPr>
        <w:t xml:space="preserve"> </w:t>
      </w:r>
    </w:p>
    <w:p w:rsidR="00302B2C" w:rsidRPr="00D27133" w:rsidRDefault="00302B2C" w:rsidP="007A1C96">
      <w:pPr>
        <w:jc w:val="center"/>
        <w:rPr>
          <w:b/>
          <w:sz w:val="12"/>
          <w:szCs w:val="12"/>
        </w:rPr>
      </w:pPr>
    </w:p>
    <w:p w:rsidR="00B11CAF" w:rsidRPr="0084174C" w:rsidRDefault="00B11CAF" w:rsidP="00975330">
      <w:pPr>
        <w:jc w:val="center"/>
        <w:rPr>
          <w:b/>
          <w:sz w:val="12"/>
          <w:szCs w:val="12"/>
        </w:rPr>
      </w:pPr>
    </w:p>
    <w:p w:rsidR="002C0F18" w:rsidRPr="0084174C" w:rsidRDefault="00626575">
      <w:pPr>
        <w:rPr>
          <w:sz w:val="12"/>
          <w:szCs w:val="12"/>
          <w:u w:val="single"/>
        </w:rPr>
      </w:pPr>
      <w:r w:rsidRPr="0084174C">
        <w:t>Принято</w:t>
      </w:r>
      <w:r w:rsidR="00B11CAF">
        <w:t xml:space="preserve"> </w:t>
      </w:r>
      <w:r w:rsidR="00427159" w:rsidRPr="0084174C">
        <w:t xml:space="preserve"> </w:t>
      </w:r>
      <w:r w:rsidR="00B11CAF" w:rsidRPr="00B11CAF">
        <w:rPr>
          <w:u w:val="single"/>
        </w:rPr>
        <w:t xml:space="preserve">   29.04.2022          </w:t>
      </w:r>
      <w:r w:rsidR="00B11CAF" w:rsidRPr="00B11CAF">
        <w:t xml:space="preserve"> </w:t>
      </w:r>
      <w:r w:rsidR="009E48C8" w:rsidRPr="0084174C">
        <w:t xml:space="preserve">№ </w:t>
      </w:r>
      <w:r w:rsidR="00427159" w:rsidRPr="0084174C">
        <w:t xml:space="preserve"> </w:t>
      </w:r>
      <w:r w:rsidR="00B11CAF" w:rsidRPr="00B11CAF">
        <w:rPr>
          <w:u w:val="single"/>
        </w:rPr>
        <w:t xml:space="preserve">  201</w:t>
      </w:r>
      <w:r w:rsidR="00B11CAF">
        <w:rPr>
          <w:u w:val="single"/>
        </w:rPr>
        <w:t xml:space="preserve">    </w:t>
      </w:r>
      <w:proofErr w:type="gramStart"/>
      <w:r w:rsidR="00B11CAF">
        <w:rPr>
          <w:u w:val="single"/>
        </w:rPr>
        <w:t xml:space="preserve"> </w:t>
      </w:r>
      <w:r w:rsidR="00B11CAF" w:rsidRPr="00B11CAF">
        <w:rPr>
          <w:color w:val="FFFFFF" w:themeColor="background1"/>
          <w:u w:val="single"/>
        </w:rPr>
        <w:t xml:space="preserve"> .</w:t>
      </w:r>
      <w:proofErr w:type="gramEnd"/>
      <w:r w:rsidR="00B0203E" w:rsidRPr="00B11CAF">
        <w:rPr>
          <w:color w:val="FFFFFF" w:themeColor="background1"/>
          <w:u w:val="single"/>
        </w:rPr>
        <w:t xml:space="preserve">   </w:t>
      </w:r>
      <w:r w:rsidR="00B0203E" w:rsidRPr="00B11CAF">
        <w:rPr>
          <w:color w:val="FFFFFF" w:themeColor="background1"/>
          <w:sz w:val="12"/>
          <w:szCs w:val="12"/>
          <w:u w:val="single"/>
        </w:rPr>
        <w:t xml:space="preserve"> </w:t>
      </w:r>
    </w:p>
    <w:p w:rsidR="002C0F18" w:rsidRPr="0084174C" w:rsidRDefault="002C0F18">
      <w:pPr>
        <w:rPr>
          <w:sz w:val="12"/>
          <w:szCs w:val="12"/>
        </w:rPr>
      </w:pPr>
    </w:p>
    <w:p w:rsidR="002C0F18" w:rsidRPr="0084174C" w:rsidRDefault="00C24714">
      <w:r w:rsidRPr="0084174C">
        <w:t>Н</w:t>
      </w:r>
      <w:r w:rsidR="00212E22" w:rsidRPr="0084174C">
        <w:t>а</w:t>
      </w:r>
      <w:r>
        <w:t xml:space="preserve"> </w:t>
      </w:r>
      <w:r w:rsidR="000A4B10" w:rsidRPr="000A4B10">
        <w:rPr>
          <w:u w:val="single"/>
        </w:rPr>
        <w:t xml:space="preserve">   49 </w:t>
      </w:r>
      <w:r w:rsidR="000A4B10">
        <w:rPr>
          <w:u w:val="single"/>
        </w:rPr>
        <w:t>–</w:t>
      </w:r>
      <w:r w:rsidR="000A4B10" w:rsidRPr="000A4B10">
        <w:rPr>
          <w:u w:val="single"/>
        </w:rPr>
        <w:t xml:space="preserve"> м  </w:t>
      </w:r>
      <w:r w:rsidR="009E48C8" w:rsidRPr="000A4B10">
        <w:rPr>
          <w:u w:val="single"/>
        </w:rPr>
        <w:t xml:space="preserve"> </w:t>
      </w:r>
      <w:r w:rsidR="002C0F18" w:rsidRPr="000A4B10">
        <w:t xml:space="preserve"> </w:t>
      </w:r>
      <w:r w:rsidR="000A4B10">
        <w:t xml:space="preserve">  </w:t>
      </w:r>
      <w:r w:rsidR="00212E22" w:rsidRPr="0084174C">
        <w:t>заседании</w:t>
      </w:r>
      <w:r w:rsidR="00E35F63" w:rsidRPr="0084174C">
        <w:t xml:space="preserve"> </w:t>
      </w:r>
      <w:r w:rsidR="009E48C8" w:rsidRPr="000A4B10">
        <w:rPr>
          <w:u w:val="single"/>
        </w:rPr>
        <w:t xml:space="preserve"> </w:t>
      </w:r>
      <w:bookmarkStart w:id="0" w:name="_GoBack"/>
      <w:bookmarkEnd w:id="0"/>
      <w:r w:rsidR="000A4B10" w:rsidRPr="000A4B10">
        <w:rPr>
          <w:u w:val="single"/>
        </w:rPr>
        <w:t xml:space="preserve">  6 – </w:t>
      </w:r>
      <w:proofErr w:type="spellStart"/>
      <w:r w:rsidR="000A4B10" w:rsidRPr="000A4B10">
        <w:rPr>
          <w:u w:val="single"/>
        </w:rPr>
        <w:t>го</w:t>
      </w:r>
      <w:proofErr w:type="spellEnd"/>
      <w:r w:rsidR="000A4B10" w:rsidRPr="000A4B10">
        <w:rPr>
          <w:u w:val="single"/>
        </w:rPr>
        <w:t xml:space="preserve"> </w:t>
      </w:r>
      <w:r w:rsidR="002C0F18" w:rsidRPr="000A4B10">
        <w:rPr>
          <w:u w:val="single"/>
        </w:rPr>
        <w:t xml:space="preserve"> </w:t>
      </w:r>
      <w:r w:rsidR="002C0F18" w:rsidRPr="0084174C">
        <w:t>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626575" w:rsidRPr="00D27133" w:rsidRDefault="00C60721" w:rsidP="0086349C">
      <w:pPr>
        <w:ind w:right="5244"/>
        <w:jc w:val="both"/>
      </w:pPr>
      <w:r w:rsidRPr="00F01A50">
        <w:rPr>
          <w:rFonts w:eastAsia="SimSun"/>
        </w:rPr>
        <w:t>О</w:t>
      </w:r>
      <w:r w:rsidR="009205E6">
        <w:rPr>
          <w:rFonts w:eastAsia="SimSun"/>
        </w:rPr>
        <w:t xml:space="preserve"> внесении изменений в</w:t>
      </w:r>
      <w:r w:rsidR="00E660E8">
        <w:rPr>
          <w:rFonts w:eastAsia="SimSun"/>
        </w:rPr>
        <w:t xml:space="preserve"> </w:t>
      </w:r>
      <w:r w:rsidR="00C24714">
        <w:rPr>
          <w:rFonts w:eastAsia="SimSun"/>
        </w:rPr>
        <w:t xml:space="preserve">решение Собрания Корсаковского городского округа от 22.10.2021 № 167 «Об утверждении </w:t>
      </w:r>
      <w:r w:rsidR="00E660E8">
        <w:rPr>
          <w:rFonts w:eastAsia="SimSun"/>
        </w:rPr>
        <w:t>П</w:t>
      </w:r>
      <w:r w:rsidR="00B0203E">
        <w:rPr>
          <w:rFonts w:eastAsia="SimSun"/>
        </w:rPr>
        <w:t>ол</w:t>
      </w:r>
      <w:r w:rsidR="00C24714">
        <w:rPr>
          <w:rFonts w:eastAsia="SimSun"/>
        </w:rPr>
        <w:t>ожения</w:t>
      </w:r>
      <w:r w:rsidR="00E660E8">
        <w:rPr>
          <w:rFonts w:eastAsia="SimSun"/>
        </w:rPr>
        <w:t xml:space="preserve"> о муниципальном</w:t>
      </w:r>
      <w:r w:rsidR="00B0203E">
        <w:rPr>
          <w:rFonts w:eastAsia="SimSun"/>
        </w:rPr>
        <w:t xml:space="preserve"> контроле</w:t>
      </w:r>
      <w:r w:rsidR="00E660E8">
        <w:rPr>
          <w:rFonts w:eastAsia="SimSun"/>
        </w:rPr>
        <w:t xml:space="preserve"> в сфере благоустройства</w:t>
      </w:r>
      <w:r w:rsidR="00B0203E">
        <w:rPr>
          <w:rFonts w:eastAsia="SimSun"/>
        </w:rPr>
        <w:t xml:space="preserve"> на территории муниципального образования</w:t>
      </w:r>
      <w:r w:rsidRPr="00F01A50">
        <w:rPr>
          <w:rFonts w:eastAsia="SimSun"/>
        </w:rPr>
        <w:t xml:space="preserve"> </w:t>
      </w:r>
      <w:r w:rsidR="00B0203E">
        <w:rPr>
          <w:rFonts w:eastAsia="SimSun"/>
        </w:rPr>
        <w:t>«</w:t>
      </w:r>
      <w:r w:rsidRPr="00F01A50">
        <w:rPr>
          <w:rFonts w:eastAsia="SimSun"/>
        </w:rPr>
        <w:t>Корсаковск</w:t>
      </w:r>
      <w:r w:rsidR="00B0203E">
        <w:rPr>
          <w:rFonts w:eastAsia="SimSun"/>
        </w:rPr>
        <w:t>ий</w:t>
      </w:r>
      <w:r w:rsidRPr="00F01A50">
        <w:rPr>
          <w:rFonts w:eastAsia="SimSun"/>
        </w:rPr>
        <w:t xml:space="preserve"> городско</w:t>
      </w:r>
      <w:r w:rsidR="00B0203E">
        <w:rPr>
          <w:rFonts w:eastAsia="SimSun"/>
        </w:rPr>
        <w:t>й</w:t>
      </w:r>
      <w:r w:rsidRPr="00F01A50">
        <w:rPr>
          <w:rFonts w:eastAsia="SimSun"/>
        </w:rPr>
        <w:t xml:space="preserve"> округ</w:t>
      </w:r>
      <w:r w:rsidR="00B0203E">
        <w:rPr>
          <w:rFonts w:eastAsia="SimSun"/>
        </w:rPr>
        <w:t>» Сахалинской области</w:t>
      </w:r>
    </w:p>
    <w:p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:rsidR="00C60721" w:rsidRPr="00E61563" w:rsidRDefault="00265758" w:rsidP="00C60721">
      <w:pPr>
        <w:autoSpaceDE w:val="0"/>
        <w:autoSpaceDN w:val="0"/>
        <w:adjustRightInd w:val="0"/>
        <w:ind w:firstLine="709"/>
        <w:jc w:val="both"/>
        <w:outlineLvl w:val="1"/>
      </w:pPr>
      <w:r>
        <w:t>В соответствии с</w:t>
      </w:r>
      <w:r w:rsidR="00523DFE">
        <w:t>о статьями 16 и 17.1</w:t>
      </w:r>
      <w:r>
        <w:t xml:space="preserve"> </w:t>
      </w:r>
      <w:r w:rsidR="00523DFE">
        <w:t xml:space="preserve">Федерального закона от 06.10.2003 </w:t>
      </w:r>
      <w:r w:rsidR="00C60721" w:rsidRPr="00F01A50">
        <w:t xml:space="preserve">№ 131-ФЗ «Об общих принципах организации местного самоуправления в Российской Федерации», </w:t>
      </w:r>
      <w:r w:rsidR="00523DFE">
        <w:t>Федеральным законом от 31.07.2020</w:t>
      </w:r>
      <w:r w:rsidR="00523DFE" w:rsidRPr="00367403">
        <w:t xml:space="preserve"> № 248-ФЗ «О государственном контроле (надзоре) и муниципальном контроле в Российской Федерации»</w:t>
      </w:r>
      <w:r w:rsidR="00523DFE">
        <w:t xml:space="preserve">, </w:t>
      </w:r>
      <w:r w:rsidR="00C60721" w:rsidRPr="00F01A50">
        <w:t>Уставом муниципального образования «Корсаковский город</w:t>
      </w:r>
      <w:r w:rsidR="009407E5">
        <w:t>ской округ» Сахалинской области</w:t>
      </w:r>
      <w:r w:rsidR="00C60721" w:rsidRPr="00F01A50">
        <w:t xml:space="preserve"> </w:t>
      </w:r>
      <w:r w:rsidR="00C60721" w:rsidRPr="00E61563">
        <w:t xml:space="preserve">Собрание </w:t>
      </w:r>
      <w:r w:rsidR="00523DFE">
        <w:t xml:space="preserve">Корсаковского городского округа </w:t>
      </w:r>
      <w:r w:rsidR="00C60721" w:rsidRPr="00E61563">
        <w:t>РЕШИЛО:</w:t>
      </w:r>
    </w:p>
    <w:p w:rsidR="003517DA" w:rsidRDefault="00C60721" w:rsidP="00C60721">
      <w:pPr>
        <w:pStyle w:val="ConsPlusNormal"/>
        <w:ind w:firstLine="720"/>
        <w:jc w:val="both"/>
      </w:pPr>
      <w:r w:rsidRPr="00E61563">
        <w:t xml:space="preserve">1. </w:t>
      </w:r>
      <w:r w:rsidR="009205E6">
        <w:t xml:space="preserve">Внести в </w:t>
      </w:r>
      <w:r w:rsidR="00E660E8">
        <w:t>П</w:t>
      </w:r>
      <w:r w:rsidR="00E6618B">
        <w:t>ол</w:t>
      </w:r>
      <w:r w:rsidR="00E660E8">
        <w:t>ожение о муниципальном</w:t>
      </w:r>
      <w:r w:rsidR="00E6618B">
        <w:t xml:space="preserve"> контроле </w:t>
      </w:r>
      <w:r w:rsidR="00E660E8">
        <w:t xml:space="preserve">в сфере благоустройства </w:t>
      </w:r>
      <w:r w:rsidR="00E6618B" w:rsidRPr="00367403">
        <w:t>на территории муниципального образования «Корсаковский городской округ» Сахалинской области</w:t>
      </w:r>
      <w:r w:rsidR="0084174C">
        <w:t>, утвержденное решением Собрания Корсаковского городского округа от 22.10.2021 № 167 (далее – Положение),</w:t>
      </w:r>
      <w:r w:rsidR="00D82E38">
        <w:t xml:space="preserve"> следующие изменения и дополнения:</w:t>
      </w:r>
    </w:p>
    <w:p w:rsidR="002D2072" w:rsidRDefault="0084174C" w:rsidP="00C60721">
      <w:pPr>
        <w:pStyle w:val="ConsPlusNormal"/>
        <w:ind w:firstLine="720"/>
        <w:jc w:val="both"/>
      </w:pPr>
      <w:r>
        <w:t>1.1</w:t>
      </w:r>
      <w:r w:rsidR="002C4FF7" w:rsidRPr="0063553E">
        <w:t xml:space="preserve">. </w:t>
      </w:r>
      <w:r w:rsidR="003C1B00" w:rsidRPr="0063553E">
        <w:t xml:space="preserve"> </w:t>
      </w:r>
      <w:r w:rsidR="002D2072">
        <w:t>Дополнить пункт 1.3 Положения новыми абзацами 5, 6, 7</w:t>
      </w:r>
      <w:r w:rsidR="003C1B00" w:rsidRPr="0063553E">
        <w:t xml:space="preserve"> </w:t>
      </w:r>
      <w:r w:rsidR="002D2072">
        <w:t>следующего содержания:</w:t>
      </w:r>
    </w:p>
    <w:p w:rsidR="002D2072" w:rsidRDefault="002D2072" w:rsidP="002D2072">
      <w:pPr>
        <w:pStyle w:val="ConsPlusNormal"/>
        <w:ind w:firstLine="720"/>
        <w:jc w:val="both"/>
      </w:pPr>
      <w:r>
        <w:t>«К требованиям по обеспечению доступности объектов для инвалидов в предмете муниципального контроля в сфере благоустройства относятся:</w:t>
      </w:r>
    </w:p>
    <w:p w:rsidR="002D2072" w:rsidRDefault="002D2072" w:rsidP="002D2072">
      <w:pPr>
        <w:pStyle w:val="ConsPlusNormal"/>
        <w:ind w:firstLine="720"/>
        <w:jc w:val="both"/>
      </w:pPr>
      <w:r>
        <w:t>- проверка установки ограждений, не препятствующих свободному доступу инвалидов, в том числе использующих кресло-коляску, и других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наличие кнопки вызова и другие;</w:t>
      </w:r>
    </w:p>
    <w:p w:rsidR="002D2072" w:rsidRDefault="002D2072" w:rsidP="002D2072">
      <w:pPr>
        <w:pStyle w:val="ConsPlusNormal"/>
        <w:ind w:firstLine="720"/>
        <w:jc w:val="both"/>
      </w:pPr>
      <w:r>
        <w:t>- проверка обеспечения свободных прох</w:t>
      </w:r>
      <w:r w:rsidR="000B6948">
        <w:t>одов к зданиям и входам в них, а</w:t>
      </w:r>
      <w:r>
        <w:t xml:space="preserve"> также свободных въездов во дворы, обеспечени</w:t>
      </w:r>
      <w:r w:rsidR="000B6948">
        <w:t>е</w:t>
      </w:r>
      <w:r>
        <w:t xml:space="preserve"> безопасности пешеходов и безопасного пешеходного движения для инвалидов, в том числе использующих кресло-коляск</w:t>
      </w:r>
      <w:r w:rsidR="005E5305">
        <w:t>у, и других маломобильных групп</w:t>
      </w:r>
      <w:r>
        <w:t xml:space="preserve"> населения, на период осуществления земляных работ.».</w:t>
      </w:r>
    </w:p>
    <w:p w:rsidR="002C4FF7" w:rsidRDefault="002D2072" w:rsidP="00C60721">
      <w:pPr>
        <w:pStyle w:val="ConsPlusNormal"/>
        <w:ind w:firstLine="720"/>
        <w:jc w:val="both"/>
      </w:pPr>
      <w:r>
        <w:t xml:space="preserve">1.2. </w:t>
      </w:r>
      <w:r w:rsidR="0031610C">
        <w:t>Пункт 1.9 Положения изложить в следующей редакции</w:t>
      </w:r>
      <w:r w:rsidR="003755C5">
        <w:t>:</w:t>
      </w:r>
    </w:p>
    <w:p w:rsidR="003755C5" w:rsidRDefault="003755C5" w:rsidP="0084174C">
      <w:pPr>
        <w:ind w:firstLine="708"/>
        <w:jc w:val="both"/>
      </w:pPr>
      <w:r>
        <w:t>«</w:t>
      </w:r>
      <w:r w:rsidR="0031610C">
        <w:t>1.9</w:t>
      </w:r>
      <w:r w:rsidRPr="003755C5">
        <w:t>. Муниципальный контроль в сфере благоустройства на территории Свободного порта Владивосток муниципального образования «Корсаковский городской округ Сахалинской области» организовывается и осуществляется с учетом особенностей Фед</w:t>
      </w:r>
      <w:r w:rsidR="0031610C">
        <w:t>ерального закона от 13.07.2015 №</w:t>
      </w:r>
      <w:r w:rsidRPr="003755C5">
        <w:t xml:space="preserve"> 212-ФЗ «О свободном порте Владивосток».</w:t>
      </w:r>
      <w:r>
        <w:t>».</w:t>
      </w:r>
    </w:p>
    <w:p w:rsidR="000B14A6" w:rsidRDefault="000B14A6" w:rsidP="0084174C">
      <w:pPr>
        <w:ind w:firstLine="708"/>
        <w:jc w:val="both"/>
      </w:pPr>
      <w:r>
        <w:t xml:space="preserve">1.3. Наименование раздела 2 Положения изложить в следующей редакции: </w:t>
      </w:r>
    </w:p>
    <w:p w:rsidR="000B14A6" w:rsidRDefault="000B14A6" w:rsidP="0084174C">
      <w:pPr>
        <w:ind w:firstLine="708"/>
        <w:jc w:val="both"/>
      </w:pPr>
      <w:r>
        <w:t>«</w:t>
      </w:r>
      <w:r w:rsidR="00E57267">
        <w:t xml:space="preserve">2. </w:t>
      </w:r>
      <w:r>
        <w:t>Профилактические мероприятия в рамках осуществления муниципального контроля в сфере благоустройства».</w:t>
      </w:r>
    </w:p>
    <w:p w:rsidR="000B14A6" w:rsidRDefault="000B14A6" w:rsidP="0084174C">
      <w:pPr>
        <w:ind w:firstLine="708"/>
        <w:jc w:val="both"/>
      </w:pPr>
      <w:r>
        <w:t>1.4. В пункте 2.5.8 Положения слово «пяти» заменить на слово «десяти».</w:t>
      </w:r>
    </w:p>
    <w:p w:rsidR="003755C5" w:rsidRDefault="001A2B2F" w:rsidP="0084174C">
      <w:pPr>
        <w:ind w:firstLine="708"/>
        <w:jc w:val="both"/>
      </w:pPr>
      <w:r>
        <w:t>1.5</w:t>
      </w:r>
      <w:r w:rsidR="00457EAB">
        <w:t>.</w:t>
      </w:r>
      <w:r w:rsidR="00DC3FD5">
        <w:t xml:space="preserve"> </w:t>
      </w:r>
      <w:r>
        <w:t>Пункт 3.6 Положения изложить в следующей редакции:</w:t>
      </w:r>
    </w:p>
    <w:p w:rsidR="001A2B2F" w:rsidRDefault="001A2B2F" w:rsidP="0084174C">
      <w:pPr>
        <w:ind w:firstLine="708"/>
        <w:jc w:val="both"/>
      </w:pPr>
      <w:r>
        <w:lastRenderedPageBreak/>
        <w:t>«</w:t>
      </w:r>
      <w:r w:rsidRPr="001A2B2F">
        <w:t>3.6. Контрольные мероприятия без взаимодействия проводятся инспекторами с учетом положений части 2 статьи 57 закона 248-ФЗ.</w:t>
      </w:r>
      <w:r>
        <w:t>».</w:t>
      </w:r>
    </w:p>
    <w:p w:rsidR="001A2B2F" w:rsidRDefault="001A2B2F" w:rsidP="0084174C">
      <w:pPr>
        <w:ind w:firstLine="708"/>
        <w:jc w:val="both"/>
      </w:pPr>
      <w:r>
        <w:t>1.6. Пункт 3.9 Положения изложить в следующей редакции:</w:t>
      </w:r>
    </w:p>
    <w:p w:rsidR="001A2B2F" w:rsidRPr="005E5305" w:rsidRDefault="001A2B2F" w:rsidP="001A2B2F">
      <w:pPr>
        <w:ind w:firstLine="360"/>
        <w:contextualSpacing/>
        <w:jc w:val="both"/>
      </w:pPr>
      <w:r w:rsidRPr="005E5305">
        <w:t xml:space="preserve">      «3.9. Контрольные мероприятия без взаимодействия проводятся на основании заданий на проведение таких мероприятий. Формы заданий, актов, предписания</w:t>
      </w:r>
      <w:r w:rsidR="00C24714">
        <w:t>,</w:t>
      </w:r>
      <w:r w:rsidRPr="005E5305">
        <w:t xml:space="preserve"> разрабатываемы</w:t>
      </w:r>
      <w:r w:rsidR="000B6948">
        <w:t>е</w:t>
      </w:r>
      <w:r w:rsidRPr="005E5305">
        <w:t xml:space="preserve"> Контрольным органом</w:t>
      </w:r>
      <w:r w:rsidR="000B6948">
        <w:t>,</w:t>
      </w:r>
      <w:r w:rsidRPr="005E5305">
        <w:t xml:space="preserve"> утверждаются распоряжением директора Департамента.». </w:t>
      </w:r>
    </w:p>
    <w:p w:rsidR="001A2B2F" w:rsidRPr="001A2B2F" w:rsidRDefault="001A2B2F" w:rsidP="001A2B2F">
      <w:pPr>
        <w:ind w:firstLine="360"/>
        <w:contextualSpacing/>
        <w:jc w:val="both"/>
      </w:pPr>
      <w:r w:rsidRPr="001A2B2F">
        <w:t xml:space="preserve">       1.7. </w:t>
      </w:r>
      <w:r>
        <w:t>Пункт 3.12 Положения изложить в следующей редакции:</w:t>
      </w:r>
    </w:p>
    <w:p w:rsidR="001A2B2F" w:rsidRDefault="001A2B2F" w:rsidP="001A2B2F">
      <w:pPr>
        <w:ind w:firstLine="708"/>
        <w:jc w:val="both"/>
      </w:pPr>
      <w:r>
        <w:t xml:space="preserve">  «3.12. Внеплановые контрольные мероприятия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1A2B2F" w:rsidRDefault="001A2B2F" w:rsidP="001A2B2F">
      <w:pPr>
        <w:ind w:firstLine="708"/>
        <w:jc w:val="both"/>
      </w:pPr>
      <w:r>
        <w:t>- осмотр;</w:t>
      </w:r>
    </w:p>
    <w:p w:rsidR="001A2B2F" w:rsidRDefault="001A2B2F" w:rsidP="001A2B2F">
      <w:pPr>
        <w:ind w:firstLine="708"/>
        <w:jc w:val="both"/>
      </w:pPr>
      <w:r>
        <w:t>- опрос;</w:t>
      </w:r>
    </w:p>
    <w:p w:rsidR="001A2B2F" w:rsidRDefault="001A2B2F" w:rsidP="001A2B2F">
      <w:pPr>
        <w:ind w:firstLine="708"/>
        <w:jc w:val="both"/>
      </w:pPr>
      <w:r>
        <w:t>- получение письменных объяснений;</w:t>
      </w:r>
    </w:p>
    <w:p w:rsidR="001A2B2F" w:rsidRDefault="001A2B2F" w:rsidP="001A2B2F">
      <w:pPr>
        <w:ind w:firstLine="708"/>
        <w:jc w:val="both"/>
      </w:pPr>
      <w:r>
        <w:t>- истребование документов.».</w:t>
      </w:r>
    </w:p>
    <w:p w:rsidR="001A2B2F" w:rsidRDefault="001A2B2F" w:rsidP="001A2B2F">
      <w:pPr>
        <w:ind w:firstLine="708"/>
        <w:jc w:val="both"/>
      </w:pPr>
      <w:r>
        <w:t xml:space="preserve">1.8. </w:t>
      </w:r>
      <w:r w:rsidR="00CF315E">
        <w:t>Из пункта 3.14 Положения исключить абзац 2.</w:t>
      </w:r>
    </w:p>
    <w:p w:rsidR="00CF315E" w:rsidRDefault="00CF315E" w:rsidP="001A2B2F">
      <w:pPr>
        <w:ind w:firstLine="708"/>
        <w:jc w:val="both"/>
      </w:pPr>
      <w:r>
        <w:t>1.9. Из пункта 3.18.7 Положения исключить слово «- экспертиза.».</w:t>
      </w:r>
    </w:p>
    <w:p w:rsidR="003755C5" w:rsidRDefault="00CF315E" w:rsidP="00CF315E">
      <w:pPr>
        <w:ind w:firstLine="708"/>
        <w:jc w:val="both"/>
      </w:pPr>
      <w:r>
        <w:t>1.10</w:t>
      </w:r>
      <w:r w:rsidR="00457EAB">
        <w:t xml:space="preserve">. </w:t>
      </w:r>
      <w:r w:rsidR="005E5305">
        <w:t xml:space="preserve">В </w:t>
      </w:r>
      <w:r w:rsidR="004855EF">
        <w:t>пункт</w:t>
      </w:r>
      <w:r w:rsidR="005E5305">
        <w:t>е 3.18.10 Положения абзац</w:t>
      </w:r>
      <w:r w:rsidR="004855EF">
        <w:t xml:space="preserve"> </w:t>
      </w:r>
      <w:r>
        <w:t xml:space="preserve">2 </w:t>
      </w:r>
      <w:r w:rsidR="005E5305">
        <w:t>изложить в следующей редакции</w:t>
      </w:r>
      <w:r w:rsidR="004855EF">
        <w:t>:</w:t>
      </w:r>
    </w:p>
    <w:p w:rsidR="004855EF" w:rsidRDefault="004855EF" w:rsidP="004855EF">
      <w:pPr>
        <w:ind w:firstLine="708"/>
        <w:jc w:val="both"/>
      </w:pPr>
      <w:r>
        <w:t>«</w:t>
      </w:r>
      <w:r w:rsidRPr="004855EF">
        <w:t>Фотосъемка, аудио- и видеозапись осуществляется посредством сотового</w:t>
      </w:r>
      <w:r w:rsidRPr="004855EF">
        <w:br/>
        <w:t>телефона, фотоаппарата, диктофона, имеющихся в распоряжении инспектора, лиц, привлекаемых к проведению контрольных мероприятий. Фотосъемка, аудио- и</w:t>
      </w:r>
      <w:r w:rsidRPr="004855EF">
        <w:br/>
        <w:t>видеозапись осуществляется открыто, с уведомлением вслух вначале и</w:t>
      </w:r>
      <w:r w:rsidR="000B6948">
        <w:t xml:space="preserve"> в</w:t>
      </w:r>
      <w:r w:rsidRPr="004855EF">
        <w:t xml:space="preserve"> конце записи о</w:t>
      </w:r>
      <w:r w:rsidRPr="004855EF">
        <w:br/>
        <w:t>дате, месте, времени начала и окончания осуществления записи, кем осуществляется</w:t>
      </w:r>
      <w:r w:rsidRPr="004855EF">
        <w:br/>
        <w:t>фиксация, способ фиксации и вид проводимого контрольного мероприятия.</w:t>
      </w:r>
      <w:r w:rsidRPr="004855EF">
        <w:br/>
        <w:t>Если в ходе контрольных мероприятий осуществлялись фотосъемка, аудио- и</w:t>
      </w:r>
      <w:r w:rsidRPr="004855EF">
        <w:br/>
        <w:t>видеозапись, то об этом делается отметка в акте контрольного мероприятия. В этом</w:t>
      </w:r>
      <w:r w:rsidRPr="004855EF">
        <w:br/>
        <w:t>случае фотографии, аудио- и видеозаписи прилагаются к материалам контрольного</w:t>
      </w:r>
      <w:r w:rsidRPr="004855EF">
        <w:br/>
        <w:t>мероприятия.</w:t>
      </w:r>
      <w:r>
        <w:t>»</w:t>
      </w:r>
      <w:r w:rsidR="00457EAB">
        <w:t>.</w:t>
      </w:r>
    </w:p>
    <w:p w:rsidR="00E16F2A" w:rsidRDefault="00E16F2A" w:rsidP="004855EF">
      <w:pPr>
        <w:ind w:firstLine="708"/>
        <w:jc w:val="both"/>
      </w:pPr>
      <w:r>
        <w:t>1.11. Из пункта 3.19.2</w:t>
      </w:r>
      <w:r w:rsidRPr="00E16F2A">
        <w:t xml:space="preserve"> Положения исключить слово «- экспертиза.».</w:t>
      </w:r>
    </w:p>
    <w:p w:rsidR="000E64C4" w:rsidRDefault="00E16F2A" w:rsidP="004855EF">
      <w:pPr>
        <w:ind w:firstLine="708"/>
        <w:jc w:val="both"/>
      </w:pPr>
      <w:r>
        <w:t>1.12</w:t>
      </w:r>
      <w:r w:rsidR="00457EAB">
        <w:t>.</w:t>
      </w:r>
      <w:r w:rsidR="004855EF">
        <w:t xml:space="preserve"> </w:t>
      </w:r>
      <w:r w:rsidR="000E64C4">
        <w:t>Из пункта 4.5 Положения исключить абзац 1.</w:t>
      </w:r>
    </w:p>
    <w:p w:rsidR="004855EF" w:rsidRDefault="000E64C4" w:rsidP="004855EF">
      <w:pPr>
        <w:ind w:firstLine="708"/>
        <w:jc w:val="both"/>
        <w:rPr>
          <w:color w:val="00B050"/>
        </w:rPr>
      </w:pPr>
      <w:r>
        <w:t xml:space="preserve">1.13. </w:t>
      </w:r>
      <w:r w:rsidR="004855EF">
        <w:t>Дополнить раздел 5 Положения пунктом 5.2 следующего содержания:</w:t>
      </w:r>
      <w:r w:rsidR="004855EF" w:rsidRPr="004855EF">
        <w:rPr>
          <w:color w:val="00B050"/>
        </w:rPr>
        <w:t xml:space="preserve"> </w:t>
      </w:r>
    </w:p>
    <w:p w:rsidR="004855EF" w:rsidRPr="004855EF" w:rsidRDefault="004855EF" w:rsidP="004855EF">
      <w:pPr>
        <w:ind w:firstLine="708"/>
        <w:jc w:val="both"/>
      </w:pPr>
      <w:r w:rsidRPr="00CC0CBA">
        <w:t>«</w:t>
      </w:r>
      <w:r w:rsidRPr="004855EF">
        <w:t>5.2. С 01.01.2023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 w:rsidR="00CC0CBA">
        <w:t>»</w:t>
      </w:r>
      <w:r w:rsidR="00457EAB">
        <w:t>.</w:t>
      </w:r>
    </w:p>
    <w:p w:rsidR="00CF315E" w:rsidRDefault="00E16F2A" w:rsidP="00CC0CBA">
      <w:pPr>
        <w:ind w:firstLine="708"/>
        <w:jc w:val="both"/>
      </w:pPr>
      <w:r>
        <w:t>1.1</w:t>
      </w:r>
      <w:r w:rsidR="000E64C4">
        <w:t>4</w:t>
      </w:r>
      <w:r w:rsidR="00CC0CBA">
        <w:t xml:space="preserve">. </w:t>
      </w:r>
      <w:r>
        <w:t>Пункт 6.3 Положения изложить в следующей редакции:</w:t>
      </w:r>
    </w:p>
    <w:p w:rsidR="00E16F2A" w:rsidRDefault="00E16F2A" w:rsidP="00CC0CBA">
      <w:pPr>
        <w:ind w:firstLine="708"/>
        <w:jc w:val="both"/>
      </w:pPr>
      <w:r>
        <w:t>«</w:t>
      </w:r>
      <w:r w:rsidRPr="00E16F2A">
        <w:t>6.3. Ключевые показатели муниципального контроля и их целевые значения, индикативные показатели муниципального контроля в сф</w:t>
      </w:r>
      <w:r>
        <w:t>ере благоустройства установлены в Приложении 1 к Положению</w:t>
      </w:r>
      <w:r w:rsidRPr="00E16F2A">
        <w:t>.</w:t>
      </w:r>
      <w:r>
        <w:t>».</w:t>
      </w:r>
    </w:p>
    <w:p w:rsidR="00CC0CBA" w:rsidRDefault="00E16F2A" w:rsidP="00CC0CBA">
      <w:pPr>
        <w:ind w:firstLine="708"/>
        <w:jc w:val="both"/>
        <w:rPr>
          <w:color w:val="00B050"/>
        </w:rPr>
      </w:pPr>
      <w:r>
        <w:t>1.1</w:t>
      </w:r>
      <w:r w:rsidR="000E64C4">
        <w:t>5</w:t>
      </w:r>
      <w:r w:rsidR="00CF315E">
        <w:t xml:space="preserve">. </w:t>
      </w:r>
      <w:r w:rsidR="00CC0CBA">
        <w:t>Дополнить раздел 6 Положения пунктом 6.5 следующего содержания:</w:t>
      </w:r>
      <w:r w:rsidR="00CC0CBA" w:rsidRPr="00CC0CBA">
        <w:rPr>
          <w:color w:val="00B050"/>
        </w:rPr>
        <w:t xml:space="preserve"> </w:t>
      </w:r>
    </w:p>
    <w:p w:rsidR="00CC0CBA" w:rsidRDefault="00CC0CBA" w:rsidP="00CC0CBA">
      <w:pPr>
        <w:ind w:firstLine="708"/>
        <w:jc w:val="both"/>
      </w:pPr>
      <w:r w:rsidRPr="00CC0CBA">
        <w:t>«6.5. Согласно части 2 статьи 98 Закона 248-ФЗ механизм оценки результативности и эффективности деятельности контрольных органов, установленный статьей 30 Закона 248-ФЗ, вступает в силу с 01.03.2022.</w:t>
      </w:r>
      <w:r>
        <w:t>»</w:t>
      </w:r>
      <w:r w:rsidR="00457EAB">
        <w:t>.</w:t>
      </w:r>
    </w:p>
    <w:p w:rsidR="000B6948" w:rsidRDefault="000B6948" w:rsidP="000B6948">
      <w:pPr>
        <w:ind w:firstLine="708"/>
        <w:jc w:val="both"/>
      </w:pPr>
      <w:r>
        <w:t>2</w:t>
      </w:r>
      <w:r w:rsidR="00CC0CBA">
        <w:t xml:space="preserve">. </w:t>
      </w:r>
      <w:r w:rsidR="00BC6A49">
        <w:t>Приложение 1 Поло</w:t>
      </w:r>
      <w:r>
        <w:t>жения изложить в ново</w:t>
      </w:r>
      <w:r w:rsidR="00BC6A49">
        <w:t>й редакции</w:t>
      </w:r>
      <w:r>
        <w:t xml:space="preserve"> (прилагается)</w:t>
      </w:r>
      <w:r w:rsidR="00BC6A49">
        <w:t>:</w:t>
      </w:r>
    </w:p>
    <w:p w:rsidR="000E64C4" w:rsidRDefault="000E64C4" w:rsidP="000B6948">
      <w:pPr>
        <w:ind w:firstLine="708"/>
        <w:jc w:val="both"/>
      </w:pPr>
    </w:p>
    <w:p w:rsidR="00BC6A49" w:rsidRPr="00BC6A49" w:rsidRDefault="00BC6A49" w:rsidP="00BC6A49">
      <w:pPr>
        <w:ind w:firstLine="708"/>
        <w:jc w:val="right"/>
      </w:pPr>
      <w:r>
        <w:t>«</w:t>
      </w:r>
      <w:r w:rsidRPr="00BC6A49">
        <w:t>Приложение 1</w:t>
      </w:r>
    </w:p>
    <w:p w:rsidR="00E16F2A" w:rsidRPr="00E16F2A" w:rsidRDefault="00E16F2A" w:rsidP="00E16F2A">
      <w:pPr>
        <w:ind w:firstLine="357"/>
        <w:contextualSpacing/>
        <w:jc w:val="right"/>
      </w:pPr>
      <w:proofErr w:type="gramStart"/>
      <w:r w:rsidRPr="00E16F2A">
        <w:t>к</w:t>
      </w:r>
      <w:proofErr w:type="gramEnd"/>
      <w:r w:rsidRPr="00E16F2A">
        <w:t xml:space="preserve"> Положению о муниципальном контроле в</w:t>
      </w:r>
    </w:p>
    <w:p w:rsidR="00E16F2A" w:rsidRPr="00E16F2A" w:rsidRDefault="00E16F2A" w:rsidP="00E16F2A">
      <w:pPr>
        <w:ind w:firstLine="357"/>
        <w:contextualSpacing/>
        <w:jc w:val="right"/>
      </w:pPr>
      <w:r w:rsidRPr="00E16F2A">
        <w:t xml:space="preserve"> сфере благоустройства на территории муниципального </w:t>
      </w:r>
    </w:p>
    <w:p w:rsidR="00E16F2A" w:rsidRPr="00E16F2A" w:rsidRDefault="00E16F2A" w:rsidP="00E16F2A">
      <w:pPr>
        <w:ind w:firstLine="357"/>
        <w:contextualSpacing/>
        <w:jc w:val="right"/>
      </w:pPr>
      <w:r w:rsidRPr="00E16F2A">
        <w:t>образования «Корсаковский городской округ»</w:t>
      </w:r>
    </w:p>
    <w:p w:rsidR="00E16F2A" w:rsidRPr="007D6884" w:rsidRDefault="00E16F2A" w:rsidP="00E16F2A">
      <w:pPr>
        <w:ind w:firstLine="357"/>
        <w:contextualSpacing/>
        <w:jc w:val="right"/>
        <w:rPr>
          <w:color w:val="FF0000"/>
        </w:rPr>
      </w:pPr>
      <w:r w:rsidRPr="00E16F2A">
        <w:t>Сахалинской области</w:t>
      </w:r>
    </w:p>
    <w:p w:rsidR="00BC6A49" w:rsidRDefault="00BC6A49" w:rsidP="00E16F2A">
      <w:pPr>
        <w:ind w:firstLine="708"/>
        <w:jc w:val="right"/>
      </w:pPr>
    </w:p>
    <w:p w:rsidR="00275950" w:rsidRDefault="00275950" w:rsidP="00275950">
      <w:pPr>
        <w:ind w:firstLine="708"/>
        <w:jc w:val="center"/>
      </w:pPr>
      <w:r>
        <w:t>Ключевые показатели муниципального контроля в сфере</w:t>
      </w:r>
    </w:p>
    <w:p w:rsidR="00275950" w:rsidRDefault="00275950" w:rsidP="00275950">
      <w:pPr>
        <w:ind w:firstLine="708"/>
        <w:jc w:val="center"/>
      </w:pPr>
      <w:r>
        <w:t>благоустройства на территории муниципального образования «Корсаковский городского округ» и их целевые значения, индикативные показатели</w:t>
      </w:r>
    </w:p>
    <w:p w:rsidR="00275950" w:rsidRDefault="00275950" w:rsidP="00275950">
      <w:pPr>
        <w:ind w:firstLine="708"/>
        <w:jc w:val="center"/>
      </w:pPr>
      <w:r>
        <w:lastRenderedPageBreak/>
        <w:t>муниципального контроля в сфере благоустройства на территории муниципального образования «Корсаковский городской округ» Сахалинской области</w:t>
      </w:r>
    </w:p>
    <w:p w:rsidR="000B6948" w:rsidRPr="00BC6A49" w:rsidRDefault="000B6948" w:rsidP="00275950">
      <w:pPr>
        <w:ind w:firstLine="708"/>
        <w:jc w:val="center"/>
      </w:pPr>
    </w:p>
    <w:p w:rsidR="00BC6A49" w:rsidRPr="00BC6A49" w:rsidRDefault="00BC6A49" w:rsidP="00BC6A49">
      <w:pPr>
        <w:ind w:firstLine="708"/>
        <w:jc w:val="both"/>
      </w:pPr>
      <w:r w:rsidRPr="00BC6A49">
        <w:t xml:space="preserve">1. Ключевые показатели муниципального контроля в сфере благоустройства на территории муниципального образования «Корсаковский городской округ» Сахалинской области и их целевые значения: </w:t>
      </w:r>
    </w:p>
    <w:p w:rsidR="00BC6A49" w:rsidRPr="00BC6A49" w:rsidRDefault="00BC6A49" w:rsidP="00BC6A49">
      <w:pPr>
        <w:ind w:firstLine="708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36"/>
        <w:gridCol w:w="2609"/>
      </w:tblGrid>
      <w:tr w:rsidR="00BC6A49" w:rsidRPr="00BC6A49" w:rsidTr="002D1F6F">
        <w:tc>
          <w:tcPr>
            <w:tcW w:w="6736" w:type="dxa"/>
          </w:tcPr>
          <w:p w:rsidR="00BC6A49" w:rsidRPr="00BC6A49" w:rsidRDefault="00BC6A49" w:rsidP="000B6948">
            <w:pPr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 w:rsidRPr="00BC6A49">
              <w:rPr>
                <w:rFonts w:ascii="Times New Roman" w:eastAsia="Times New Roman" w:hAnsi="Times New Roman" w:cs="Times New Roman"/>
              </w:rPr>
              <w:t>Ключевые показатели</w:t>
            </w:r>
          </w:p>
        </w:tc>
        <w:tc>
          <w:tcPr>
            <w:tcW w:w="2609" w:type="dxa"/>
          </w:tcPr>
          <w:p w:rsidR="000B6948" w:rsidRDefault="00BC6A49" w:rsidP="000B6948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BC6A49">
              <w:rPr>
                <w:rFonts w:ascii="Times New Roman" w:eastAsia="Times New Roman" w:hAnsi="Times New Roman" w:cs="Times New Roman"/>
              </w:rPr>
              <w:t>Целевые</w:t>
            </w:r>
          </w:p>
          <w:p w:rsidR="00BC6A49" w:rsidRPr="00BC6A49" w:rsidRDefault="00BC6A49" w:rsidP="000B6948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C6A49">
              <w:rPr>
                <w:rFonts w:ascii="Times New Roman" w:eastAsia="Times New Roman" w:hAnsi="Times New Roman" w:cs="Times New Roman"/>
              </w:rPr>
              <w:t>значения</w:t>
            </w:r>
            <w:proofErr w:type="gramEnd"/>
            <w:r w:rsidRPr="00BC6A49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</w:tr>
      <w:tr w:rsidR="00BC6A49" w:rsidRPr="00BC6A49" w:rsidTr="002D1F6F">
        <w:tc>
          <w:tcPr>
            <w:tcW w:w="6736" w:type="dxa"/>
          </w:tcPr>
          <w:p w:rsidR="00BC6A49" w:rsidRPr="00BC6A49" w:rsidRDefault="00BC6A49" w:rsidP="00BC6A49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BC6A49">
              <w:rPr>
                <w:rFonts w:ascii="Times New Roman" w:eastAsia="Times New Roman" w:hAnsi="Times New Roman" w:cs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09" w:type="dxa"/>
          </w:tcPr>
          <w:p w:rsidR="00BC6A49" w:rsidRPr="00BC6A49" w:rsidRDefault="00BC6A49" w:rsidP="00BC6A49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 7</w:t>
            </w:r>
            <w:r w:rsidRPr="00BC6A49">
              <w:rPr>
                <w:rFonts w:ascii="Times New Roman" w:eastAsia="Times New Roman" w:hAnsi="Times New Roman" w:cs="Times New Roman"/>
              </w:rPr>
              <w:t>0 %</w:t>
            </w:r>
          </w:p>
        </w:tc>
      </w:tr>
    </w:tbl>
    <w:p w:rsidR="00BC6A49" w:rsidRPr="00BC6A49" w:rsidRDefault="00BC6A49" w:rsidP="00BC6A49">
      <w:pPr>
        <w:ind w:firstLine="708"/>
        <w:jc w:val="both"/>
      </w:pPr>
    </w:p>
    <w:p w:rsidR="00BC6A49" w:rsidRPr="00BC6A49" w:rsidRDefault="00BC6A49" w:rsidP="00BC6A49">
      <w:pPr>
        <w:ind w:firstLine="708"/>
        <w:jc w:val="both"/>
      </w:pPr>
      <w:r w:rsidRPr="00BC6A49">
        <w:t>2. Индикативные показатели муниципального контроля в сфере благоустройства на территории муниципального образования «Корсаковский городской округ» Сахалинской области: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внеплановых контрольных мероприятий (надзорных) мероприятий, проведенных за отчётный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проведенных профилактических мероприятий;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предостережений о недопустимости нарушения обязательных требований, объявленных за отчетный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 xml:space="preserve">-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BC6A49" w:rsidRPr="00BC6A49" w:rsidRDefault="00BC6A49" w:rsidP="00BC6A49">
      <w:pPr>
        <w:ind w:firstLine="708"/>
        <w:jc w:val="both"/>
      </w:pPr>
      <w:r w:rsidRPr="00BC6A49">
        <w:t>- сумма административных штрафов, наложенных по результатам контрольных (надзорных) мероприятий, за отчетный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выданных предписаний об устранении нарушений обязательных требований;</w:t>
      </w:r>
    </w:p>
    <w:p w:rsidR="00BC6A49" w:rsidRPr="00BC6A49" w:rsidRDefault="00BC6A49" w:rsidP="00BC6A49">
      <w:pPr>
        <w:ind w:firstLine="708"/>
        <w:jc w:val="both"/>
      </w:pPr>
      <w:r w:rsidRPr="00BC6A49">
        <w:t xml:space="preserve">-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BC6A49" w:rsidRPr="00BC6A49" w:rsidRDefault="00BC6A49" w:rsidP="00BC6A49">
      <w:pPr>
        <w:ind w:firstLine="708"/>
        <w:jc w:val="both"/>
      </w:pPr>
      <w:r w:rsidRPr="00BC6A49">
        <w:t xml:space="preserve"> -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C6A49" w:rsidRDefault="00BC6A49" w:rsidP="00BC6A49">
      <w:pPr>
        <w:ind w:firstLine="708"/>
        <w:jc w:val="both"/>
      </w:pPr>
      <w:r w:rsidRPr="00BC6A49">
        <w:t>-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  <w:r>
        <w:t>»</w:t>
      </w:r>
      <w:r w:rsidR="000E64C4">
        <w:t>.</w:t>
      </w:r>
    </w:p>
    <w:p w:rsidR="00BC6A49" w:rsidRPr="00BC6A49" w:rsidRDefault="000E64C4" w:rsidP="00BC6A49">
      <w:pPr>
        <w:ind w:firstLine="708"/>
        <w:jc w:val="both"/>
      </w:pPr>
      <w:r>
        <w:t>3</w:t>
      </w:r>
      <w:r w:rsidR="00BC6A49">
        <w:t>. Исключить из Положения Приложение 2.</w:t>
      </w:r>
    </w:p>
    <w:p w:rsidR="00C60721" w:rsidRPr="00F906E0" w:rsidRDefault="000E64C4" w:rsidP="00C60721">
      <w:pPr>
        <w:pStyle w:val="ConsPlusNormal"/>
        <w:ind w:firstLine="720"/>
        <w:jc w:val="both"/>
      </w:pPr>
      <w:r>
        <w:t>4</w:t>
      </w:r>
      <w:r w:rsidR="00C60721" w:rsidRPr="003517DA">
        <w:t>.Опубликовать настоящее</w:t>
      </w:r>
      <w:r w:rsidR="00C60721" w:rsidRPr="00F906E0">
        <w:t xml:space="preserve"> решение в газете «Восход» и разместить на официальном сайте администрации Корсаковского городского округа в сети «Интернет».</w:t>
      </w:r>
    </w:p>
    <w:p w:rsidR="003517DA" w:rsidRDefault="003517DA" w:rsidP="001F1EDE">
      <w:pPr>
        <w:tabs>
          <w:tab w:val="left" w:pos="993"/>
        </w:tabs>
        <w:contextualSpacing/>
        <w:jc w:val="both"/>
      </w:pPr>
    </w:p>
    <w:p w:rsidR="00B11CAF" w:rsidRDefault="00B11CAF" w:rsidP="001F1EDE">
      <w:pPr>
        <w:tabs>
          <w:tab w:val="left" w:pos="993"/>
        </w:tabs>
        <w:contextualSpacing/>
        <w:jc w:val="both"/>
      </w:pPr>
    </w:p>
    <w:p w:rsidR="000E64C4" w:rsidRDefault="000E64C4" w:rsidP="001F1EDE">
      <w:pPr>
        <w:tabs>
          <w:tab w:val="left" w:pos="993"/>
        </w:tabs>
        <w:contextualSpacing/>
        <w:jc w:val="both"/>
      </w:pPr>
    </w:p>
    <w:p w:rsidR="00C60721" w:rsidRPr="00F01A50" w:rsidRDefault="00C60721" w:rsidP="00C60721">
      <w:r w:rsidRPr="00F01A50">
        <w:t>Председатель Собрания</w:t>
      </w:r>
    </w:p>
    <w:p w:rsidR="00C60721" w:rsidRPr="00F01A50" w:rsidRDefault="00C60721" w:rsidP="00C60721">
      <w:r w:rsidRPr="00F01A50">
        <w:t xml:space="preserve">Корсаковского городского округа                                                                               Л.Д. </w:t>
      </w:r>
      <w:proofErr w:type="spellStart"/>
      <w:r w:rsidRPr="00F01A50">
        <w:t>Хмыз</w:t>
      </w:r>
      <w:proofErr w:type="spellEnd"/>
      <w:r w:rsidRPr="00F01A50">
        <w:t xml:space="preserve">                                                               </w:t>
      </w:r>
    </w:p>
    <w:p w:rsidR="00C60721" w:rsidRPr="00F01A50" w:rsidRDefault="003517DA" w:rsidP="00C60721">
      <w:r>
        <w:t xml:space="preserve"> </w:t>
      </w:r>
    </w:p>
    <w:p w:rsidR="00C60721" w:rsidRPr="00F01A50" w:rsidRDefault="000E64C4" w:rsidP="00C60721">
      <w:r>
        <w:t>М</w:t>
      </w:r>
      <w:r w:rsidR="00C60721" w:rsidRPr="00F01A50">
        <w:t>эр</w:t>
      </w:r>
    </w:p>
    <w:p w:rsidR="007A1C96" w:rsidRDefault="00C60721" w:rsidP="007572F4">
      <w:r w:rsidRPr="00F01A50">
        <w:t xml:space="preserve">Корсаковского городского округа                                </w:t>
      </w:r>
      <w:r w:rsidR="00BF5714">
        <w:t xml:space="preserve"> </w:t>
      </w:r>
      <w:r w:rsidRPr="00F01A50">
        <w:t xml:space="preserve">                              </w:t>
      </w:r>
      <w:r w:rsidR="00C24714">
        <w:t xml:space="preserve">   </w:t>
      </w:r>
      <w:r w:rsidRPr="00F01A50">
        <w:t xml:space="preserve">   </w:t>
      </w:r>
      <w:r w:rsidR="000E64C4">
        <w:t xml:space="preserve">     </w:t>
      </w:r>
      <w:r w:rsidR="00E6618B">
        <w:t xml:space="preserve"> </w:t>
      </w:r>
      <w:r w:rsidR="000E64C4">
        <w:t xml:space="preserve"> А.В. Ивашов</w:t>
      </w:r>
    </w:p>
    <w:p w:rsidR="006A7933" w:rsidRDefault="006A7933" w:rsidP="007572F4"/>
    <w:p w:rsidR="006A7933" w:rsidRDefault="006A7933" w:rsidP="006A7933">
      <w:pPr>
        <w:contextualSpacing/>
        <w:jc w:val="right"/>
      </w:pPr>
    </w:p>
    <w:p w:rsidR="006A7933" w:rsidRDefault="006A7933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sectPr w:rsidR="00C24714" w:rsidSect="0086349C">
      <w:headerReference w:type="default" r:id="rId8"/>
      <w:pgSz w:w="11907" w:h="16840"/>
      <w:pgMar w:top="971" w:right="567" w:bottom="567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32" w:rsidRDefault="008A0532">
      <w:r>
        <w:separator/>
      </w:r>
    </w:p>
  </w:endnote>
  <w:endnote w:type="continuationSeparator" w:id="0">
    <w:p w:rsidR="008A0532" w:rsidRDefault="008A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32" w:rsidRDefault="008A0532">
      <w:r>
        <w:separator/>
      </w:r>
    </w:p>
  </w:footnote>
  <w:footnote w:type="continuationSeparator" w:id="0">
    <w:p w:rsidR="008A0532" w:rsidRDefault="008A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893232"/>
      <w:docPartObj>
        <w:docPartGallery w:val="Page Numbers (Top of Page)"/>
        <w:docPartUnique/>
      </w:docPartObj>
    </w:sdtPr>
    <w:sdtEndPr/>
    <w:sdtContent>
      <w:p w:rsidR="0086349C" w:rsidRDefault="008634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B10">
          <w:rPr>
            <w:noProof/>
          </w:rPr>
          <w:t>2</w:t>
        </w:r>
        <w:r>
          <w:fldChar w:fldCharType="end"/>
        </w:r>
      </w:p>
    </w:sdtContent>
  </w:sdt>
  <w:p w:rsidR="0086349C" w:rsidRDefault="008634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E6F00"/>
    <w:multiLevelType w:val="hybridMultilevel"/>
    <w:tmpl w:val="65C4AEBE"/>
    <w:lvl w:ilvl="0" w:tplc="341C5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63D8E"/>
    <w:multiLevelType w:val="hybridMultilevel"/>
    <w:tmpl w:val="E90A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DF6747F"/>
    <w:multiLevelType w:val="hybridMultilevel"/>
    <w:tmpl w:val="751A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8C261D2"/>
    <w:multiLevelType w:val="multilevel"/>
    <w:tmpl w:val="13644B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3130B"/>
    <w:multiLevelType w:val="multilevel"/>
    <w:tmpl w:val="1AEAF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17FB4"/>
    <w:rsid w:val="00023B3B"/>
    <w:rsid w:val="00043CD3"/>
    <w:rsid w:val="0004577C"/>
    <w:rsid w:val="000765B1"/>
    <w:rsid w:val="00080CFE"/>
    <w:rsid w:val="00082244"/>
    <w:rsid w:val="000A4B10"/>
    <w:rsid w:val="000A741A"/>
    <w:rsid w:val="000A7EB0"/>
    <w:rsid w:val="000B14A6"/>
    <w:rsid w:val="000B60DA"/>
    <w:rsid w:val="000B6948"/>
    <w:rsid w:val="000C35B5"/>
    <w:rsid w:val="000D27D7"/>
    <w:rsid w:val="000E42CC"/>
    <w:rsid w:val="000E64C4"/>
    <w:rsid w:val="000F5DE0"/>
    <w:rsid w:val="00103973"/>
    <w:rsid w:val="00115D7B"/>
    <w:rsid w:val="00145971"/>
    <w:rsid w:val="001770E3"/>
    <w:rsid w:val="001774B9"/>
    <w:rsid w:val="00195C95"/>
    <w:rsid w:val="001A2B2F"/>
    <w:rsid w:val="001E354B"/>
    <w:rsid w:val="001F1EDE"/>
    <w:rsid w:val="002054E7"/>
    <w:rsid w:val="00206648"/>
    <w:rsid w:val="00212E22"/>
    <w:rsid w:val="00217ED9"/>
    <w:rsid w:val="00223662"/>
    <w:rsid w:val="00254173"/>
    <w:rsid w:val="00265758"/>
    <w:rsid w:val="00270150"/>
    <w:rsid w:val="00273B0A"/>
    <w:rsid w:val="00274905"/>
    <w:rsid w:val="00275950"/>
    <w:rsid w:val="00285EF4"/>
    <w:rsid w:val="00293EB3"/>
    <w:rsid w:val="002A31AC"/>
    <w:rsid w:val="002B3754"/>
    <w:rsid w:val="002C0F18"/>
    <w:rsid w:val="002C1E98"/>
    <w:rsid w:val="002C4FF7"/>
    <w:rsid w:val="002C6173"/>
    <w:rsid w:val="002D2072"/>
    <w:rsid w:val="002D3824"/>
    <w:rsid w:val="00302B2C"/>
    <w:rsid w:val="003139B7"/>
    <w:rsid w:val="0031610C"/>
    <w:rsid w:val="00316196"/>
    <w:rsid w:val="00323F61"/>
    <w:rsid w:val="003517DA"/>
    <w:rsid w:val="0036333F"/>
    <w:rsid w:val="003755C5"/>
    <w:rsid w:val="003818D6"/>
    <w:rsid w:val="0038526E"/>
    <w:rsid w:val="00395DCE"/>
    <w:rsid w:val="003A7344"/>
    <w:rsid w:val="003C1B00"/>
    <w:rsid w:val="003C7EAE"/>
    <w:rsid w:val="003E0ED1"/>
    <w:rsid w:val="00400BD3"/>
    <w:rsid w:val="0040451F"/>
    <w:rsid w:val="00413EC0"/>
    <w:rsid w:val="00420A7D"/>
    <w:rsid w:val="00427159"/>
    <w:rsid w:val="00430C94"/>
    <w:rsid w:val="00434F73"/>
    <w:rsid w:val="00454389"/>
    <w:rsid w:val="00457EAB"/>
    <w:rsid w:val="004666E7"/>
    <w:rsid w:val="004855EF"/>
    <w:rsid w:val="004A1601"/>
    <w:rsid w:val="004D3142"/>
    <w:rsid w:val="004D3716"/>
    <w:rsid w:val="004E3C6E"/>
    <w:rsid w:val="004E4580"/>
    <w:rsid w:val="004E543A"/>
    <w:rsid w:val="00517B0D"/>
    <w:rsid w:val="00523DFE"/>
    <w:rsid w:val="00534177"/>
    <w:rsid w:val="00544D93"/>
    <w:rsid w:val="005537F0"/>
    <w:rsid w:val="0055645D"/>
    <w:rsid w:val="005647EE"/>
    <w:rsid w:val="005664C2"/>
    <w:rsid w:val="0057762E"/>
    <w:rsid w:val="005B1A6D"/>
    <w:rsid w:val="005B5B47"/>
    <w:rsid w:val="005E5305"/>
    <w:rsid w:val="005E575B"/>
    <w:rsid w:val="00602767"/>
    <w:rsid w:val="00615DE5"/>
    <w:rsid w:val="0062582D"/>
    <w:rsid w:val="00626575"/>
    <w:rsid w:val="0063553E"/>
    <w:rsid w:val="00641C66"/>
    <w:rsid w:val="006420E6"/>
    <w:rsid w:val="00657796"/>
    <w:rsid w:val="0067001E"/>
    <w:rsid w:val="00691B05"/>
    <w:rsid w:val="0069523B"/>
    <w:rsid w:val="006A21B7"/>
    <w:rsid w:val="006A7933"/>
    <w:rsid w:val="006D07D1"/>
    <w:rsid w:val="0070062D"/>
    <w:rsid w:val="00720D27"/>
    <w:rsid w:val="00727881"/>
    <w:rsid w:val="0073137B"/>
    <w:rsid w:val="00734840"/>
    <w:rsid w:val="00735517"/>
    <w:rsid w:val="007572F4"/>
    <w:rsid w:val="0076239C"/>
    <w:rsid w:val="007627BD"/>
    <w:rsid w:val="0076382F"/>
    <w:rsid w:val="007703B4"/>
    <w:rsid w:val="00774656"/>
    <w:rsid w:val="007A0B72"/>
    <w:rsid w:val="007A1C96"/>
    <w:rsid w:val="007A3F21"/>
    <w:rsid w:val="007A52E0"/>
    <w:rsid w:val="007C1918"/>
    <w:rsid w:val="007D6884"/>
    <w:rsid w:val="00815B19"/>
    <w:rsid w:val="008264E3"/>
    <w:rsid w:val="00826C92"/>
    <w:rsid w:val="0084174C"/>
    <w:rsid w:val="00845343"/>
    <w:rsid w:val="0086349C"/>
    <w:rsid w:val="00864BEB"/>
    <w:rsid w:val="00867561"/>
    <w:rsid w:val="008A0532"/>
    <w:rsid w:val="008A5086"/>
    <w:rsid w:val="008A6C49"/>
    <w:rsid w:val="008B5051"/>
    <w:rsid w:val="008B7BC2"/>
    <w:rsid w:val="008E2F2C"/>
    <w:rsid w:val="008F0859"/>
    <w:rsid w:val="00913ED9"/>
    <w:rsid w:val="009205E6"/>
    <w:rsid w:val="0092455F"/>
    <w:rsid w:val="0092527B"/>
    <w:rsid w:val="009407E5"/>
    <w:rsid w:val="009512D0"/>
    <w:rsid w:val="009528D2"/>
    <w:rsid w:val="00953BB0"/>
    <w:rsid w:val="00975330"/>
    <w:rsid w:val="009C2101"/>
    <w:rsid w:val="009D2A73"/>
    <w:rsid w:val="009E2808"/>
    <w:rsid w:val="009E48C8"/>
    <w:rsid w:val="009E7AF4"/>
    <w:rsid w:val="009F5366"/>
    <w:rsid w:val="009F6988"/>
    <w:rsid w:val="00A02C1A"/>
    <w:rsid w:val="00A25AE9"/>
    <w:rsid w:val="00A5547F"/>
    <w:rsid w:val="00A90123"/>
    <w:rsid w:val="00AA0AB2"/>
    <w:rsid w:val="00AA1B75"/>
    <w:rsid w:val="00AA2C8B"/>
    <w:rsid w:val="00AC02CB"/>
    <w:rsid w:val="00AE0B7D"/>
    <w:rsid w:val="00B0203E"/>
    <w:rsid w:val="00B06241"/>
    <w:rsid w:val="00B11CAF"/>
    <w:rsid w:val="00B205CA"/>
    <w:rsid w:val="00B26E88"/>
    <w:rsid w:val="00B32F81"/>
    <w:rsid w:val="00B57595"/>
    <w:rsid w:val="00B623FC"/>
    <w:rsid w:val="00B64697"/>
    <w:rsid w:val="00B7116F"/>
    <w:rsid w:val="00B938E2"/>
    <w:rsid w:val="00BB247A"/>
    <w:rsid w:val="00BB2E83"/>
    <w:rsid w:val="00BB4E55"/>
    <w:rsid w:val="00BC6A49"/>
    <w:rsid w:val="00BF5714"/>
    <w:rsid w:val="00BF72FE"/>
    <w:rsid w:val="00C24714"/>
    <w:rsid w:val="00C30F53"/>
    <w:rsid w:val="00C342E4"/>
    <w:rsid w:val="00C35337"/>
    <w:rsid w:val="00C60721"/>
    <w:rsid w:val="00C75558"/>
    <w:rsid w:val="00C769C7"/>
    <w:rsid w:val="00CA0637"/>
    <w:rsid w:val="00CC0CBA"/>
    <w:rsid w:val="00CC3A68"/>
    <w:rsid w:val="00CF0D74"/>
    <w:rsid w:val="00CF315E"/>
    <w:rsid w:val="00D00F41"/>
    <w:rsid w:val="00D06023"/>
    <w:rsid w:val="00D1531D"/>
    <w:rsid w:val="00D2633C"/>
    <w:rsid w:val="00D27133"/>
    <w:rsid w:val="00D47753"/>
    <w:rsid w:val="00D575F0"/>
    <w:rsid w:val="00D7683D"/>
    <w:rsid w:val="00D82E38"/>
    <w:rsid w:val="00D9389B"/>
    <w:rsid w:val="00D95811"/>
    <w:rsid w:val="00DA05E5"/>
    <w:rsid w:val="00DB145C"/>
    <w:rsid w:val="00DC365E"/>
    <w:rsid w:val="00DC3FD5"/>
    <w:rsid w:val="00DC5A11"/>
    <w:rsid w:val="00DD67F2"/>
    <w:rsid w:val="00DD7383"/>
    <w:rsid w:val="00DE05F5"/>
    <w:rsid w:val="00E00B96"/>
    <w:rsid w:val="00E111D2"/>
    <w:rsid w:val="00E16F2A"/>
    <w:rsid w:val="00E278E6"/>
    <w:rsid w:val="00E35F63"/>
    <w:rsid w:val="00E41292"/>
    <w:rsid w:val="00E468E7"/>
    <w:rsid w:val="00E57267"/>
    <w:rsid w:val="00E61563"/>
    <w:rsid w:val="00E619E5"/>
    <w:rsid w:val="00E660E8"/>
    <w:rsid w:val="00E6618B"/>
    <w:rsid w:val="00E71765"/>
    <w:rsid w:val="00EA0EFB"/>
    <w:rsid w:val="00EB7053"/>
    <w:rsid w:val="00EE736B"/>
    <w:rsid w:val="00EF2740"/>
    <w:rsid w:val="00F041A4"/>
    <w:rsid w:val="00F07276"/>
    <w:rsid w:val="00F41397"/>
    <w:rsid w:val="00F4351E"/>
    <w:rsid w:val="00F447DE"/>
    <w:rsid w:val="00F648FA"/>
    <w:rsid w:val="00FA000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A9FD4-64BF-49B5-802E-2994DC96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E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uiPriority w:val="39"/>
    <w:rsid w:val="006A79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863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7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Начальник отдела</cp:lastModifiedBy>
  <cp:revision>4</cp:revision>
  <cp:lastPrinted>2022-05-04T00:54:00Z</cp:lastPrinted>
  <dcterms:created xsi:type="dcterms:W3CDTF">2022-05-04T00:52:00Z</dcterms:created>
  <dcterms:modified xsi:type="dcterms:W3CDTF">2022-05-04T01:13:00Z</dcterms:modified>
</cp:coreProperties>
</file>